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0CE009">
      <w:pPr>
        <w:jc w:val="center"/>
        <w:rPr>
          <w:rFonts w:hint="eastAsia" w:ascii="方正小标宋简体" w:eastAsia="方正小标宋简体" w:cs="ArialUnicodeMS"/>
          <w:kern w:val="0"/>
          <w:sz w:val="52"/>
          <w:szCs w:val="52"/>
          <w:lang w:val="en-US" w:eastAsia="zh-CN"/>
        </w:rPr>
      </w:pPr>
    </w:p>
    <w:p w14:paraId="5B331AA3">
      <w:pPr>
        <w:jc w:val="center"/>
        <w:rPr>
          <w:rFonts w:hint="eastAsia" w:ascii="方正小标宋简体" w:hAnsi="黑体" w:eastAsia="方正小标宋简体"/>
          <w:bCs/>
          <w:color w:val="000000"/>
          <w:sz w:val="52"/>
          <w:szCs w:val="52"/>
          <w:u w:val="single"/>
        </w:rPr>
      </w:pPr>
      <w:r>
        <w:rPr>
          <w:rFonts w:hint="eastAsia" w:ascii="方正小标宋简体" w:eastAsia="方正小标宋简体" w:cs="ArialUnicodeMS"/>
          <w:kern w:val="0"/>
          <w:sz w:val="52"/>
          <w:szCs w:val="52"/>
          <w:lang w:val="en-US" w:eastAsia="zh-CN"/>
        </w:rPr>
        <w:t>环江毛南族自治县</w:t>
      </w:r>
      <w:r>
        <w:rPr>
          <w:rFonts w:hint="eastAsia" w:ascii="方正小标宋简体" w:hAnsi="黑体" w:eastAsia="方正小标宋简体"/>
          <w:bCs/>
          <w:color w:val="000000"/>
          <w:sz w:val="52"/>
          <w:szCs w:val="52"/>
          <w:u w:val="none"/>
          <w:lang w:val="en-US" w:eastAsia="zh-CN"/>
        </w:rPr>
        <w:t>农业遥感监测站</w:t>
      </w:r>
      <w:r>
        <w:rPr>
          <w:rFonts w:hint="eastAsia" w:ascii="方正小标宋简体" w:hAnsi="黑体" w:eastAsia="方正小标宋简体"/>
          <w:bCs/>
          <w:color w:val="000000"/>
          <w:sz w:val="52"/>
          <w:szCs w:val="52"/>
          <w:u w:val="none"/>
        </w:rPr>
        <w:t xml:space="preserve"> </w:t>
      </w:r>
    </w:p>
    <w:p w14:paraId="619E0B57">
      <w:pPr>
        <w:jc w:val="center"/>
        <w:rPr>
          <w:rFonts w:hint="eastAsia" w:ascii="方正小标宋简体" w:eastAsia="方正小标宋简体" w:cs="ArialUnicodeMS"/>
          <w:kern w:val="0"/>
          <w:sz w:val="52"/>
          <w:szCs w:val="52"/>
        </w:rPr>
      </w:pPr>
      <w:r>
        <w:rPr>
          <w:rFonts w:hint="eastAsia" w:ascii="方正小标宋简体" w:eastAsia="方正小标宋简体"/>
          <w:kern w:val="0"/>
          <w:sz w:val="52"/>
          <w:szCs w:val="52"/>
        </w:rPr>
        <w:t>202</w:t>
      </w:r>
      <w:r>
        <w:rPr>
          <w:rFonts w:hint="eastAsia" w:ascii="方正小标宋简体" w:eastAsia="方正小标宋简体"/>
          <w:kern w:val="0"/>
          <w:sz w:val="52"/>
          <w:szCs w:val="52"/>
          <w:lang w:val="en-US" w:eastAsia="zh-CN"/>
        </w:rPr>
        <w:t>3</w:t>
      </w:r>
      <w:r>
        <w:rPr>
          <w:rFonts w:hint="eastAsia" w:ascii="方正小标宋简体" w:eastAsia="方正小标宋简体" w:cs="ArialUnicodeMS"/>
          <w:kern w:val="0"/>
          <w:sz w:val="52"/>
          <w:szCs w:val="52"/>
        </w:rPr>
        <w:t>年度部门决算</w:t>
      </w:r>
    </w:p>
    <w:p w14:paraId="5C215ED3">
      <w:pPr>
        <w:rPr>
          <w:rFonts w:hint="eastAsia" w:ascii="方正小标宋简体" w:eastAsia="方正小标宋简体" w:cs="ArialUnicodeMS"/>
          <w:kern w:val="0"/>
          <w:sz w:val="84"/>
          <w:szCs w:val="84"/>
        </w:rPr>
      </w:pPr>
    </w:p>
    <w:p w14:paraId="34C0E2BB">
      <w:pPr>
        <w:rPr>
          <w:rFonts w:hint="eastAsia" w:ascii="ArialUnicodeMS" w:eastAsia="ArialUnicodeMS" w:cs="ArialUnicodeMS"/>
          <w:kern w:val="0"/>
          <w:sz w:val="84"/>
          <w:szCs w:val="84"/>
        </w:rPr>
      </w:pPr>
    </w:p>
    <w:p w14:paraId="552CB7AC">
      <w:pPr>
        <w:rPr>
          <w:rFonts w:hint="eastAsia" w:ascii="ArialUnicodeMS" w:eastAsia="ArialUnicodeMS" w:cs="ArialUnicodeMS"/>
          <w:kern w:val="0"/>
          <w:sz w:val="84"/>
          <w:szCs w:val="84"/>
        </w:rPr>
      </w:pPr>
    </w:p>
    <w:p w14:paraId="2B33F5BC">
      <w:pPr>
        <w:rPr>
          <w:rFonts w:hint="eastAsia" w:ascii="ArialUnicodeMS" w:eastAsia="ArialUnicodeMS" w:cs="ArialUnicodeMS"/>
          <w:kern w:val="0"/>
          <w:sz w:val="84"/>
          <w:szCs w:val="84"/>
        </w:rPr>
      </w:pPr>
    </w:p>
    <w:p w14:paraId="5E8A4981">
      <w:pPr>
        <w:rPr>
          <w:rFonts w:hint="eastAsia" w:ascii="ArialUnicodeMS" w:eastAsia="ArialUnicodeMS" w:cs="ArialUnicodeMS"/>
          <w:kern w:val="0"/>
          <w:sz w:val="84"/>
          <w:szCs w:val="84"/>
        </w:rPr>
      </w:pPr>
    </w:p>
    <w:p w14:paraId="33953C47">
      <w:pPr>
        <w:jc w:val="center"/>
        <w:rPr>
          <w:rFonts w:hint="eastAsia" w:ascii="黑体" w:eastAsia="黑体" w:cs="黑体"/>
          <w:kern w:val="0"/>
          <w:sz w:val="44"/>
          <w:szCs w:val="44"/>
        </w:rPr>
      </w:pPr>
    </w:p>
    <w:p w14:paraId="32401633">
      <w:pPr>
        <w:jc w:val="center"/>
        <w:rPr>
          <w:rFonts w:hint="eastAsia" w:ascii="黑体" w:eastAsia="黑体" w:cs="黑体"/>
          <w:kern w:val="0"/>
          <w:sz w:val="44"/>
          <w:szCs w:val="44"/>
        </w:rPr>
      </w:pPr>
    </w:p>
    <w:p w14:paraId="7127ACD2">
      <w:pPr>
        <w:jc w:val="center"/>
        <w:rPr>
          <w:rFonts w:hint="eastAsia" w:ascii="黑体" w:eastAsia="黑体" w:cs="黑体"/>
          <w:kern w:val="0"/>
          <w:sz w:val="44"/>
          <w:szCs w:val="44"/>
        </w:rPr>
      </w:pPr>
    </w:p>
    <w:p w14:paraId="2A53F4B2">
      <w:pPr>
        <w:jc w:val="center"/>
        <w:rPr>
          <w:rFonts w:hint="eastAsia" w:ascii="黑体" w:eastAsia="黑体" w:cs="黑体"/>
          <w:kern w:val="0"/>
          <w:sz w:val="44"/>
          <w:szCs w:val="44"/>
        </w:rPr>
      </w:pPr>
    </w:p>
    <w:p w14:paraId="54EF475C">
      <w:pPr>
        <w:jc w:val="center"/>
        <w:rPr>
          <w:rFonts w:hint="eastAsia" w:ascii="黑体" w:eastAsia="黑体" w:cs="黑体"/>
          <w:kern w:val="0"/>
          <w:sz w:val="44"/>
          <w:szCs w:val="44"/>
        </w:rPr>
      </w:pPr>
    </w:p>
    <w:p w14:paraId="1672533E">
      <w:pPr>
        <w:spacing w:line="560" w:lineRule="exact"/>
        <w:ind w:firstLine="646"/>
        <w:jc w:val="center"/>
        <w:rPr>
          <w:rFonts w:hint="eastAsia" w:ascii="方正小标宋简体" w:eastAsia="方正小标宋简体"/>
          <w:b/>
          <w:sz w:val="44"/>
          <w:szCs w:val="44"/>
        </w:rPr>
      </w:pPr>
      <w:r>
        <w:rPr>
          <w:rFonts w:hint="eastAsia" w:ascii="方正小标宋简体" w:eastAsia="方正小标宋简体"/>
          <w:b/>
          <w:sz w:val="44"/>
          <w:szCs w:val="44"/>
        </w:rPr>
        <w:t>目    录</w:t>
      </w:r>
    </w:p>
    <w:p w14:paraId="6CD7245F">
      <w:pPr>
        <w:spacing w:line="560" w:lineRule="exact"/>
        <w:ind w:firstLine="645"/>
        <w:rPr>
          <w:rFonts w:hint="eastAsia" w:ascii="仿宋_GB2312" w:eastAsia="仿宋_GB2312"/>
          <w:b/>
          <w:sz w:val="32"/>
          <w:szCs w:val="32"/>
        </w:rPr>
      </w:pPr>
    </w:p>
    <w:p w14:paraId="338248CA">
      <w:pPr>
        <w:spacing w:line="240" w:lineRule="auto"/>
        <w:ind w:firstLine="0"/>
        <w:jc w:val="center"/>
        <w:rPr>
          <w:rFonts w:hint="eastAsia" w:ascii="黑体" w:hAnsi="黑体" w:eastAsia="黑体"/>
          <w:sz w:val="32"/>
          <w:szCs w:val="32"/>
        </w:rPr>
      </w:pPr>
      <w:r>
        <w:rPr>
          <w:rFonts w:hint="eastAsia" w:ascii="黑体" w:hAnsi="黑体" w:eastAsia="黑体"/>
          <w:sz w:val="32"/>
          <w:szCs w:val="32"/>
        </w:rPr>
        <w:t>第一部分：</w:t>
      </w:r>
      <w:r>
        <w:rPr>
          <w:rFonts w:hint="eastAsia" w:ascii="方正小标宋简体" w:eastAsia="方正小标宋简体" w:cs="ArialUnicodeMS"/>
          <w:kern w:val="0"/>
          <w:sz w:val="32"/>
          <w:szCs w:val="32"/>
          <w:lang w:val="en-US" w:eastAsia="zh-CN"/>
        </w:rPr>
        <w:t>环江毛南族自治县</w:t>
      </w:r>
      <w:r>
        <w:rPr>
          <w:rFonts w:hint="eastAsia" w:ascii="方正小标宋简体" w:hAnsi="黑体" w:eastAsia="方正小标宋简体"/>
          <w:bCs/>
          <w:color w:val="000000"/>
          <w:sz w:val="32"/>
          <w:szCs w:val="32"/>
          <w:u w:val="single"/>
          <w:lang w:val="en-US" w:eastAsia="zh-CN"/>
        </w:rPr>
        <w:t>农业遥感监测站</w:t>
      </w:r>
      <w:r>
        <w:rPr>
          <w:rFonts w:hint="eastAsia" w:ascii="方正小标宋简体" w:hAnsi="黑体" w:eastAsia="方正小标宋简体"/>
          <w:bCs/>
          <w:color w:val="000000"/>
          <w:sz w:val="32"/>
          <w:szCs w:val="32"/>
          <w:u w:val="single"/>
        </w:rPr>
        <w:t xml:space="preserve"> </w:t>
      </w:r>
      <w:r>
        <w:rPr>
          <w:rFonts w:hint="eastAsia" w:ascii="黑体" w:hAnsi="黑体" w:eastAsia="黑体"/>
          <w:sz w:val="32"/>
          <w:szCs w:val="32"/>
        </w:rPr>
        <w:t>概况</w:t>
      </w:r>
    </w:p>
    <w:p w14:paraId="47A8F826">
      <w:pPr>
        <w:numPr>
          <w:ilvl w:val="0"/>
          <w:numId w:val="1"/>
        </w:numPr>
        <w:spacing w:line="560" w:lineRule="exact"/>
        <w:ind w:firstLine="645"/>
        <w:rPr>
          <w:rFonts w:hint="eastAsia" w:ascii="仿宋_GB2312" w:eastAsia="仿宋_GB2312"/>
          <w:sz w:val="32"/>
          <w:szCs w:val="32"/>
          <w:lang w:eastAsia="zh-CN"/>
        </w:rPr>
      </w:pPr>
      <w:r>
        <w:rPr>
          <w:rFonts w:hint="eastAsia" w:ascii="仿宋_GB2312" w:eastAsia="仿宋_GB2312"/>
          <w:sz w:val="32"/>
          <w:szCs w:val="32"/>
          <w:lang w:eastAsia="zh-CN"/>
        </w:rPr>
        <w:t>本部门职责</w:t>
      </w:r>
    </w:p>
    <w:p w14:paraId="69DE8D6C">
      <w:pPr>
        <w:spacing w:line="560" w:lineRule="exact"/>
        <w:ind w:firstLine="645"/>
        <w:rPr>
          <w:rFonts w:hint="eastAsia" w:ascii="仿宋_GB2312" w:eastAsia="仿宋_GB2312"/>
          <w:sz w:val="32"/>
          <w:szCs w:val="32"/>
          <w:lang w:eastAsia="zh-CN"/>
        </w:rPr>
      </w:pPr>
      <w:r>
        <w:rPr>
          <w:rFonts w:hint="eastAsia" w:ascii="仿宋_GB2312" w:eastAsia="仿宋_GB2312"/>
          <w:sz w:val="32"/>
          <w:szCs w:val="32"/>
        </w:rPr>
        <w:t>二、</w:t>
      </w:r>
      <w:r>
        <w:rPr>
          <w:rFonts w:hint="eastAsia" w:ascii="仿宋_GB2312" w:eastAsia="仿宋_GB2312"/>
          <w:sz w:val="32"/>
          <w:szCs w:val="32"/>
          <w:lang w:eastAsia="zh-CN"/>
        </w:rPr>
        <w:t>机构设置情况</w:t>
      </w:r>
    </w:p>
    <w:p w14:paraId="387302C9">
      <w:pPr>
        <w:spacing w:line="560" w:lineRule="exact"/>
        <w:ind w:firstLine="645"/>
        <w:rPr>
          <w:rFonts w:hint="eastAsia" w:ascii="黑体" w:hAnsi="黑体" w:eastAsia="黑体"/>
          <w:sz w:val="32"/>
          <w:szCs w:val="32"/>
        </w:rPr>
      </w:pPr>
      <w:r>
        <w:rPr>
          <w:rFonts w:hint="eastAsia" w:ascii="黑体" w:hAnsi="黑体" w:eastAsia="黑体"/>
          <w:sz w:val="32"/>
          <w:szCs w:val="32"/>
        </w:rPr>
        <w:t>第二部分：</w:t>
      </w:r>
      <w:r>
        <w:rPr>
          <w:rFonts w:hint="eastAsia" w:ascii="方正小标宋简体" w:eastAsia="方正小标宋简体" w:cs="ArialUnicodeMS"/>
          <w:kern w:val="0"/>
          <w:sz w:val="32"/>
          <w:szCs w:val="32"/>
          <w:lang w:val="en-US" w:eastAsia="zh-CN"/>
        </w:rPr>
        <w:t>环江毛南族自治县</w:t>
      </w:r>
      <w:r>
        <w:rPr>
          <w:rFonts w:hint="eastAsia" w:ascii="方正小标宋简体" w:hAnsi="黑体" w:eastAsia="方正小标宋简体"/>
          <w:bCs/>
          <w:color w:val="000000"/>
          <w:sz w:val="32"/>
          <w:szCs w:val="32"/>
          <w:u w:val="single"/>
          <w:lang w:val="en-US" w:eastAsia="zh-CN"/>
        </w:rPr>
        <w:t>农业遥感监测站</w:t>
      </w:r>
      <w:r>
        <w:rPr>
          <w:rFonts w:hint="eastAsia" w:ascii="方正小标宋简体" w:hAnsi="黑体" w:eastAsia="方正小标宋简体"/>
          <w:bCs/>
          <w:color w:val="000000"/>
          <w:sz w:val="32"/>
          <w:szCs w:val="32"/>
          <w:u w:val="single"/>
        </w:rPr>
        <w:t xml:space="preserve"> </w:t>
      </w:r>
      <w:r>
        <w:rPr>
          <w:rFonts w:hint="eastAsia" w:ascii="黑体" w:hAnsi="黑体" w:eastAsia="黑体"/>
          <w:sz w:val="32"/>
          <w:szCs w:val="32"/>
        </w:rPr>
        <w:t>202</w:t>
      </w:r>
      <w:r>
        <w:rPr>
          <w:rFonts w:hint="eastAsia" w:ascii="黑体" w:hAnsi="黑体" w:eastAsia="黑体"/>
          <w:sz w:val="32"/>
          <w:szCs w:val="32"/>
          <w:lang w:val="en-US" w:eastAsia="zh-CN"/>
        </w:rPr>
        <w:t>3</w:t>
      </w:r>
      <w:r>
        <w:rPr>
          <w:rFonts w:hint="eastAsia" w:ascii="黑体" w:hAnsi="黑体" w:eastAsia="黑体"/>
          <w:sz w:val="32"/>
          <w:szCs w:val="32"/>
        </w:rPr>
        <w:t>年度部门决算报表</w:t>
      </w:r>
    </w:p>
    <w:p w14:paraId="1E35D76F">
      <w:pPr>
        <w:spacing w:line="560" w:lineRule="exact"/>
        <w:ind w:left="645"/>
        <w:rPr>
          <w:rFonts w:hint="eastAsia" w:ascii="仿宋_GB2312" w:eastAsia="仿宋_GB2312"/>
          <w:sz w:val="32"/>
          <w:szCs w:val="32"/>
        </w:rPr>
      </w:pPr>
      <w:r>
        <w:rPr>
          <w:rFonts w:hint="eastAsia" w:ascii="仿宋_GB2312" w:eastAsia="仿宋_GB2312"/>
          <w:sz w:val="32"/>
          <w:szCs w:val="32"/>
        </w:rPr>
        <w:t>表一：收入支出决算总表</w:t>
      </w:r>
    </w:p>
    <w:p w14:paraId="493855A8">
      <w:pPr>
        <w:spacing w:line="560" w:lineRule="exact"/>
        <w:ind w:left="645"/>
        <w:rPr>
          <w:rFonts w:hint="eastAsia" w:ascii="仿宋_GB2312" w:eastAsia="仿宋_GB2312"/>
          <w:sz w:val="32"/>
          <w:szCs w:val="32"/>
        </w:rPr>
      </w:pPr>
      <w:r>
        <w:rPr>
          <w:rFonts w:hint="eastAsia" w:ascii="仿宋_GB2312" w:eastAsia="仿宋_GB2312"/>
          <w:sz w:val="32"/>
          <w:szCs w:val="32"/>
        </w:rPr>
        <w:t>表二：收入决算表</w:t>
      </w:r>
    </w:p>
    <w:p w14:paraId="3E9F1931">
      <w:pPr>
        <w:spacing w:line="560" w:lineRule="exact"/>
        <w:ind w:left="645"/>
        <w:rPr>
          <w:rFonts w:hint="eastAsia" w:ascii="仿宋_GB2312" w:eastAsia="仿宋_GB2312"/>
          <w:sz w:val="32"/>
          <w:szCs w:val="32"/>
        </w:rPr>
      </w:pPr>
      <w:r>
        <w:rPr>
          <w:rFonts w:hint="eastAsia" w:ascii="仿宋_GB2312" w:eastAsia="仿宋_GB2312"/>
          <w:sz w:val="32"/>
          <w:szCs w:val="32"/>
        </w:rPr>
        <w:t>表三：支出决算表</w:t>
      </w:r>
    </w:p>
    <w:p w14:paraId="1C0944AB">
      <w:pPr>
        <w:spacing w:line="560" w:lineRule="exact"/>
        <w:ind w:left="645"/>
        <w:rPr>
          <w:rFonts w:hint="eastAsia" w:ascii="仿宋_GB2312" w:eastAsia="仿宋_GB2312"/>
          <w:sz w:val="32"/>
          <w:szCs w:val="32"/>
        </w:rPr>
      </w:pPr>
      <w:r>
        <w:rPr>
          <w:rFonts w:hint="eastAsia" w:ascii="仿宋_GB2312" w:eastAsia="仿宋_GB2312"/>
          <w:sz w:val="32"/>
          <w:szCs w:val="32"/>
        </w:rPr>
        <w:t>表四：财政拨款收入支出决算总表</w:t>
      </w:r>
    </w:p>
    <w:p w14:paraId="54739B22">
      <w:pPr>
        <w:spacing w:line="560" w:lineRule="exact"/>
        <w:ind w:left="645"/>
        <w:rPr>
          <w:rFonts w:hint="eastAsia" w:ascii="仿宋_GB2312" w:eastAsia="仿宋_GB2312"/>
          <w:sz w:val="32"/>
          <w:szCs w:val="32"/>
        </w:rPr>
      </w:pPr>
      <w:r>
        <w:rPr>
          <w:rFonts w:hint="eastAsia" w:ascii="仿宋_GB2312" w:eastAsia="仿宋_GB2312"/>
          <w:sz w:val="32"/>
          <w:szCs w:val="32"/>
        </w:rPr>
        <w:t>表五：一般公共预算财政拨款支出决算表</w:t>
      </w:r>
    </w:p>
    <w:p w14:paraId="2EFC4554">
      <w:pPr>
        <w:spacing w:line="560" w:lineRule="exact"/>
        <w:ind w:left="645"/>
        <w:rPr>
          <w:rFonts w:hint="eastAsia" w:ascii="仿宋_GB2312" w:eastAsia="仿宋_GB2312"/>
          <w:sz w:val="32"/>
          <w:szCs w:val="32"/>
        </w:rPr>
      </w:pPr>
      <w:r>
        <w:rPr>
          <w:rFonts w:hint="eastAsia" w:ascii="仿宋_GB2312" w:eastAsia="仿宋_GB2312"/>
          <w:sz w:val="32"/>
          <w:szCs w:val="32"/>
        </w:rPr>
        <w:t>表六：一般公共预算财政拨款基本支出决算明细表</w:t>
      </w:r>
    </w:p>
    <w:p w14:paraId="7FF77250">
      <w:pPr>
        <w:spacing w:line="560" w:lineRule="exact"/>
        <w:ind w:left="645"/>
        <w:rPr>
          <w:rFonts w:hint="eastAsia" w:ascii="仿宋_GB2312" w:eastAsia="仿宋_GB2312"/>
          <w:sz w:val="32"/>
          <w:szCs w:val="32"/>
        </w:rPr>
      </w:pPr>
      <w:r>
        <w:rPr>
          <w:rFonts w:hint="eastAsia" w:ascii="仿宋_GB2312" w:eastAsia="仿宋_GB2312"/>
          <w:sz w:val="32"/>
          <w:szCs w:val="32"/>
        </w:rPr>
        <w:t>表七：政府性基金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14:paraId="327F8685">
      <w:pPr>
        <w:spacing w:line="560" w:lineRule="exact"/>
        <w:ind w:left="645"/>
        <w:rPr>
          <w:rFonts w:hint="eastAsia" w:ascii="仿宋_GB2312" w:eastAsia="仿宋_GB2312"/>
          <w:sz w:val="32"/>
          <w:szCs w:val="32"/>
        </w:rPr>
      </w:pPr>
      <w:r>
        <w:rPr>
          <w:rFonts w:hint="eastAsia" w:ascii="仿宋_GB2312" w:eastAsia="仿宋_GB2312"/>
          <w:sz w:val="32"/>
          <w:szCs w:val="32"/>
        </w:rPr>
        <w:t>表八：国有资本经营预算</w:t>
      </w:r>
      <w:r>
        <w:rPr>
          <w:rFonts w:hint="eastAsia" w:ascii="仿宋_GB2312" w:hAnsi="黑体" w:eastAsia="仿宋_GB2312"/>
          <w:sz w:val="32"/>
          <w:szCs w:val="32"/>
        </w:rPr>
        <w:t>财政拨款</w:t>
      </w:r>
      <w:r>
        <w:rPr>
          <w:rFonts w:hint="eastAsia" w:ascii="仿宋_GB2312" w:eastAsia="仿宋_GB2312"/>
          <w:sz w:val="32"/>
          <w:szCs w:val="32"/>
        </w:rPr>
        <w:t>支出决算表</w:t>
      </w:r>
    </w:p>
    <w:p w14:paraId="14AE2A2D">
      <w:pPr>
        <w:spacing w:line="560" w:lineRule="exact"/>
        <w:ind w:left="645"/>
        <w:rPr>
          <w:rFonts w:hint="eastAsia" w:ascii="仿宋_GB2312" w:eastAsia="仿宋_GB2312"/>
          <w:sz w:val="32"/>
          <w:szCs w:val="32"/>
        </w:rPr>
      </w:pPr>
      <w:r>
        <w:rPr>
          <w:rFonts w:hint="eastAsia" w:ascii="仿宋_GB2312" w:eastAsia="仿宋_GB2312"/>
          <w:sz w:val="32"/>
          <w:szCs w:val="32"/>
        </w:rPr>
        <w:t>表九：财政拨款安排的“三公”经费支出决算表</w:t>
      </w:r>
    </w:p>
    <w:p w14:paraId="5002F0E0">
      <w:pPr>
        <w:spacing w:line="560" w:lineRule="exact"/>
        <w:ind w:firstLine="645"/>
        <w:rPr>
          <w:rFonts w:hint="eastAsia" w:ascii="黑体" w:hAnsi="黑体" w:eastAsia="黑体"/>
          <w:sz w:val="32"/>
          <w:szCs w:val="32"/>
        </w:rPr>
      </w:pPr>
      <w:r>
        <w:rPr>
          <w:rFonts w:hint="eastAsia" w:ascii="黑体" w:hAnsi="黑体" w:eastAsia="黑体"/>
          <w:sz w:val="32"/>
          <w:szCs w:val="32"/>
        </w:rPr>
        <w:t>第三部分：</w:t>
      </w:r>
      <w:r>
        <w:rPr>
          <w:rFonts w:hint="eastAsia" w:ascii="方正小标宋简体" w:eastAsia="方正小标宋简体" w:cs="ArialUnicodeMS"/>
          <w:kern w:val="0"/>
          <w:sz w:val="32"/>
          <w:szCs w:val="32"/>
          <w:lang w:val="en-US" w:eastAsia="zh-CN"/>
        </w:rPr>
        <w:t>环江毛南族自治县</w:t>
      </w:r>
      <w:r>
        <w:rPr>
          <w:rFonts w:hint="eastAsia" w:ascii="方正小标宋简体" w:hAnsi="黑体" w:eastAsia="方正小标宋简体"/>
          <w:bCs/>
          <w:color w:val="000000"/>
          <w:sz w:val="32"/>
          <w:szCs w:val="32"/>
          <w:u w:val="single"/>
          <w:lang w:val="en-US" w:eastAsia="zh-CN"/>
        </w:rPr>
        <w:t>农业遥感监测站</w:t>
      </w:r>
      <w:r>
        <w:rPr>
          <w:rFonts w:hint="eastAsia" w:ascii="方正小标宋简体" w:hAnsi="黑体" w:eastAsia="方正小标宋简体"/>
          <w:bCs/>
          <w:color w:val="000000"/>
          <w:sz w:val="32"/>
          <w:szCs w:val="32"/>
          <w:u w:val="single"/>
        </w:rPr>
        <w:t xml:space="preserve">  </w:t>
      </w:r>
      <w:r>
        <w:rPr>
          <w:rFonts w:hint="eastAsia" w:ascii="黑体" w:hAnsi="黑体" w:eastAsia="黑体"/>
          <w:sz w:val="32"/>
          <w:szCs w:val="32"/>
        </w:rPr>
        <w:t>202</w:t>
      </w:r>
      <w:r>
        <w:rPr>
          <w:rFonts w:hint="eastAsia" w:ascii="黑体" w:hAnsi="黑体" w:eastAsia="黑体"/>
          <w:sz w:val="32"/>
          <w:szCs w:val="32"/>
          <w:lang w:val="en-US" w:eastAsia="zh-CN"/>
        </w:rPr>
        <w:t>3</w:t>
      </w:r>
      <w:r>
        <w:rPr>
          <w:rFonts w:hint="eastAsia" w:ascii="黑体" w:hAnsi="黑体" w:eastAsia="黑体"/>
          <w:sz w:val="32"/>
          <w:szCs w:val="32"/>
        </w:rPr>
        <w:t>年度部门决算情况说明</w:t>
      </w:r>
    </w:p>
    <w:p w14:paraId="60E19472">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ascii="仿宋_GB2312" w:eastAsia="仿宋_GB2312"/>
          <w:kern w:val="0"/>
          <w:sz w:val="32"/>
          <w:szCs w:val="32"/>
        </w:rPr>
        <w:t>202</w:t>
      </w:r>
      <w:r>
        <w:rPr>
          <w:rFonts w:hint="eastAsia" w:ascii="仿宋_GB2312" w:eastAsia="仿宋_GB2312"/>
          <w:kern w:val="0"/>
          <w:sz w:val="32"/>
          <w:szCs w:val="32"/>
          <w:lang w:val="en-US" w:eastAsia="zh-CN"/>
        </w:rPr>
        <w:t>3</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年度收入支出决算总体情况。</w:t>
      </w:r>
    </w:p>
    <w:p w14:paraId="7E72EB63">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ascii="仿宋_GB2312" w:eastAsia="仿宋_GB2312"/>
          <w:kern w:val="0"/>
          <w:sz w:val="32"/>
          <w:szCs w:val="32"/>
        </w:rPr>
        <w:t>202</w:t>
      </w:r>
      <w:r>
        <w:rPr>
          <w:rFonts w:hint="eastAsia" w:ascii="仿宋_GB2312" w:eastAsia="仿宋_GB2312"/>
          <w:kern w:val="0"/>
          <w:sz w:val="32"/>
          <w:szCs w:val="32"/>
          <w:lang w:val="en-US" w:eastAsia="zh-CN"/>
        </w:rPr>
        <w:t>3</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公共预算财政拨款支出决算情况。</w:t>
      </w:r>
    </w:p>
    <w:p w14:paraId="0AD12AEE">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三、202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年度一般公共预算财政拨款基本支出决算情况说明。</w:t>
      </w:r>
    </w:p>
    <w:p w14:paraId="167D8F3D">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ascii="仿宋_GB2312" w:eastAsia="仿宋_GB2312"/>
          <w:kern w:val="0"/>
          <w:sz w:val="32"/>
          <w:szCs w:val="32"/>
        </w:rPr>
        <w:t>202</w:t>
      </w:r>
      <w:r>
        <w:rPr>
          <w:rFonts w:hint="eastAsia" w:ascii="仿宋_GB2312" w:eastAsia="仿宋_GB2312"/>
          <w:kern w:val="0"/>
          <w:sz w:val="32"/>
          <w:szCs w:val="32"/>
          <w:lang w:val="en-US" w:eastAsia="zh-CN"/>
        </w:rPr>
        <w:t>3</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年度政府性基金支出决算情况。</w:t>
      </w:r>
    </w:p>
    <w:p w14:paraId="205E9A73">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五、202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年度国有资本经营预算支出决算情况</w:t>
      </w:r>
    </w:p>
    <w:p w14:paraId="69051891">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六、财政拨款安排的“三公”经费支出决算情况说明。</w:t>
      </w:r>
    </w:p>
    <w:p w14:paraId="6A220537">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七、其他重要事项情况说明。</w:t>
      </w:r>
    </w:p>
    <w:p w14:paraId="60B3E2D5">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lang w:eastAsia="zh-CN"/>
        </w:rPr>
        <w:t>八、</w:t>
      </w:r>
      <w:r>
        <w:rPr>
          <w:rFonts w:hint="eastAsia" w:ascii="仿宋_GB2312" w:eastAsia="仿宋_GB2312" w:cs="仿宋_GB2312"/>
          <w:kern w:val="0"/>
          <w:sz w:val="32"/>
          <w:szCs w:val="32"/>
        </w:rPr>
        <w:t>预算绩效管理工作开展情况。</w:t>
      </w:r>
    </w:p>
    <w:p w14:paraId="3D663B33">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第四部分：名词解释</w:t>
      </w:r>
    </w:p>
    <w:p w14:paraId="47A4B036">
      <w:pPr>
        <w:spacing w:line="560" w:lineRule="exact"/>
        <w:jc w:val="center"/>
        <w:rPr>
          <w:rFonts w:hint="eastAsia" w:ascii="仿宋_GB2312" w:eastAsia="仿宋_GB2312"/>
        </w:rPr>
      </w:pPr>
    </w:p>
    <w:p w14:paraId="20178CF4">
      <w:pPr>
        <w:rPr>
          <w:rFonts w:hint="eastAsia" w:ascii="仿宋_GB2312" w:eastAsia="仿宋_GB2312"/>
          <w:b/>
          <w:sz w:val="32"/>
          <w:szCs w:val="32"/>
        </w:rPr>
      </w:pPr>
    </w:p>
    <w:p w14:paraId="223EA147">
      <w:pPr>
        <w:rPr>
          <w:rFonts w:hint="eastAsia" w:ascii="仿宋_GB2312" w:eastAsia="仿宋_GB2312"/>
          <w:b/>
          <w:sz w:val="32"/>
          <w:szCs w:val="32"/>
        </w:rPr>
      </w:pPr>
    </w:p>
    <w:p w14:paraId="370EC338">
      <w:pPr>
        <w:rPr>
          <w:rFonts w:hint="eastAsia" w:ascii="仿宋_GB2312" w:eastAsia="仿宋_GB2312"/>
          <w:b/>
          <w:sz w:val="32"/>
          <w:szCs w:val="32"/>
        </w:rPr>
      </w:pPr>
    </w:p>
    <w:p w14:paraId="572B8A87">
      <w:pPr>
        <w:rPr>
          <w:rFonts w:hint="eastAsia" w:ascii="仿宋_GB2312" w:eastAsia="仿宋_GB2312"/>
          <w:b/>
          <w:sz w:val="32"/>
          <w:szCs w:val="32"/>
        </w:rPr>
      </w:pPr>
    </w:p>
    <w:p w14:paraId="3AAF6462">
      <w:pPr>
        <w:rPr>
          <w:rFonts w:hint="eastAsia" w:ascii="仿宋_GB2312" w:eastAsia="仿宋_GB2312"/>
          <w:b/>
          <w:sz w:val="32"/>
          <w:szCs w:val="32"/>
        </w:rPr>
      </w:pPr>
    </w:p>
    <w:p w14:paraId="10B335B6">
      <w:pPr>
        <w:rPr>
          <w:rFonts w:hint="eastAsia" w:ascii="仿宋_GB2312" w:eastAsia="仿宋_GB2312"/>
          <w:b/>
          <w:sz w:val="32"/>
          <w:szCs w:val="32"/>
        </w:rPr>
      </w:pPr>
    </w:p>
    <w:p w14:paraId="79F642C1">
      <w:pPr>
        <w:rPr>
          <w:rFonts w:hint="eastAsia" w:ascii="仿宋_GB2312" w:eastAsia="仿宋_GB2312"/>
          <w:b/>
          <w:sz w:val="32"/>
          <w:szCs w:val="32"/>
        </w:rPr>
      </w:pPr>
    </w:p>
    <w:p w14:paraId="64C3F736">
      <w:pPr>
        <w:rPr>
          <w:rFonts w:hint="eastAsia" w:ascii="仿宋_GB2312" w:eastAsia="仿宋_GB2312"/>
          <w:b/>
          <w:sz w:val="32"/>
          <w:szCs w:val="32"/>
        </w:rPr>
      </w:pPr>
    </w:p>
    <w:p w14:paraId="622D0E1A">
      <w:pPr>
        <w:rPr>
          <w:rFonts w:hint="eastAsia" w:ascii="仿宋_GB2312" w:eastAsia="仿宋_GB2312"/>
          <w:b/>
          <w:sz w:val="32"/>
          <w:szCs w:val="32"/>
        </w:rPr>
      </w:pPr>
    </w:p>
    <w:p w14:paraId="5CE961B9">
      <w:pPr>
        <w:rPr>
          <w:rFonts w:hint="eastAsia" w:ascii="仿宋_GB2312" w:eastAsia="仿宋_GB2312"/>
          <w:b/>
          <w:sz w:val="32"/>
          <w:szCs w:val="32"/>
        </w:rPr>
      </w:pPr>
    </w:p>
    <w:p w14:paraId="633E0D97">
      <w:pPr>
        <w:rPr>
          <w:rFonts w:hint="eastAsia" w:ascii="仿宋_GB2312" w:eastAsia="仿宋_GB2312"/>
          <w:b/>
          <w:sz w:val="32"/>
          <w:szCs w:val="32"/>
        </w:rPr>
      </w:pPr>
    </w:p>
    <w:p w14:paraId="51AE266B">
      <w:pPr>
        <w:rPr>
          <w:rFonts w:hint="eastAsia" w:ascii="仿宋_GB2312" w:eastAsia="仿宋_GB2312"/>
          <w:b/>
          <w:sz w:val="32"/>
          <w:szCs w:val="32"/>
        </w:rPr>
      </w:pPr>
    </w:p>
    <w:p w14:paraId="01541D4C">
      <w:pPr>
        <w:rPr>
          <w:rFonts w:hint="eastAsia" w:ascii="仿宋_GB2312" w:eastAsia="仿宋_GB2312"/>
          <w:b/>
          <w:sz w:val="32"/>
          <w:szCs w:val="32"/>
        </w:rPr>
      </w:pPr>
    </w:p>
    <w:p w14:paraId="1D0DA3A1">
      <w:pPr>
        <w:rPr>
          <w:rFonts w:hint="eastAsia" w:ascii="仿宋_GB2312" w:eastAsia="仿宋_GB2312"/>
          <w:b/>
          <w:sz w:val="32"/>
          <w:szCs w:val="32"/>
        </w:rPr>
      </w:pPr>
    </w:p>
    <w:p w14:paraId="1B53F443">
      <w:pPr>
        <w:rPr>
          <w:rFonts w:hint="eastAsia" w:ascii="仿宋_GB2312" w:eastAsia="仿宋_GB2312"/>
          <w:b/>
          <w:sz w:val="32"/>
          <w:szCs w:val="32"/>
        </w:rPr>
      </w:pPr>
    </w:p>
    <w:p w14:paraId="39AA68A9">
      <w:pPr>
        <w:rPr>
          <w:rFonts w:hint="eastAsia" w:ascii="仿宋_GB2312" w:eastAsia="仿宋_GB2312"/>
          <w:b/>
          <w:sz w:val="32"/>
          <w:szCs w:val="32"/>
        </w:rPr>
      </w:pPr>
    </w:p>
    <w:p w14:paraId="7B77726B">
      <w:pPr>
        <w:rPr>
          <w:rFonts w:hint="eastAsia" w:ascii="仿宋_GB2312" w:eastAsia="仿宋_GB2312"/>
          <w:b/>
          <w:sz w:val="32"/>
          <w:szCs w:val="32"/>
        </w:rPr>
      </w:pPr>
    </w:p>
    <w:p w14:paraId="776FEC90">
      <w:pPr>
        <w:rPr>
          <w:rFonts w:hint="eastAsia" w:ascii="仿宋_GB2312" w:eastAsia="仿宋_GB2312"/>
          <w:b/>
          <w:sz w:val="32"/>
          <w:szCs w:val="32"/>
        </w:rPr>
      </w:pPr>
    </w:p>
    <w:p w14:paraId="1C19F7C6">
      <w:pPr>
        <w:rPr>
          <w:rFonts w:hint="eastAsia" w:ascii="仿宋_GB2312" w:eastAsia="仿宋_GB2312"/>
          <w:b/>
          <w:sz w:val="32"/>
          <w:szCs w:val="32"/>
        </w:rPr>
      </w:pPr>
    </w:p>
    <w:p w14:paraId="7897C556">
      <w:pPr>
        <w:spacing w:line="560" w:lineRule="exact"/>
        <w:ind w:firstLine="646"/>
        <w:jc w:val="center"/>
        <w:rPr>
          <w:rFonts w:hint="eastAsia" w:ascii="仿宋_GB2312" w:hAnsi="仿宋_GB2312" w:eastAsia="仿宋_GB2312" w:cs="仿宋_GB2312"/>
          <w:sz w:val="32"/>
          <w:szCs w:val="32"/>
        </w:rPr>
      </w:pPr>
    </w:p>
    <w:p w14:paraId="7F3C0BEF">
      <w:pPr>
        <w:spacing w:line="560" w:lineRule="exact"/>
        <w:ind w:firstLine="646"/>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第一部分：</w:t>
      </w:r>
      <w:r>
        <w:rPr>
          <w:rFonts w:hint="eastAsia" w:ascii="仿宋_GB2312" w:hAnsi="仿宋_GB2312" w:eastAsia="仿宋_GB2312" w:cs="仿宋_GB2312"/>
          <w:kern w:val="0"/>
          <w:sz w:val="32"/>
          <w:szCs w:val="32"/>
          <w:lang w:val="en-US" w:eastAsia="zh-CN"/>
        </w:rPr>
        <w:t>环江毛南族自治县</w:t>
      </w:r>
      <w:r>
        <w:rPr>
          <w:rFonts w:hint="eastAsia" w:ascii="仿宋_GB2312" w:hAnsi="仿宋_GB2312" w:eastAsia="仿宋_GB2312" w:cs="仿宋_GB2312"/>
          <w:bCs/>
          <w:color w:val="000000"/>
          <w:sz w:val="32"/>
          <w:szCs w:val="32"/>
          <w:u w:val="single"/>
          <w:lang w:val="en-US" w:eastAsia="zh-CN"/>
        </w:rPr>
        <w:t>农业遥感监测站</w:t>
      </w:r>
      <w:r>
        <w:rPr>
          <w:rFonts w:hint="eastAsia" w:ascii="仿宋_GB2312" w:hAnsi="仿宋_GB2312" w:eastAsia="仿宋_GB2312" w:cs="仿宋_GB2312"/>
          <w:sz w:val="32"/>
          <w:szCs w:val="32"/>
        </w:rPr>
        <w:t>概</w:t>
      </w:r>
      <w:r>
        <w:rPr>
          <w:rFonts w:hint="eastAsia" w:ascii="仿宋_GB2312" w:hAnsi="仿宋_GB2312" w:eastAsia="仿宋_GB2312" w:cs="仿宋_GB2312"/>
          <w:sz w:val="32"/>
          <w:szCs w:val="32"/>
          <w:lang w:val="en-US" w:eastAsia="zh-CN"/>
        </w:rPr>
        <w:t>况</w:t>
      </w:r>
    </w:p>
    <w:p w14:paraId="72279EFD">
      <w:pPr>
        <w:spacing w:line="560" w:lineRule="exact"/>
        <w:ind w:firstLine="646"/>
        <w:jc w:val="both"/>
        <w:rPr>
          <w:rFonts w:hint="eastAsia" w:ascii="仿宋_GB2312" w:hAnsi="仿宋_GB2312" w:eastAsia="仿宋_GB2312" w:cs="仿宋_GB2312"/>
          <w:color w:val="666666"/>
          <w:sz w:val="32"/>
          <w:szCs w:val="32"/>
        </w:rPr>
      </w:pPr>
      <w:r>
        <w:rPr>
          <w:rFonts w:hint="eastAsia" w:ascii="仿宋_GB2312" w:hAnsi="仿宋_GB2312" w:eastAsia="仿宋_GB2312" w:cs="仿宋_GB2312"/>
          <w:i w:val="0"/>
          <w:iCs w:val="0"/>
          <w:caps w:val="0"/>
          <w:color w:val="333333"/>
          <w:spacing w:val="0"/>
          <w:sz w:val="32"/>
          <w:szCs w:val="32"/>
        </w:rPr>
        <w:t>一、主要职能</w:t>
      </w:r>
    </w:p>
    <w:p w14:paraId="53F605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6" w:lineRule="atLeast"/>
        <w:ind w:left="516" w:right="0"/>
        <w:rPr>
          <w:rFonts w:hint="eastAsia" w:ascii="仿宋_GB2312" w:hAnsi="仿宋_GB2312" w:eastAsia="仿宋_GB2312" w:cs="仿宋_GB2312"/>
          <w:color w:val="666666"/>
          <w:sz w:val="32"/>
          <w:szCs w:val="32"/>
        </w:rPr>
      </w:pPr>
      <w:r>
        <w:rPr>
          <w:rFonts w:hint="eastAsia" w:ascii="仿宋_GB2312" w:hAnsi="仿宋_GB2312" w:eastAsia="仿宋_GB2312" w:cs="仿宋_GB2312"/>
          <w:i w:val="0"/>
          <w:iCs w:val="0"/>
          <w:caps w:val="0"/>
          <w:color w:val="333333"/>
          <w:spacing w:val="0"/>
          <w:sz w:val="32"/>
          <w:szCs w:val="32"/>
        </w:rPr>
        <w:t>（1） 贯彻执行国家、自治区人民政府关于农业资源调查和农业发展规划的方针政策。</w:t>
      </w:r>
    </w:p>
    <w:p w14:paraId="6A657E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6" w:lineRule="atLeast"/>
        <w:ind w:left="516" w:right="0"/>
        <w:rPr>
          <w:rFonts w:hint="eastAsia" w:ascii="仿宋_GB2312" w:hAnsi="仿宋_GB2312" w:eastAsia="仿宋_GB2312" w:cs="仿宋_GB2312"/>
          <w:color w:val="666666"/>
          <w:sz w:val="32"/>
          <w:szCs w:val="32"/>
        </w:rPr>
      </w:pPr>
      <w:r>
        <w:rPr>
          <w:rFonts w:hint="eastAsia" w:ascii="仿宋_GB2312" w:hAnsi="仿宋_GB2312" w:eastAsia="仿宋_GB2312" w:cs="仿宋_GB2312"/>
          <w:i w:val="0"/>
          <w:iCs w:val="0"/>
          <w:caps w:val="0"/>
          <w:color w:val="333333"/>
          <w:spacing w:val="0"/>
          <w:sz w:val="32"/>
          <w:szCs w:val="32"/>
        </w:rPr>
        <w:t>（2） 运用遥感本底调查及常态化预警监测手段，开展以“3S”技术为支撑的现代农业资源调查、监测、评价体系。</w:t>
      </w:r>
    </w:p>
    <w:p w14:paraId="4E85F9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6" w:lineRule="atLeast"/>
        <w:ind w:left="516" w:right="0"/>
        <w:rPr>
          <w:rFonts w:hint="eastAsia" w:ascii="仿宋_GB2312" w:hAnsi="仿宋_GB2312" w:eastAsia="仿宋_GB2312" w:cs="仿宋_GB2312"/>
          <w:color w:val="666666"/>
          <w:sz w:val="32"/>
          <w:szCs w:val="32"/>
        </w:rPr>
      </w:pPr>
      <w:r>
        <w:rPr>
          <w:rFonts w:hint="eastAsia" w:ascii="仿宋_GB2312" w:hAnsi="仿宋_GB2312" w:eastAsia="仿宋_GB2312" w:cs="仿宋_GB2312"/>
          <w:i w:val="0"/>
          <w:iCs w:val="0"/>
          <w:caps w:val="0"/>
          <w:color w:val="333333"/>
          <w:spacing w:val="0"/>
          <w:sz w:val="32"/>
          <w:szCs w:val="32"/>
        </w:rPr>
        <w:t>（3） 开展农业资源信息化系统建设，建设一个环江农业资源展示平台。</w:t>
      </w:r>
    </w:p>
    <w:p w14:paraId="0FB220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6" w:lineRule="atLeast"/>
        <w:ind w:left="516" w:right="0"/>
        <w:rPr>
          <w:rFonts w:hint="eastAsia" w:ascii="仿宋_GB2312" w:hAnsi="仿宋_GB2312" w:eastAsia="仿宋_GB2312" w:cs="仿宋_GB2312"/>
          <w:color w:val="666666"/>
          <w:sz w:val="32"/>
          <w:szCs w:val="32"/>
        </w:rPr>
      </w:pPr>
      <w:r>
        <w:rPr>
          <w:rFonts w:hint="eastAsia" w:ascii="仿宋_GB2312" w:hAnsi="仿宋_GB2312" w:eastAsia="仿宋_GB2312" w:cs="仿宋_GB2312"/>
          <w:i w:val="0"/>
          <w:iCs w:val="0"/>
          <w:caps w:val="0"/>
          <w:color w:val="333333"/>
          <w:spacing w:val="0"/>
          <w:sz w:val="32"/>
          <w:szCs w:val="32"/>
        </w:rPr>
        <w:t>（4） 认真完成上级下达的农业遥感监测工作任务，充分发挥环江遥感监测站的作用，为自治区遥感监测中心提供信息。</w:t>
      </w:r>
    </w:p>
    <w:p w14:paraId="09D110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6" w:lineRule="atLeast"/>
        <w:ind w:left="516" w:right="0"/>
        <w:rPr>
          <w:rFonts w:hint="eastAsia" w:ascii="仿宋_GB2312" w:hAnsi="仿宋_GB2312" w:eastAsia="仿宋_GB2312" w:cs="仿宋_GB2312"/>
          <w:color w:val="666666"/>
          <w:sz w:val="32"/>
          <w:szCs w:val="32"/>
        </w:rPr>
      </w:pPr>
      <w:r>
        <w:rPr>
          <w:rFonts w:hint="eastAsia" w:ascii="仿宋_GB2312" w:hAnsi="仿宋_GB2312" w:eastAsia="仿宋_GB2312" w:cs="仿宋_GB2312"/>
          <w:i w:val="0"/>
          <w:iCs w:val="0"/>
          <w:caps w:val="0"/>
          <w:color w:val="333333"/>
          <w:spacing w:val="0"/>
          <w:sz w:val="32"/>
          <w:szCs w:val="32"/>
        </w:rPr>
        <w:t>（5） 认真实施入户调查工作，采集农村经济信息，掌握当前农村经济发展状况。</w:t>
      </w:r>
    </w:p>
    <w:p w14:paraId="7D3914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6" w:lineRule="atLeast"/>
        <w:ind w:left="516" w:right="0"/>
        <w:rPr>
          <w:rFonts w:hint="eastAsia" w:ascii="仿宋_GB2312" w:hAnsi="仿宋_GB2312" w:eastAsia="仿宋_GB2312" w:cs="仿宋_GB2312"/>
          <w:color w:val="666666"/>
          <w:sz w:val="32"/>
          <w:szCs w:val="32"/>
        </w:rPr>
      </w:pPr>
      <w:r>
        <w:rPr>
          <w:rFonts w:hint="eastAsia" w:ascii="仿宋_GB2312" w:hAnsi="仿宋_GB2312" w:eastAsia="仿宋_GB2312" w:cs="仿宋_GB2312"/>
          <w:i w:val="0"/>
          <w:iCs w:val="0"/>
          <w:caps w:val="0"/>
          <w:color w:val="333333"/>
          <w:spacing w:val="0"/>
          <w:sz w:val="32"/>
          <w:szCs w:val="32"/>
        </w:rPr>
        <w:t>（6） 承办环江县人民政府及上级有关部门交办的其他工作任务。</w:t>
      </w:r>
    </w:p>
    <w:p w14:paraId="50B0CC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rPr>
          <w:rFonts w:hint="eastAsia" w:ascii="仿宋_GB2312" w:hAnsi="仿宋_GB2312" w:eastAsia="仿宋_GB2312" w:cs="仿宋_GB2312"/>
          <w:color w:val="666666"/>
          <w:sz w:val="32"/>
          <w:szCs w:val="32"/>
        </w:rPr>
      </w:pPr>
      <w:r>
        <w:rPr>
          <w:rFonts w:hint="eastAsia" w:ascii="仿宋_GB2312" w:hAnsi="仿宋_GB2312" w:eastAsia="仿宋_GB2312" w:cs="仿宋_GB2312"/>
          <w:i w:val="0"/>
          <w:iCs w:val="0"/>
          <w:caps w:val="0"/>
          <w:color w:val="333333"/>
          <w:spacing w:val="0"/>
          <w:sz w:val="32"/>
          <w:szCs w:val="32"/>
        </w:rPr>
        <w:t>二、部门决算单位构成</w:t>
      </w:r>
    </w:p>
    <w:p w14:paraId="4EDF02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6" w:lineRule="atLeast"/>
        <w:ind w:left="516" w:right="0" w:firstLine="252"/>
        <w:rPr>
          <w:rFonts w:hint="eastAsia" w:ascii="仿宋_GB2312" w:hAnsi="仿宋_GB2312" w:eastAsia="仿宋_GB2312" w:cs="仿宋_GB2312"/>
          <w:color w:val="666666"/>
          <w:sz w:val="32"/>
          <w:szCs w:val="32"/>
        </w:rPr>
      </w:pPr>
      <w:r>
        <w:rPr>
          <w:rFonts w:hint="eastAsia" w:ascii="仿宋_GB2312" w:hAnsi="仿宋_GB2312" w:eastAsia="仿宋_GB2312" w:cs="仿宋_GB2312"/>
          <w:i w:val="0"/>
          <w:iCs w:val="0"/>
          <w:caps w:val="0"/>
          <w:color w:val="333333"/>
          <w:spacing w:val="0"/>
          <w:sz w:val="32"/>
          <w:szCs w:val="32"/>
        </w:rPr>
        <w:t>本部门是财政全额拨款的参照公务员管理的事业单位。内设机构：办公室。人员情况，包括当年变动情况及原因。人员编制总数为5人，其中事业编制4人，行政事业1人。实有财政供养人数7人，其中事业在职4人，行政事业1人，退休人员2人。</w:t>
      </w:r>
    </w:p>
    <w:p w14:paraId="2F7B12CF">
      <w:pPr>
        <w:jc w:val="center"/>
        <w:rPr>
          <w:rFonts w:hint="eastAsia" w:ascii="黑体" w:hAnsi="黑体" w:eastAsia="黑体" w:cs="黑体"/>
          <w:sz w:val="32"/>
          <w:szCs w:val="32"/>
          <w:highlight w:val="none"/>
          <w:lang w:val="en-US" w:eastAsia="zh-CN"/>
        </w:rPr>
      </w:pPr>
    </w:p>
    <w:p w14:paraId="60EA7D80">
      <w:pPr>
        <w:jc w:val="center"/>
        <w:rPr>
          <w:rFonts w:hint="eastAsia" w:ascii="黑体" w:hAnsi="黑体" w:eastAsia="黑体" w:cs="黑体"/>
          <w:sz w:val="32"/>
          <w:szCs w:val="32"/>
          <w:highlight w:val="none"/>
          <w:lang w:val="en-US" w:eastAsia="zh-CN"/>
        </w:rPr>
        <w:sectPr>
          <w:pgSz w:w="11906" w:h="16838"/>
          <w:pgMar w:top="1440" w:right="1800" w:bottom="1440" w:left="1800" w:header="851" w:footer="992" w:gutter="0"/>
          <w:cols w:space="425" w:num="1"/>
          <w:docGrid w:type="lines" w:linePitch="312" w:charSpace="0"/>
        </w:sectPr>
      </w:pPr>
    </w:p>
    <w:p w14:paraId="118DEEDB">
      <w:pPr>
        <w:spacing w:line="560" w:lineRule="exact"/>
        <w:jc w:val="both"/>
        <w:rPr>
          <w:rFonts w:hint="eastAsia" w:ascii="黑体" w:hAnsi="黑体" w:eastAsia="黑体"/>
          <w:sz w:val="32"/>
          <w:szCs w:val="32"/>
        </w:rPr>
      </w:pPr>
      <w:r>
        <w:rPr>
          <w:rFonts w:hint="eastAsia" w:ascii="黑体" w:hAnsi="黑体" w:eastAsia="黑体"/>
          <w:sz w:val="32"/>
          <w:szCs w:val="32"/>
        </w:rPr>
        <w:t>第二部分：</w:t>
      </w:r>
      <w:r>
        <w:rPr>
          <w:rFonts w:hint="eastAsia" w:ascii="方正小标宋简体" w:eastAsia="方正小标宋简体" w:cs="ArialUnicodeMS"/>
          <w:kern w:val="0"/>
          <w:sz w:val="32"/>
          <w:szCs w:val="32"/>
          <w:lang w:val="en-US" w:eastAsia="zh-CN"/>
        </w:rPr>
        <w:t>环江毛南族自治县</w:t>
      </w:r>
      <w:r>
        <w:rPr>
          <w:rFonts w:hint="eastAsia" w:ascii="方正小标宋简体" w:hAnsi="黑体" w:eastAsia="方正小标宋简体"/>
          <w:bCs/>
          <w:color w:val="000000"/>
          <w:sz w:val="32"/>
          <w:szCs w:val="32"/>
          <w:u w:val="single"/>
          <w:lang w:val="en-US" w:eastAsia="zh-CN"/>
        </w:rPr>
        <w:t>农业遥感监测站</w:t>
      </w:r>
      <w:r>
        <w:rPr>
          <w:rFonts w:hint="eastAsia" w:ascii="黑体" w:hAnsi="黑体" w:eastAsia="黑体"/>
          <w:sz w:val="32"/>
          <w:szCs w:val="32"/>
        </w:rPr>
        <w:t>202</w:t>
      </w:r>
      <w:r>
        <w:rPr>
          <w:rFonts w:hint="eastAsia" w:ascii="黑体" w:hAnsi="黑体" w:eastAsia="黑体"/>
          <w:sz w:val="32"/>
          <w:szCs w:val="32"/>
          <w:lang w:val="en-US" w:eastAsia="zh-CN"/>
        </w:rPr>
        <w:t>3</w:t>
      </w:r>
      <w:r>
        <w:rPr>
          <w:rFonts w:hint="eastAsia" w:ascii="黑体" w:hAnsi="黑体" w:eastAsia="黑体"/>
          <w:sz w:val="32"/>
          <w:szCs w:val="32"/>
        </w:rPr>
        <w:t>年度部门决算报表</w:t>
      </w:r>
    </w:p>
    <w:p w14:paraId="594475CE">
      <w:pPr>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b w:val="0"/>
          <w:bCs/>
          <w:color w:val="000000"/>
          <w:sz w:val="30"/>
          <w:szCs w:val="30"/>
          <w:u w:val="single"/>
          <w:lang w:val="en-US" w:eastAsia="zh-CN"/>
        </w:rPr>
        <w:t>农业遥感监测站</w:t>
      </w:r>
      <w:r>
        <w:rPr>
          <w:rFonts w:hint="eastAsia" w:ascii="仿宋_GB2312" w:hAnsi="仿宋_GB2312" w:eastAsia="仿宋_GB2312" w:cs="仿宋_GB2312"/>
          <w:sz w:val="32"/>
          <w:szCs w:val="32"/>
          <w:highlight w:val="none"/>
        </w:rPr>
        <w:t>公开的</w:t>
      </w:r>
      <w:r>
        <w:rPr>
          <w:rFonts w:hint="eastAsia" w:ascii="仿宋_GB2312" w:hAnsi="仿宋_GB2312" w:eastAsia="仿宋_GB2312" w:cs="仿宋_GB2312"/>
          <w:sz w:val="32"/>
          <w:szCs w:val="32"/>
          <w:highlight w:val="none"/>
          <w:lang w:eastAsia="zh-CN"/>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年度本部门决算报表共</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张</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均取数自</w:t>
      </w:r>
      <w:r>
        <w:rPr>
          <w:rFonts w:hint="eastAsia" w:ascii="仿宋_GB2312" w:hAnsi="仿宋_GB2312" w:eastAsia="仿宋_GB2312" w:cs="仿宋_GB2312"/>
          <w:sz w:val="32"/>
          <w:szCs w:val="32"/>
          <w:highlight w:val="none"/>
          <w:lang w:eastAsia="zh-CN"/>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年度部门决算报表，分别为：</w:t>
      </w:r>
    </w:p>
    <w:p w14:paraId="1219695A">
      <w:pPr>
        <w:jc w:val="center"/>
        <w:rPr>
          <w:rFonts w:hint="eastAsia" w:ascii="黑体" w:hAnsi="黑体" w:eastAsia="黑体" w:cs="黑体"/>
          <w:sz w:val="32"/>
          <w:szCs w:val="32"/>
          <w:highlight w:val="none"/>
        </w:rPr>
      </w:pPr>
    </w:p>
    <w:tbl>
      <w:tblPr>
        <w:tblStyle w:val="4"/>
        <w:tblW w:w="13940" w:type="dxa"/>
        <w:tblInd w:w="96" w:type="dxa"/>
        <w:tblLayout w:type="fixed"/>
        <w:tblCellMar>
          <w:top w:w="0" w:type="dxa"/>
          <w:left w:w="108" w:type="dxa"/>
          <w:bottom w:w="0" w:type="dxa"/>
          <w:right w:w="108" w:type="dxa"/>
        </w:tblCellMar>
      </w:tblPr>
      <w:tblGrid>
        <w:gridCol w:w="2543"/>
        <w:gridCol w:w="2393"/>
        <w:gridCol w:w="2231"/>
        <w:gridCol w:w="2669"/>
        <w:gridCol w:w="2202"/>
        <w:gridCol w:w="1902"/>
      </w:tblGrid>
      <w:tr w14:paraId="5544D099">
        <w:tblPrEx>
          <w:tblCellMar>
            <w:top w:w="0" w:type="dxa"/>
            <w:left w:w="108" w:type="dxa"/>
            <w:bottom w:w="0" w:type="dxa"/>
            <w:right w:w="108" w:type="dxa"/>
          </w:tblCellMar>
        </w:tblPrEx>
        <w:trPr>
          <w:trHeight w:val="902" w:hRule="atLeast"/>
        </w:trPr>
        <w:tc>
          <w:tcPr>
            <w:tcW w:w="13940" w:type="dxa"/>
            <w:gridSpan w:val="6"/>
            <w:tcBorders>
              <w:top w:val="nil"/>
              <w:left w:val="nil"/>
              <w:bottom w:val="nil"/>
              <w:right w:val="nil"/>
            </w:tcBorders>
            <w:shd w:val="clear" w:color="auto" w:fill="auto"/>
            <w:noWrap/>
            <w:vAlign w:val="bottom"/>
          </w:tcPr>
          <w:p w14:paraId="7FF2F696">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表一：收入支出决算总表</w:t>
            </w:r>
          </w:p>
          <w:p w14:paraId="5D28ED9D">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p>
          <w:p w14:paraId="141D829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收入支出决算总表</w:t>
            </w:r>
          </w:p>
        </w:tc>
      </w:tr>
      <w:tr w14:paraId="4EC7A177">
        <w:tblPrEx>
          <w:tblCellMar>
            <w:top w:w="0" w:type="dxa"/>
            <w:left w:w="108" w:type="dxa"/>
            <w:bottom w:w="0" w:type="dxa"/>
            <w:right w:w="108" w:type="dxa"/>
          </w:tblCellMar>
        </w:tblPrEx>
        <w:trPr>
          <w:trHeight w:val="301" w:hRule="atLeast"/>
        </w:trPr>
        <w:tc>
          <w:tcPr>
            <w:tcW w:w="2543" w:type="dxa"/>
            <w:tcBorders>
              <w:top w:val="nil"/>
              <w:left w:val="nil"/>
              <w:bottom w:val="nil"/>
              <w:right w:val="nil"/>
            </w:tcBorders>
            <w:shd w:val="clear" w:color="auto" w:fill="auto"/>
            <w:noWrap/>
            <w:vAlign w:val="bottom"/>
          </w:tcPr>
          <w:p w14:paraId="4CDAB50A">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93" w:type="dxa"/>
            <w:tcBorders>
              <w:top w:val="nil"/>
              <w:left w:val="nil"/>
              <w:bottom w:val="nil"/>
              <w:right w:val="nil"/>
            </w:tcBorders>
            <w:shd w:val="clear" w:color="auto" w:fill="auto"/>
            <w:noWrap/>
            <w:vAlign w:val="bottom"/>
          </w:tcPr>
          <w:p w14:paraId="4EDF338B">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31" w:type="dxa"/>
            <w:tcBorders>
              <w:top w:val="nil"/>
              <w:left w:val="nil"/>
              <w:bottom w:val="nil"/>
              <w:right w:val="nil"/>
            </w:tcBorders>
            <w:shd w:val="clear" w:color="auto" w:fill="auto"/>
            <w:noWrap/>
            <w:vAlign w:val="bottom"/>
          </w:tcPr>
          <w:p w14:paraId="0C7745C8">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669" w:type="dxa"/>
            <w:tcBorders>
              <w:top w:val="nil"/>
              <w:left w:val="nil"/>
              <w:bottom w:val="nil"/>
              <w:right w:val="nil"/>
            </w:tcBorders>
            <w:shd w:val="clear" w:color="auto" w:fill="auto"/>
            <w:noWrap/>
            <w:vAlign w:val="bottom"/>
          </w:tcPr>
          <w:p w14:paraId="7A2EF96A">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2" w:type="dxa"/>
            <w:tcBorders>
              <w:top w:val="nil"/>
              <w:left w:val="nil"/>
              <w:bottom w:val="nil"/>
              <w:right w:val="nil"/>
            </w:tcBorders>
            <w:shd w:val="clear" w:color="auto" w:fill="auto"/>
            <w:noWrap/>
            <w:vAlign w:val="bottom"/>
          </w:tcPr>
          <w:p w14:paraId="0CEE7BC4">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02" w:type="dxa"/>
            <w:tcBorders>
              <w:top w:val="nil"/>
              <w:left w:val="nil"/>
              <w:bottom w:val="nil"/>
              <w:right w:val="nil"/>
            </w:tcBorders>
            <w:shd w:val="clear" w:color="auto" w:fill="auto"/>
            <w:noWrap/>
            <w:vAlign w:val="bottom"/>
          </w:tcPr>
          <w:p w14:paraId="6D71E5AA">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公开01表</w:t>
            </w:r>
          </w:p>
        </w:tc>
      </w:tr>
      <w:tr w14:paraId="3FE1FB78">
        <w:tblPrEx>
          <w:tblCellMar>
            <w:top w:w="0" w:type="dxa"/>
            <w:left w:w="108" w:type="dxa"/>
            <w:bottom w:w="0" w:type="dxa"/>
            <w:right w:w="108" w:type="dxa"/>
          </w:tblCellMar>
        </w:tblPrEx>
        <w:trPr>
          <w:trHeight w:val="301" w:hRule="atLeast"/>
        </w:trPr>
        <w:tc>
          <w:tcPr>
            <w:tcW w:w="7167" w:type="dxa"/>
            <w:gridSpan w:val="3"/>
            <w:tcBorders>
              <w:top w:val="nil"/>
              <w:left w:val="nil"/>
              <w:bottom w:val="single" w:color="auto" w:sz="4" w:space="0"/>
              <w:right w:val="nil"/>
            </w:tcBorders>
            <w:shd w:val="clear" w:color="auto" w:fill="auto"/>
            <w:noWrap/>
            <w:vAlign w:val="bottom"/>
          </w:tcPr>
          <w:p w14:paraId="4DDD071C">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Theme="minorEastAsia" w:hAnsiTheme="minorEastAsia" w:eastAsiaTheme="minorEastAsia" w:cstheme="minorEastAsia"/>
                <w:b w:val="0"/>
                <w:bCs w:val="0"/>
                <w:sz w:val="21"/>
                <w:szCs w:val="21"/>
                <w:highlight w:val="none"/>
                <w:lang w:val="en-US" w:eastAsia="zh-CN"/>
              </w:rPr>
              <w:t>环江毛南族自治县</w:t>
            </w:r>
            <w:r>
              <w:rPr>
                <w:rFonts w:hint="eastAsia" w:ascii="仿宋" w:hAnsi="仿宋" w:eastAsia="仿宋" w:cs="仿宋"/>
                <w:bCs/>
                <w:color w:val="000000"/>
                <w:sz w:val="24"/>
                <w:szCs w:val="24"/>
                <w:u w:val="single"/>
                <w:lang w:val="en-US" w:eastAsia="zh-CN"/>
              </w:rPr>
              <w:t>农业遥感监测站</w:t>
            </w:r>
          </w:p>
        </w:tc>
        <w:tc>
          <w:tcPr>
            <w:tcW w:w="2669" w:type="dxa"/>
            <w:tcBorders>
              <w:top w:val="nil"/>
              <w:left w:val="nil"/>
              <w:bottom w:val="single" w:color="auto" w:sz="4" w:space="0"/>
              <w:right w:val="nil"/>
            </w:tcBorders>
            <w:shd w:val="clear" w:color="auto" w:fill="auto"/>
            <w:noWrap/>
            <w:vAlign w:val="bottom"/>
          </w:tcPr>
          <w:p w14:paraId="496E1E96">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2" w:type="dxa"/>
            <w:tcBorders>
              <w:top w:val="nil"/>
              <w:left w:val="nil"/>
              <w:bottom w:val="single" w:color="auto" w:sz="4" w:space="0"/>
              <w:right w:val="nil"/>
            </w:tcBorders>
            <w:shd w:val="clear" w:color="auto" w:fill="auto"/>
            <w:noWrap/>
            <w:vAlign w:val="bottom"/>
          </w:tcPr>
          <w:p w14:paraId="599ADA04">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02" w:type="dxa"/>
            <w:tcBorders>
              <w:top w:val="nil"/>
              <w:left w:val="nil"/>
              <w:bottom w:val="single" w:color="auto" w:sz="4" w:space="0"/>
              <w:right w:val="nil"/>
            </w:tcBorders>
            <w:shd w:val="clear" w:color="auto" w:fill="auto"/>
            <w:noWrap/>
            <w:vAlign w:val="bottom"/>
          </w:tcPr>
          <w:p w14:paraId="2857EC1B">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14:paraId="0610DF56">
        <w:tblPrEx>
          <w:tblCellMar>
            <w:top w:w="0" w:type="dxa"/>
            <w:left w:w="108" w:type="dxa"/>
            <w:bottom w:w="0" w:type="dxa"/>
            <w:right w:w="108" w:type="dxa"/>
          </w:tblCellMar>
        </w:tblPrEx>
        <w:trPr>
          <w:trHeight w:val="315" w:hRule="atLeast"/>
        </w:trPr>
        <w:tc>
          <w:tcPr>
            <w:tcW w:w="716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3C4020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收入</w:t>
            </w:r>
          </w:p>
        </w:tc>
        <w:tc>
          <w:tcPr>
            <w:tcW w:w="677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D4F842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支出</w:t>
            </w:r>
          </w:p>
        </w:tc>
      </w:tr>
      <w:tr w14:paraId="66962E34">
        <w:tblPrEx>
          <w:tblCellMar>
            <w:top w:w="0" w:type="dxa"/>
            <w:left w:w="108" w:type="dxa"/>
            <w:bottom w:w="0" w:type="dxa"/>
            <w:right w:w="108" w:type="dxa"/>
          </w:tblCellMar>
        </w:tblPrEx>
        <w:trPr>
          <w:trHeight w:val="315"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24B39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1108E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9B1E5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CD4B9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D9889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D1626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r>
      <w:tr w14:paraId="57B11347">
        <w:tblPrEx>
          <w:tblCellMar>
            <w:top w:w="0" w:type="dxa"/>
            <w:left w:w="108" w:type="dxa"/>
            <w:bottom w:w="0" w:type="dxa"/>
            <w:right w:w="108" w:type="dxa"/>
          </w:tblCellMar>
        </w:tblPrEx>
        <w:trPr>
          <w:trHeight w:val="315"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1A3B7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B97498">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102BA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62ACE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82B8E7">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332D7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r>
      <w:tr w14:paraId="456A5AD5">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21E768">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一、一般公共预算财政拨款收入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45BBE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F8EF2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40.08</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27DE3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一、一般公共服务支出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C6153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AC6EB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0.00</w:t>
            </w:r>
          </w:p>
        </w:tc>
      </w:tr>
      <w:tr w14:paraId="6F126E84">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1EFA52">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二、政府性基金预算财政拨款收入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7FDFC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564C0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57FCD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二、外交支出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EEB65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DEB0C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4CA87B83">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045827">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三、国有资本经营预算财政拨款收入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DAD6F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4CCDF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618A4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三、国防支出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392AD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91F9F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3D624767">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9A947D">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四、上级补助收入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489F0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0E927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572ED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四、公共安全支出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29972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6409C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19633C29">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42D52E">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五、事业收入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C7E30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C2C92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FCB28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五、教育支出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2AC9E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FEDCB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r>
      <w:tr w14:paraId="79338049">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F35352">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六、经营收入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E7157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112FB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D3F35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六、科学技术支出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8E6D3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959E1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262B3F8D">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928AC7">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七、附属单位上缴收入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EF7CD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7358D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F4EE5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七、文化旅游体育与传媒支出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2008E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AA51A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3B62C41F">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749578">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八、其他收入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59338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D5A47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24574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八、社会保障和就业支出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0A64E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FAF2D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3.45</w:t>
            </w:r>
          </w:p>
        </w:tc>
      </w:tr>
      <w:tr w14:paraId="38940961">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652907">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C9020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F948D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6639A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九、卫生健康支出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1875B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C4104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r>
      <w:tr w14:paraId="2F4E4EC4">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64C160">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190FA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BBC98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14C57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十、节能环保支出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E539B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352B5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2D2D10B0">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3E4B5C">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83DF2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D709A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65F17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十一、城乡社区支出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2E15A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090CE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221D9660">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01BE81">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9CFAB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E46B2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3B510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十二、农林水支出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6069D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2D4D2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cs="宋体"/>
                <w:color w:val="000000"/>
                <w:kern w:val="0"/>
                <w:sz w:val="22"/>
                <w:szCs w:val="22"/>
                <w:highlight w:val="none"/>
                <w:lang w:val="en-US" w:eastAsia="zh-CN" w:bidi="ar"/>
              </w:rPr>
              <w:t>29.06</w:t>
            </w:r>
          </w:p>
        </w:tc>
      </w:tr>
      <w:tr w14:paraId="1D82D260">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3ADA13">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9F4D1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EFE9C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408F4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十三、交通运输支出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B49DB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DDB11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3C184627">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30DD52">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C3C89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96AB9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7D885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十四、资源勘探工业信息等支出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DC5D0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9ECE7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1D785E80">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54557F">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2B09C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9237E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C5C4F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十五、商业服务业等支出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8F309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A0AFB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4460E8B1">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D167EB">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5676C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8BA20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B774B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十六、金融支出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5A9E6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FA73E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204B834A">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38841F">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24019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9B66C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34E98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十七、援助其他地区支出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3B85A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8AA80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3DDCBFB0">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A325D2">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95C03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5E15C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7152B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十八、自然资源海洋气象等支出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DAE46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664D9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2C082303">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411743">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4E5C0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35A54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FFBCF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十九、住房保障支出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DC1B5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13CA0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2.90</w:t>
            </w:r>
          </w:p>
        </w:tc>
      </w:tr>
      <w:tr w14:paraId="0D894ECC">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81C851">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AF6D0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33392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5F369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二十、粮油物资储备支出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2EEE7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0A985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3A8EF536">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E7A493">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07EE3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1B88F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9D11E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二十一、国有资本经营预算支出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F46AC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F43D3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7FFF0FE6">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FE12E0">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D683E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E91D1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2AE78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二十二、灾害防治及应急管理支出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8E670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F5118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7C13DDB0">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A0CF3A">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BA3B2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84941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E91BB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二十三、其他支出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D140D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99F0B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4.67</w:t>
            </w:r>
          </w:p>
        </w:tc>
      </w:tr>
      <w:tr w14:paraId="0CB7C9DA">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408CB6">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04428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63865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47656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二十四、债务还本支出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FF3B5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4BC2B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7BA43E1D">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B52EA9">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C2366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027E7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9CD06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二十五、债务付息支出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695FF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DBB0E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38B36CA4">
        <w:tblPrEx>
          <w:tblCellMar>
            <w:top w:w="0" w:type="dxa"/>
            <w:left w:w="108" w:type="dxa"/>
            <w:bottom w:w="0" w:type="dxa"/>
            <w:right w:w="108" w:type="dxa"/>
          </w:tblCellMar>
        </w:tblPrEx>
        <w:trPr>
          <w:trHeight w:val="505"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6CBB3A">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D3FDE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E8722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510A5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二十六、抗疫特别国债安排的支出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77D34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A0541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740F099E">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5656A">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本年收入合计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5EF24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4F6DB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40.08</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968B5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本年支出合计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ADBA1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04620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40.08</w:t>
            </w:r>
          </w:p>
        </w:tc>
      </w:tr>
      <w:tr w14:paraId="04F00F8F">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DDD22D">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使用非财政拨款结余</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F0A52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30FCF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3A5E8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结余分配</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1F70C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C7C01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516E9EE1">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83C833">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年初结转和结余</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C3601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69F29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085F2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年末结转和结余</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2D138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3F40E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r>
      <w:tr w14:paraId="0108F3C0">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3764F3">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95540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9C23F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16B50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8903C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4B79C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3241CB1E">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7D5396">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总计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B5D71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246FE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40.08</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0469D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总计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22CB2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21694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40.08</w:t>
            </w:r>
          </w:p>
        </w:tc>
      </w:tr>
    </w:tbl>
    <w:p w14:paraId="48DB66EF">
      <w:pPr>
        <w:rPr>
          <w:rFonts w:ascii="宋体" w:hAnsi="宋体" w:eastAsia="宋体" w:cs="宋体"/>
          <w:color w:val="000000"/>
          <w:kern w:val="0"/>
          <w:sz w:val="30"/>
          <w:szCs w:val="30"/>
          <w:highlight w:val="none"/>
          <w:lang w:bidi="ar"/>
        </w:rPr>
      </w:pPr>
      <w:r>
        <w:rPr>
          <w:rFonts w:hint="eastAsia" w:ascii="宋体" w:hAnsi="宋体" w:eastAsia="宋体" w:cs="宋体"/>
          <w:color w:val="000000"/>
          <w:kern w:val="0"/>
          <w:sz w:val="30"/>
          <w:szCs w:val="30"/>
          <w:highlight w:val="none"/>
          <w:lang w:bidi="ar"/>
        </w:rPr>
        <w:br w:type="page"/>
      </w:r>
    </w:p>
    <w:tbl>
      <w:tblPr>
        <w:tblStyle w:val="4"/>
        <w:tblW w:w="13960" w:type="dxa"/>
        <w:tblInd w:w="96" w:type="dxa"/>
        <w:tblLayout w:type="fixed"/>
        <w:tblCellMar>
          <w:top w:w="0" w:type="dxa"/>
          <w:left w:w="108" w:type="dxa"/>
          <w:bottom w:w="0" w:type="dxa"/>
          <w:right w:w="108" w:type="dxa"/>
        </w:tblCellMar>
      </w:tblPr>
      <w:tblGrid>
        <w:gridCol w:w="1584"/>
        <w:gridCol w:w="1378"/>
        <w:gridCol w:w="236"/>
        <w:gridCol w:w="236"/>
        <w:gridCol w:w="524"/>
        <w:gridCol w:w="1520"/>
        <w:gridCol w:w="1453"/>
        <w:gridCol w:w="1373"/>
        <w:gridCol w:w="1467"/>
        <w:gridCol w:w="1480"/>
        <w:gridCol w:w="1440"/>
        <w:gridCol w:w="1269"/>
      </w:tblGrid>
      <w:tr w14:paraId="4484E2DE">
        <w:tblPrEx>
          <w:tblCellMar>
            <w:top w:w="0" w:type="dxa"/>
            <w:left w:w="108" w:type="dxa"/>
            <w:bottom w:w="0" w:type="dxa"/>
            <w:right w:w="108" w:type="dxa"/>
          </w:tblCellMar>
        </w:tblPrEx>
        <w:trPr>
          <w:trHeight w:val="951" w:hRule="atLeast"/>
        </w:trPr>
        <w:tc>
          <w:tcPr>
            <w:tcW w:w="13960" w:type="dxa"/>
            <w:gridSpan w:val="12"/>
            <w:tcBorders>
              <w:top w:val="nil"/>
              <w:left w:val="nil"/>
              <w:bottom w:val="nil"/>
              <w:right w:val="nil"/>
            </w:tcBorders>
            <w:shd w:val="clear" w:color="auto" w:fill="auto"/>
            <w:noWrap/>
            <w:vAlign w:val="bottom"/>
          </w:tcPr>
          <w:p w14:paraId="527885DE">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表二：收入决算表</w:t>
            </w:r>
          </w:p>
          <w:p w14:paraId="3F31DE0A">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p>
          <w:p w14:paraId="74B1EAE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收入决算表</w:t>
            </w:r>
          </w:p>
        </w:tc>
      </w:tr>
      <w:tr w14:paraId="66344404">
        <w:tblPrEx>
          <w:tblCellMar>
            <w:top w:w="0" w:type="dxa"/>
            <w:left w:w="108" w:type="dxa"/>
            <w:bottom w:w="0" w:type="dxa"/>
            <w:right w:w="108" w:type="dxa"/>
          </w:tblCellMar>
        </w:tblPrEx>
        <w:trPr>
          <w:trHeight w:val="317" w:hRule="atLeast"/>
        </w:trPr>
        <w:tc>
          <w:tcPr>
            <w:tcW w:w="2962" w:type="dxa"/>
            <w:gridSpan w:val="2"/>
            <w:tcBorders>
              <w:top w:val="nil"/>
              <w:left w:val="nil"/>
              <w:bottom w:val="nil"/>
              <w:right w:val="nil"/>
            </w:tcBorders>
            <w:shd w:val="clear" w:color="auto" w:fill="auto"/>
            <w:noWrap/>
            <w:vAlign w:val="bottom"/>
          </w:tcPr>
          <w:p w14:paraId="0A52310F">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14:paraId="1D49C2D9">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14:paraId="4A53C6EB">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24" w:type="dxa"/>
            <w:tcBorders>
              <w:top w:val="nil"/>
              <w:left w:val="nil"/>
              <w:bottom w:val="nil"/>
              <w:right w:val="nil"/>
            </w:tcBorders>
            <w:shd w:val="clear" w:color="auto" w:fill="auto"/>
            <w:noWrap/>
            <w:vAlign w:val="bottom"/>
          </w:tcPr>
          <w:p w14:paraId="56E84074">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520" w:type="dxa"/>
            <w:tcBorders>
              <w:top w:val="nil"/>
              <w:left w:val="nil"/>
              <w:bottom w:val="nil"/>
              <w:right w:val="nil"/>
            </w:tcBorders>
            <w:shd w:val="clear" w:color="auto" w:fill="auto"/>
            <w:noWrap/>
            <w:vAlign w:val="bottom"/>
          </w:tcPr>
          <w:p w14:paraId="517D2DCF">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53" w:type="dxa"/>
            <w:tcBorders>
              <w:top w:val="nil"/>
              <w:left w:val="nil"/>
              <w:bottom w:val="nil"/>
              <w:right w:val="nil"/>
            </w:tcBorders>
            <w:shd w:val="clear" w:color="auto" w:fill="auto"/>
            <w:noWrap/>
            <w:vAlign w:val="bottom"/>
          </w:tcPr>
          <w:p w14:paraId="3F6B64EA">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373" w:type="dxa"/>
            <w:tcBorders>
              <w:top w:val="nil"/>
              <w:left w:val="nil"/>
              <w:bottom w:val="nil"/>
              <w:right w:val="nil"/>
            </w:tcBorders>
            <w:shd w:val="clear" w:color="auto" w:fill="auto"/>
            <w:noWrap/>
            <w:vAlign w:val="bottom"/>
          </w:tcPr>
          <w:p w14:paraId="0369250B">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67" w:type="dxa"/>
            <w:tcBorders>
              <w:top w:val="nil"/>
              <w:left w:val="nil"/>
              <w:bottom w:val="nil"/>
              <w:right w:val="nil"/>
            </w:tcBorders>
            <w:shd w:val="clear" w:color="auto" w:fill="auto"/>
            <w:noWrap/>
            <w:vAlign w:val="bottom"/>
          </w:tcPr>
          <w:p w14:paraId="451CB8C1">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80" w:type="dxa"/>
            <w:tcBorders>
              <w:top w:val="nil"/>
              <w:left w:val="nil"/>
              <w:bottom w:val="nil"/>
              <w:right w:val="nil"/>
            </w:tcBorders>
            <w:shd w:val="clear" w:color="auto" w:fill="auto"/>
            <w:noWrap/>
            <w:vAlign w:val="bottom"/>
          </w:tcPr>
          <w:p w14:paraId="586E428A">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09" w:type="dxa"/>
            <w:gridSpan w:val="2"/>
            <w:tcBorders>
              <w:top w:val="nil"/>
              <w:left w:val="nil"/>
              <w:bottom w:val="nil"/>
              <w:right w:val="nil"/>
            </w:tcBorders>
            <w:shd w:val="clear" w:color="auto" w:fill="auto"/>
            <w:noWrap/>
            <w:vAlign w:val="bottom"/>
          </w:tcPr>
          <w:p w14:paraId="3F7433AF">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公开02表</w:t>
            </w:r>
          </w:p>
        </w:tc>
      </w:tr>
      <w:tr w14:paraId="169C5FC6">
        <w:tblPrEx>
          <w:tblCellMar>
            <w:top w:w="0" w:type="dxa"/>
            <w:left w:w="108" w:type="dxa"/>
            <w:bottom w:w="0" w:type="dxa"/>
            <w:right w:w="108" w:type="dxa"/>
          </w:tblCellMar>
        </w:tblPrEx>
        <w:trPr>
          <w:trHeight w:val="317" w:hRule="atLeast"/>
        </w:trPr>
        <w:tc>
          <w:tcPr>
            <w:tcW w:w="6931" w:type="dxa"/>
            <w:gridSpan w:val="7"/>
            <w:tcBorders>
              <w:top w:val="nil"/>
              <w:left w:val="nil"/>
              <w:bottom w:val="single" w:color="auto" w:sz="4" w:space="0"/>
              <w:right w:val="nil"/>
            </w:tcBorders>
            <w:shd w:val="clear" w:color="auto" w:fill="auto"/>
            <w:noWrap/>
            <w:vAlign w:val="bottom"/>
          </w:tcPr>
          <w:p w14:paraId="5B9AABEC">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Theme="minorEastAsia" w:hAnsiTheme="minorEastAsia" w:eastAsiaTheme="minorEastAsia" w:cstheme="minorEastAsia"/>
                <w:b w:val="0"/>
                <w:bCs w:val="0"/>
                <w:sz w:val="21"/>
                <w:szCs w:val="21"/>
                <w:highlight w:val="none"/>
                <w:lang w:val="en-US" w:eastAsia="zh-CN"/>
              </w:rPr>
              <w:t>环江毛南族自治县</w:t>
            </w:r>
            <w:r>
              <w:rPr>
                <w:rFonts w:hint="eastAsia" w:ascii="仿宋" w:hAnsi="仿宋" w:eastAsia="仿宋" w:cs="仿宋"/>
                <w:bCs/>
                <w:color w:val="000000"/>
                <w:sz w:val="24"/>
                <w:szCs w:val="24"/>
                <w:u w:val="single"/>
                <w:lang w:val="en-US" w:eastAsia="zh-CN"/>
              </w:rPr>
              <w:t>农业遥感监测站</w:t>
            </w:r>
          </w:p>
        </w:tc>
        <w:tc>
          <w:tcPr>
            <w:tcW w:w="1373" w:type="dxa"/>
            <w:tcBorders>
              <w:top w:val="nil"/>
              <w:left w:val="nil"/>
              <w:bottom w:val="single" w:color="auto" w:sz="4" w:space="0"/>
              <w:right w:val="nil"/>
            </w:tcBorders>
            <w:shd w:val="clear" w:color="auto" w:fill="auto"/>
            <w:noWrap/>
            <w:vAlign w:val="bottom"/>
          </w:tcPr>
          <w:p w14:paraId="5D2B25CF">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67" w:type="dxa"/>
            <w:tcBorders>
              <w:top w:val="nil"/>
              <w:left w:val="nil"/>
              <w:bottom w:val="single" w:color="auto" w:sz="4" w:space="0"/>
              <w:right w:val="nil"/>
            </w:tcBorders>
            <w:shd w:val="clear" w:color="auto" w:fill="auto"/>
            <w:noWrap/>
            <w:vAlign w:val="bottom"/>
          </w:tcPr>
          <w:p w14:paraId="56846285">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80" w:type="dxa"/>
            <w:tcBorders>
              <w:top w:val="nil"/>
              <w:left w:val="nil"/>
              <w:bottom w:val="single" w:color="auto" w:sz="4" w:space="0"/>
              <w:right w:val="nil"/>
            </w:tcBorders>
            <w:shd w:val="clear" w:color="auto" w:fill="auto"/>
            <w:noWrap/>
            <w:vAlign w:val="bottom"/>
          </w:tcPr>
          <w:p w14:paraId="59406DED">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09" w:type="dxa"/>
            <w:gridSpan w:val="2"/>
            <w:tcBorders>
              <w:top w:val="nil"/>
              <w:left w:val="nil"/>
              <w:bottom w:val="single" w:color="auto" w:sz="4" w:space="0"/>
            </w:tcBorders>
            <w:shd w:val="clear" w:color="auto" w:fill="auto"/>
            <w:noWrap/>
            <w:vAlign w:val="bottom"/>
          </w:tcPr>
          <w:p w14:paraId="71100CD0">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14:paraId="6B60470E">
        <w:tblPrEx>
          <w:tblCellMar>
            <w:top w:w="0" w:type="dxa"/>
            <w:left w:w="108" w:type="dxa"/>
            <w:bottom w:w="0" w:type="dxa"/>
            <w:right w:w="108" w:type="dxa"/>
          </w:tblCellMar>
        </w:tblPrEx>
        <w:trPr>
          <w:trHeight w:val="327"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1FC95CE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043A7F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本年收入合计</w:t>
            </w:r>
          </w:p>
        </w:tc>
        <w:tc>
          <w:tcPr>
            <w:tcW w:w="14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FC6370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财政拨款收入</w:t>
            </w:r>
          </w:p>
        </w:tc>
        <w:tc>
          <w:tcPr>
            <w:tcW w:w="13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88A6CD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上级补助收入</w:t>
            </w:r>
          </w:p>
        </w:tc>
        <w:tc>
          <w:tcPr>
            <w:tcW w:w="14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87A071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事业收入</w:t>
            </w:r>
          </w:p>
        </w:tc>
        <w:tc>
          <w:tcPr>
            <w:tcW w:w="1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C846A0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经营收入</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F544ED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附属单位上缴收入</w:t>
            </w:r>
          </w:p>
        </w:tc>
        <w:tc>
          <w:tcPr>
            <w:tcW w:w="12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C7B13C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其他收入</w:t>
            </w:r>
          </w:p>
        </w:tc>
      </w:tr>
      <w:tr w14:paraId="4C3260E6">
        <w:tblPrEx>
          <w:tblCellMar>
            <w:top w:w="0" w:type="dxa"/>
            <w:left w:w="108" w:type="dxa"/>
            <w:bottom w:w="0" w:type="dxa"/>
            <w:right w:w="108" w:type="dxa"/>
          </w:tblCellMar>
        </w:tblPrEx>
        <w:trPr>
          <w:trHeight w:val="327" w:hRule="atLeast"/>
        </w:trPr>
        <w:tc>
          <w:tcPr>
            <w:tcW w:w="15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73631B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2374"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F2A96A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F1AE03">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BB7911">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06B435">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523F66">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D3DDE7">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9D43E8">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49B0A6">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77CF42BD">
        <w:tblPrEx>
          <w:tblCellMar>
            <w:top w:w="0" w:type="dxa"/>
            <w:left w:w="108" w:type="dxa"/>
            <w:bottom w:w="0" w:type="dxa"/>
            <w:right w:w="108" w:type="dxa"/>
          </w:tblCellMar>
        </w:tblPrEx>
        <w:trPr>
          <w:trHeight w:val="327" w:hRule="atLeast"/>
        </w:trPr>
        <w:tc>
          <w:tcPr>
            <w:tcW w:w="15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D0D517">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74"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F0B8881">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085718">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9DA924">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DD677C">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497C0F">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0E735C">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2226F6">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130F5A">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234C6955">
        <w:tblPrEx>
          <w:tblCellMar>
            <w:top w:w="0" w:type="dxa"/>
            <w:left w:w="108" w:type="dxa"/>
            <w:bottom w:w="0" w:type="dxa"/>
            <w:right w:w="108" w:type="dxa"/>
          </w:tblCellMar>
        </w:tblPrEx>
        <w:trPr>
          <w:trHeight w:val="312" w:hRule="atLeast"/>
        </w:trPr>
        <w:tc>
          <w:tcPr>
            <w:tcW w:w="15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DB5B67">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74"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3B21F5C">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EE5CB3">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340428">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EBF041">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D12263">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E7FE16">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77DFD7">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4354EF">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0FD29BCC">
        <w:tblPrEx>
          <w:tblCellMar>
            <w:top w:w="0" w:type="dxa"/>
            <w:left w:w="108" w:type="dxa"/>
            <w:bottom w:w="0" w:type="dxa"/>
            <w:right w:w="108" w:type="dxa"/>
          </w:tblCellMar>
        </w:tblPrEx>
        <w:trPr>
          <w:trHeight w:val="327"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5E949E7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14:paraId="41EDF76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14:paraId="0303D73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14:paraId="2AD1BFD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14:paraId="1726A72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14:paraId="7F4D882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14:paraId="199E99A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14:paraId="35C643D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7</w:t>
            </w:r>
          </w:p>
        </w:tc>
      </w:tr>
      <w:tr w14:paraId="384AF896">
        <w:tblPrEx>
          <w:tblCellMar>
            <w:top w:w="0" w:type="dxa"/>
            <w:left w:w="108" w:type="dxa"/>
            <w:bottom w:w="0" w:type="dxa"/>
            <w:right w:w="108" w:type="dxa"/>
          </w:tblCellMar>
        </w:tblPrEx>
        <w:trPr>
          <w:trHeight w:val="501"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181A61F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F1748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lang w:val="en-US" w:eastAsia="zh-CN"/>
              </w:rPr>
            </w:pPr>
            <w:r>
              <w:rPr>
                <w:rFonts w:hint="eastAsia" w:ascii="宋体" w:hAnsi="宋体" w:cs="宋体"/>
                <w:b/>
                <w:bCs/>
                <w:color w:val="000000"/>
                <w:sz w:val="22"/>
                <w:szCs w:val="22"/>
                <w:highlight w:val="none"/>
                <w:lang w:val="en-US" w:eastAsia="zh-CN"/>
              </w:rPr>
              <w:t>40.08</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C10C5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lang w:val="en-US" w:eastAsia="zh-CN"/>
              </w:rPr>
            </w:pPr>
            <w:r>
              <w:rPr>
                <w:rFonts w:hint="eastAsia" w:ascii="宋体" w:hAnsi="宋体" w:cs="宋体"/>
                <w:b/>
                <w:bCs/>
                <w:color w:val="000000"/>
                <w:sz w:val="22"/>
                <w:szCs w:val="22"/>
                <w:highlight w:val="none"/>
                <w:lang w:val="en-US" w:eastAsia="zh-CN"/>
              </w:rPr>
              <w:t>40.08</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B7410D">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lang w:val="en-US"/>
              </w:rPr>
            </w:pP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78D100">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965C43">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A1A571">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420581">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lang w:val="en-US" w:eastAsia="zh-CN"/>
              </w:rPr>
              <w:t>0.0</w:t>
            </w:r>
            <w:r>
              <w:rPr>
                <w:rFonts w:hint="eastAsia" w:ascii="宋体" w:hAnsi="宋体" w:eastAsia="宋体" w:cs="宋体"/>
                <w:b/>
                <w:bCs/>
                <w:color w:val="000000"/>
                <w:sz w:val="22"/>
                <w:szCs w:val="22"/>
                <w:highlight w:val="none"/>
              </w:rPr>
              <w:t>0</w:t>
            </w:r>
          </w:p>
        </w:tc>
      </w:tr>
      <w:tr w14:paraId="7A6E0A25">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C8CBC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208</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DF3103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9AD06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cs="宋体"/>
                <w:i w:val="0"/>
                <w:iCs w:val="0"/>
                <w:color w:val="000000"/>
                <w:kern w:val="0"/>
                <w:sz w:val="22"/>
                <w:szCs w:val="22"/>
                <w:u w:val="none"/>
                <w:lang w:val="en-US" w:eastAsia="zh-CN" w:bidi="ar"/>
              </w:rPr>
              <w:t>3.45</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99C3E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cs="宋体"/>
                <w:i w:val="0"/>
                <w:iCs w:val="0"/>
                <w:color w:val="000000"/>
                <w:kern w:val="0"/>
                <w:sz w:val="22"/>
                <w:szCs w:val="22"/>
                <w:u w:val="none"/>
                <w:lang w:val="en-US" w:eastAsia="zh-CN" w:bidi="ar"/>
              </w:rPr>
              <w:t>3.45</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D883A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5EF81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1A88F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04C53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F1911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48A5BCD5">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72D77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20805</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9F94B7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B344E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cs="宋体"/>
                <w:i w:val="0"/>
                <w:iCs w:val="0"/>
                <w:color w:val="000000"/>
                <w:kern w:val="0"/>
                <w:sz w:val="22"/>
                <w:szCs w:val="22"/>
                <w:u w:val="none"/>
                <w:lang w:val="en-US" w:eastAsia="zh-CN" w:bidi="ar"/>
              </w:rPr>
              <w:t>3.45</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C2A4B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cs="宋体"/>
                <w:i w:val="0"/>
                <w:iCs w:val="0"/>
                <w:color w:val="000000"/>
                <w:kern w:val="0"/>
                <w:sz w:val="22"/>
                <w:szCs w:val="22"/>
                <w:u w:val="none"/>
                <w:lang w:val="en-US" w:eastAsia="zh-CN" w:bidi="ar"/>
              </w:rPr>
              <w:t>3.45</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8176A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D1877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AE0CE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51C48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1B778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29A1D44B">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F6F05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2080505</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EF2D13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CE292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cs="宋体"/>
                <w:i w:val="0"/>
                <w:iCs w:val="0"/>
                <w:color w:val="000000"/>
                <w:kern w:val="0"/>
                <w:sz w:val="22"/>
                <w:szCs w:val="22"/>
                <w:u w:val="none"/>
                <w:lang w:val="en-US" w:eastAsia="zh-CN" w:bidi="ar"/>
              </w:rPr>
              <w:t>3.45</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CD21C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cs="宋体"/>
                <w:i w:val="0"/>
                <w:iCs w:val="0"/>
                <w:color w:val="000000"/>
                <w:kern w:val="0"/>
                <w:sz w:val="22"/>
                <w:szCs w:val="22"/>
                <w:u w:val="none"/>
                <w:lang w:val="en-US" w:eastAsia="zh-CN" w:bidi="ar"/>
              </w:rPr>
              <w:t>3.45</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78CDC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0FA3D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3EED6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F6196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A9F5F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025BBFD8">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8EB62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213</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E84158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农林水支出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14339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cs="宋体"/>
                <w:i w:val="0"/>
                <w:iCs w:val="0"/>
                <w:color w:val="000000"/>
                <w:kern w:val="0"/>
                <w:sz w:val="22"/>
                <w:szCs w:val="22"/>
                <w:u w:val="none"/>
                <w:lang w:val="en-US" w:eastAsia="zh-CN" w:bidi="ar"/>
              </w:rPr>
              <w:t>29.06</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EEB43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cs="宋体"/>
                <w:i w:val="0"/>
                <w:iCs w:val="0"/>
                <w:color w:val="000000"/>
                <w:kern w:val="0"/>
                <w:sz w:val="22"/>
                <w:szCs w:val="22"/>
                <w:u w:val="none"/>
                <w:lang w:val="en-US" w:eastAsia="zh-CN" w:bidi="ar"/>
              </w:rPr>
              <w:t>29.06</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F3866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34655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7DF45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9192B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BD6F0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1486F48D">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D3487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21301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476D710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农业农村</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AFE3D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cs="宋体"/>
                <w:i w:val="0"/>
                <w:iCs w:val="0"/>
                <w:color w:val="000000"/>
                <w:kern w:val="0"/>
                <w:sz w:val="22"/>
                <w:szCs w:val="22"/>
                <w:u w:val="none"/>
                <w:lang w:val="en-US" w:eastAsia="zh-CN" w:bidi="ar"/>
              </w:rPr>
              <w:t>29.06</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9ACDD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cs="宋体"/>
                <w:i w:val="0"/>
                <w:iCs w:val="0"/>
                <w:color w:val="000000"/>
                <w:kern w:val="0"/>
                <w:sz w:val="22"/>
                <w:szCs w:val="22"/>
                <w:u w:val="none"/>
                <w:lang w:val="en-US" w:eastAsia="zh-CN" w:bidi="ar"/>
              </w:rPr>
              <w:t>29.06</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F3F73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899B9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C19AF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5B408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06EE5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3759C90D">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89CAD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2130104</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4601CF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9FC11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cs="宋体"/>
                <w:i w:val="0"/>
                <w:iCs w:val="0"/>
                <w:color w:val="000000"/>
                <w:kern w:val="0"/>
                <w:sz w:val="22"/>
                <w:szCs w:val="22"/>
                <w:u w:val="none"/>
                <w:lang w:val="en-US" w:eastAsia="zh-CN" w:bidi="ar"/>
              </w:rPr>
              <w:t>25.98</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6FAAE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cs="宋体"/>
                <w:i w:val="0"/>
                <w:iCs w:val="0"/>
                <w:color w:val="000000"/>
                <w:kern w:val="0"/>
                <w:sz w:val="22"/>
                <w:szCs w:val="22"/>
                <w:u w:val="none"/>
                <w:lang w:val="en-US" w:eastAsia="zh-CN" w:bidi="ar"/>
              </w:rPr>
              <w:t>25.98</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3F266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5E8DD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829B2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95AB4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74127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1C40B9AB">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62E68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2130111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1E52B7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统计监测与信息服务</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3EDF78">
            <w:pPr>
              <w:keepNext w:val="0"/>
              <w:keepLines w:val="0"/>
              <w:widowControl/>
              <w:suppressLineNumbers w:val="0"/>
              <w:jc w:val="righ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3.08</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903D57">
            <w:pPr>
              <w:keepNext w:val="0"/>
              <w:keepLines w:val="0"/>
              <w:widowControl/>
              <w:suppressLineNumbers w:val="0"/>
              <w:spacing w:before="0" w:beforeAutospacing="0" w:after="0" w:afterAutospacing="0"/>
              <w:ind w:left="0" w:right="0"/>
              <w:jc w:val="righ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3.08</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CDB5A9">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4E8ACA">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0148A9">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85DD75">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80AEE0">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17DEEFB9">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D89B8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A3E143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住房保障支出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80B88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cs="宋体"/>
                <w:i w:val="0"/>
                <w:iCs w:val="0"/>
                <w:color w:val="000000"/>
                <w:kern w:val="0"/>
                <w:sz w:val="22"/>
                <w:szCs w:val="22"/>
                <w:u w:val="none"/>
                <w:lang w:val="en-US" w:eastAsia="zh-CN" w:bidi="ar"/>
              </w:rPr>
              <w:t>2.90</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F86AA2">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cs="宋体"/>
                <w:i w:val="0"/>
                <w:iCs w:val="0"/>
                <w:color w:val="000000"/>
                <w:kern w:val="0"/>
                <w:sz w:val="22"/>
                <w:szCs w:val="22"/>
                <w:u w:val="none"/>
                <w:lang w:val="en-US" w:eastAsia="zh-CN" w:bidi="ar"/>
              </w:rPr>
              <w:t>2.90</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9C3FC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C9C92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C8DFA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AF5EC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1D6F0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1D5E6912">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C3ACC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22102</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434DFE0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住房改革支出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D87E84">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cs="宋体"/>
                <w:i w:val="0"/>
                <w:iCs w:val="0"/>
                <w:color w:val="000000"/>
                <w:kern w:val="0"/>
                <w:sz w:val="22"/>
                <w:szCs w:val="22"/>
                <w:u w:val="none"/>
                <w:lang w:val="en-US" w:eastAsia="zh-CN" w:bidi="ar"/>
              </w:rPr>
              <w:t>2.90</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803DD0">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cs="宋体"/>
                <w:i w:val="0"/>
                <w:iCs w:val="0"/>
                <w:color w:val="000000"/>
                <w:kern w:val="0"/>
                <w:sz w:val="22"/>
                <w:szCs w:val="22"/>
                <w:u w:val="none"/>
                <w:lang w:val="en-US" w:eastAsia="zh-CN" w:bidi="ar"/>
              </w:rPr>
              <w:t>2.90</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ABF77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DDCED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08CBF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E0FD6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9C436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143DEC7D">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F9BC1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2210201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34B0B0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BC2E0A">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cs="宋体"/>
                <w:i w:val="0"/>
                <w:iCs w:val="0"/>
                <w:color w:val="000000"/>
                <w:kern w:val="0"/>
                <w:sz w:val="22"/>
                <w:szCs w:val="22"/>
                <w:u w:val="none"/>
                <w:lang w:val="en-US" w:eastAsia="zh-CN" w:bidi="ar"/>
              </w:rPr>
              <w:t>2.90</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747EFD">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cs="宋体"/>
                <w:i w:val="0"/>
                <w:iCs w:val="0"/>
                <w:color w:val="000000"/>
                <w:kern w:val="0"/>
                <w:sz w:val="22"/>
                <w:szCs w:val="22"/>
                <w:u w:val="none"/>
                <w:lang w:val="en-US" w:eastAsia="zh-CN" w:bidi="ar"/>
              </w:rPr>
              <w:t>2.90</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6D166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B6556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BAB36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C733B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CD0B0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276DAD0C">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F7DA7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F0EE01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其他支出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852BF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4.67</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74EBF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4.67</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A8424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2BC74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E632E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0351E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A97E8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08CB7BA2">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C9C37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22999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C1B226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其他支出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88DB1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4.67</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C47F6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4.67</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3AFAF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4BA67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E4E2A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1165C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0FAE2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4A9C5C6E">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BF016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2299999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94650B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4BB91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4.67</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0D18A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4.67</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C6C20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6CA6F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F95C1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2D7A0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EB66C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7AF63F5C">
        <w:tblPrEx>
          <w:tblCellMar>
            <w:top w:w="0" w:type="dxa"/>
            <w:left w:w="108" w:type="dxa"/>
            <w:bottom w:w="0" w:type="dxa"/>
            <w:right w:w="108" w:type="dxa"/>
          </w:tblCellMar>
        </w:tblPrEx>
        <w:trPr>
          <w:trHeight w:val="34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B94CB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13C076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403448">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041577">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261CC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E8ED4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65459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5D657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88EC1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56150732">
        <w:tblPrEx>
          <w:tblCellMar>
            <w:top w:w="0" w:type="dxa"/>
            <w:left w:w="108" w:type="dxa"/>
            <w:bottom w:w="0" w:type="dxa"/>
            <w:right w:w="108" w:type="dxa"/>
          </w:tblCellMar>
        </w:tblPrEx>
        <w:trPr>
          <w:trHeight w:val="327" w:hRule="atLeast"/>
        </w:trPr>
        <w:tc>
          <w:tcPr>
            <w:tcW w:w="13960" w:type="dxa"/>
            <w:gridSpan w:val="12"/>
            <w:tcBorders>
              <w:top w:val="single" w:color="auto" w:sz="4" w:space="0"/>
              <w:left w:val="nil"/>
              <w:bottom w:val="nil"/>
              <w:right w:val="nil"/>
            </w:tcBorders>
            <w:shd w:val="clear" w:color="auto" w:fill="auto"/>
            <w:noWrap/>
            <w:vAlign w:val="center"/>
          </w:tcPr>
          <w:p w14:paraId="747D55F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注：本表反映部门本年度取得的各项收入情况。</w:t>
            </w:r>
          </w:p>
        </w:tc>
      </w:tr>
    </w:tbl>
    <w:p w14:paraId="14F4C710">
      <w:pPr>
        <w:jc w:val="center"/>
        <w:rPr>
          <w:rFonts w:ascii="仿宋" w:hAnsi="仿宋" w:eastAsia="仿宋" w:cs="仿宋"/>
          <w:sz w:val="24"/>
          <w:highlight w:val="none"/>
        </w:rPr>
      </w:pPr>
    </w:p>
    <w:p w14:paraId="1F2D7E31">
      <w:pPr>
        <w:rPr>
          <w:rFonts w:ascii="仿宋" w:hAnsi="仿宋" w:eastAsia="仿宋" w:cs="仿宋"/>
          <w:sz w:val="24"/>
          <w:highlight w:val="none"/>
        </w:rPr>
      </w:pPr>
      <w:r>
        <w:rPr>
          <w:rFonts w:ascii="仿宋" w:hAnsi="仿宋" w:eastAsia="仿宋" w:cs="仿宋"/>
          <w:sz w:val="24"/>
          <w:highlight w:val="none"/>
        </w:rPr>
        <w:br w:type="page"/>
      </w:r>
    </w:p>
    <w:p w14:paraId="0D4492AC">
      <w:pPr>
        <w:jc w:val="center"/>
        <w:rPr>
          <w:rFonts w:ascii="仿宋" w:hAnsi="仿宋" w:eastAsia="仿宋" w:cs="仿宋"/>
          <w:sz w:val="24"/>
          <w:highlight w:val="none"/>
        </w:rPr>
      </w:pPr>
    </w:p>
    <w:p w14:paraId="578C1B1E">
      <w:pPr>
        <w:jc w:val="left"/>
        <w:rPr>
          <w:rFonts w:hint="eastAsia" w:ascii="仿宋" w:hAnsi="仿宋" w:eastAsia="仿宋" w:cs="仿宋"/>
          <w:sz w:val="24"/>
          <w:highlight w:val="none"/>
        </w:rPr>
      </w:pPr>
      <w:r>
        <w:rPr>
          <w:rFonts w:hint="eastAsia" w:ascii="仿宋" w:hAnsi="仿宋" w:eastAsia="仿宋" w:cs="仿宋"/>
          <w:sz w:val="24"/>
          <w:highlight w:val="none"/>
        </w:rPr>
        <w:t>表三：支出决算表</w:t>
      </w:r>
    </w:p>
    <w:p w14:paraId="1A1B0A4C">
      <w:pPr>
        <w:jc w:val="left"/>
        <w:rPr>
          <w:rFonts w:hint="eastAsia" w:ascii="仿宋" w:hAnsi="仿宋" w:eastAsia="仿宋" w:cs="仿宋"/>
          <w:sz w:val="24"/>
          <w:highlight w:val="none"/>
        </w:rPr>
      </w:pPr>
    </w:p>
    <w:tbl>
      <w:tblPr>
        <w:tblStyle w:val="4"/>
        <w:tblW w:w="13980" w:type="dxa"/>
        <w:tblInd w:w="96" w:type="dxa"/>
        <w:tblLayout w:type="fixed"/>
        <w:tblCellMar>
          <w:top w:w="0" w:type="dxa"/>
          <w:left w:w="108" w:type="dxa"/>
          <w:bottom w:w="0" w:type="dxa"/>
          <w:right w:w="108" w:type="dxa"/>
        </w:tblCellMar>
      </w:tblPr>
      <w:tblGrid>
        <w:gridCol w:w="1142"/>
        <w:gridCol w:w="237"/>
        <w:gridCol w:w="239"/>
        <w:gridCol w:w="64"/>
        <w:gridCol w:w="2222"/>
        <w:gridCol w:w="1627"/>
        <w:gridCol w:w="1680"/>
        <w:gridCol w:w="1760"/>
        <w:gridCol w:w="1653"/>
        <w:gridCol w:w="1654"/>
        <w:gridCol w:w="1702"/>
      </w:tblGrid>
      <w:tr w14:paraId="7C791CC3">
        <w:tblPrEx>
          <w:tblCellMar>
            <w:top w:w="0" w:type="dxa"/>
            <w:left w:w="108" w:type="dxa"/>
            <w:bottom w:w="0" w:type="dxa"/>
            <w:right w:w="108" w:type="dxa"/>
          </w:tblCellMar>
        </w:tblPrEx>
        <w:trPr>
          <w:trHeight w:val="623" w:hRule="atLeast"/>
        </w:trPr>
        <w:tc>
          <w:tcPr>
            <w:tcW w:w="13980" w:type="dxa"/>
            <w:gridSpan w:val="11"/>
            <w:tcBorders>
              <w:top w:val="nil"/>
              <w:left w:val="nil"/>
              <w:bottom w:val="nil"/>
              <w:right w:val="nil"/>
            </w:tcBorders>
            <w:shd w:val="clear" w:color="auto" w:fill="auto"/>
            <w:noWrap/>
            <w:vAlign w:val="center"/>
          </w:tcPr>
          <w:p w14:paraId="55AA709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支出决算表</w:t>
            </w:r>
          </w:p>
        </w:tc>
      </w:tr>
      <w:tr w14:paraId="2C78BB20">
        <w:tblPrEx>
          <w:tblCellMar>
            <w:top w:w="0" w:type="dxa"/>
            <w:left w:w="108" w:type="dxa"/>
            <w:bottom w:w="0" w:type="dxa"/>
            <w:right w:w="108" w:type="dxa"/>
          </w:tblCellMar>
        </w:tblPrEx>
        <w:trPr>
          <w:trHeight w:val="312" w:hRule="atLeast"/>
        </w:trPr>
        <w:tc>
          <w:tcPr>
            <w:tcW w:w="1142" w:type="dxa"/>
            <w:tcBorders>
              <w:top w:val="nil"/>
              <w:left w:val="nil"/>
              <w:bottom w:val="nil"/>
              <w:right w:val="nil"/>
            </w:tcBorders>
            <w:shd w:val="clear" w:color="auto" w:fill="auto"/>
            <w:noWrap/>
            <w:vAlign w:val="center"/>
          </w:tcPr>
          <w:p w14:paraId="4D9A2DBD">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7" w:type="dxa"/>
            <w:tcBorders>
              <w:top w:val="nil"/>
              <w:left w:val="nil"/>
              <w:bottom w:val="nil"/>
              <w:right w:val="nil"/>
            </w:tcBorders>
            <w:shd w:val="clear" w:color="auto" w:fill="auto"/>
            <w:noWrap/>
            <w:vAlign w:val="center"/>
          </w:tcPr>
          <w:p w14:paraId="65C707AF">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3" w:type="dxa"/>
            <w:gridSpan w:val="2"/>
            <w:tcBorders>
              <w:top w:val="nil"/>
              <w:left w:val="nil"/>
              <w:bottom w:val="nil"/>
              <w:right w:val="nil"/>
            </w:tcBorders>
            <w:shd w:val="clear" w:color="auto" w:fill="auto"/>
            <w:noWrap/>
            <w:vAlign w:val="center"/>
          </w:tcPr>
          <w:p w14:paraId="39FA0519">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22" w:type="dxa"/>
            <w:tcBorders>
              <w:top w:val="nil"/>
              <w:left w:val="nil"/>
              <w:bottom w:val="nil"/>
              <w:right w:val="nil"/>
            </w:tcBorders>
            <w:shd w:val="clear" w:color="auto" w:fill="auto"/>
            <w:noWrap/>
            <w:vAlign w:val="center"/>
          </w:tcPr>
          <w:p w14:paraId="5F5D84F0">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27" w:type="dxa"/>
            <w:tcBorders>
              <w:top w:val="nil"/>
              <w:left w:val="nil"/>
              <w:bottom w:val="nil"/>
              <w:right w:val="nil"/>
            </w:tcBorders>
            <w:shd w:val="clear" w:color="auto" w:fill="auto"/>
            <w:noWrap/>
            <w:vAlign w:val="center"/>
          </w:tcPr>
          <w:p w14:paraId="01B10EEF">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80" w:type="dxa"/>
            <w:tcBorders>
              <w:top w:val="nil"/>
              <w:left w:val="nil"/>
              <w:bottom w:val="nil"/>
              <w:right w:val="nil"/>
            </w:tcBorders>
            <w:shd w:val="clear" w:color="auto" w:fill="auto"/>
            <w:noWrap/>
            <w:vAlign w:val="center"/>
          </w:tcPr>
          <w:p w14:paraId="7DD2D299">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60" w:type="dxa"/>
            <w:tcBorders>
              <w:top w:val="nil"/>
              <w:left w:val="nil"/>
              <w:bottom w:val="nil"/>
              <w:right w:val="nil"/>
            </w:tcBorders>
            <w:shd w:val="clear" w:color="auto" w:fill="auto"/>
            <w:noWrap/>
            <w:vAlign w:val="center"/>
          </w:tcPr>
          <w:p w14:paraId="70C153A1">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3" w:type="dxa"/>
            <w:tcBorders>
              <w:top w:val="nil"/>
              <w:left w:val="nil"/>
              <w:bottom w:val="nil"/>
              <w:right w:val="nil"/>
            </w:tcBorders>
            <w:shd w:val="clear" w:color="auto" w:fill="auto"/>
            <w:noWrap/>
            <w:vAlign w:val="center"/>
          </w:tcPr>
          <w:p w14:paraId="6BD42C73">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4" w:type="dxa"/>
            <w:tcBorders>
              <w:top w:val="nil"/>
              <w:left w:val="nil"/>
              <w:bottom w:val="nil"/>
              <w:right w:val="nil"/>
            </w:tcBorders>
            <w:shd w:val="clear" w:color="auto" w:fill="auto"/>
            <w:noWrap/>
            <w:vAlign w:val="center"/>
          </w:tcPr>
          <w:p w14:paraId="0623FD20">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02" w:type="dxa"/>
            <w:tcBorders>
              <w:top w:val="nil"/>
              <w:left w:val="nil"/>
              <w:bottom w:val="nil"/>
              <w:right w:val="nil"/>
            </w:tcBorders>
            <w:shd w:val="clear" w:color="auto" w:fill="auto"/>
            <w:noWrap/>
            <w:vAlign w:val="center"/>
          </w:tcPr>
          <w:p w14:paraId="375B000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公开03表</w:t>
            </w:r>
          </w:p>
        </w:tc>
      </w:tr>
      <w:tr w14:paraId="12373EC9">
        <w:tblPrEx>
          <w:tblCellMar>
            <w:top w:w="0" w:type="dxa"/>
            <w:left w:w="108" w:type="dxa"/>
            <w:bottom w:w="0" w:type="dxa"/>
            <w:right w:w="108" w:type="dxa"/>
          </w:tblCellMar>
        </w:tblPrEx>
        <w:trPr>
          <w:trHeight w:val="312" w:hRule="atLeast"/>
        </w:trPr>
        <w:tc>
          <w:tcPr>
            <w:tcW w:w="8971" w:type="dxa"/>
            <w:gridSpan w:val="8"/>
            <w:tcBorders>
              <w:top w:val="nil"/>
              <w:left w:val="nil"/>
              <w:bottom w:val="single" w:color="auto" w:sz="4" w:space="0"/>
              <w:right w:val="nil"/>
            </w:tcBorders>
            <w:shd w:val="clear" w:color="auto" w:fill="auto"/>
            <w:noWrap/>
            <w:vAlign w:val="center"/>
          </w:tcPr>
          <w:p w14:paraId="4C4F5199">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Theme="minorEastAsia" w:hAnsiTheme="minorEastAsia" w:eastAsiaTheme="minorEastAsia" w:cstheme="minorEastAsia"/>
                <w:b w:val="0"/>
                <w:bCs w:val="0"/>
                <w:sz w:val="21"/>
                <w:szCs w:val="21"/>
                <w:highlight w:val="none"/>
                <w:lang w:val="en-US" w:eastAsia="zh-CN"/>
              </w:rPr>
              <w:t>环江毛南族自治县</w:t>
            </w:r>
            <w:r>
              <w:rPr>
                <w:rFonts w:hint="eastAsia" w:ascii="仿宋" w:hAnsi="仿宋" w:eastAsia="仿宋" w:cs="仿宋"/>
                <w:bCs/>
                <w:color w:val="000000"/>
                <w:sz w:val="24"/>
                <w:szCs w:val="24"/>
                <w:u w:val="single"/>
                <w:lang w:val="en-US" w:eastAsia="zh-CN"/>
              </w:rPr>
              <w:t>农业遥感监测站</w:t>
            </w:r>
          </w:p>
        </w:tc>
        <w:tc>
          <w:tcPr>
            <w:tcW w:w="1653" w:type="dxa"/>
            <w:tcBorders>
              <w:top w:val="nil"/>
              <w:left w:val="nil"/>
              <w:bottom w:val="single" w:color="auto" w:sz="4" w:space="0"/>
              <w:right w:val="nil"/>
            </w:tcBorders>
            <w:shd w:val="clear" w:color="auto" w:fill="auto"/>
            <w:noWrap/>
            <w:vAlign w:val="center"/>
          </w:tcPr>
          <w:p w14:paraId="29101E2D">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4" w:type="dxa"/>
            <w:tcBorders>
              <w:top w:val="nil"/>
              <w:left w:val="nil"/>
              <w:bottom w:val="single" w:color="auto" w:sz="4" w:space="0"/>
              <w:right w:val="nil"/>
            </w:tcBorders>
            <w:shd w:val="clear" w:color="auto" w:fill="auto"/>
            <w:noWrap/>
            <w:vAlign w:val="center"/>
          </w:tcPr>
          <w:p w14:paraId="0E824B1E">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02" w:type="dxa"/>
            <w:tcBorders>
              <w:top w:val="nil"/>
              <w:left w:val="nil"/>
              <w:bottom w:val="single" w:color="auto" w:sz="4" w:space="0"/>
              <w:right w:val="nil"/>
            </w:tcBorders>
            <w:shd w:val="clear" w:color="auto" w:fill="auto"/>
            <w:noWrap/>
            <w:vAlign w:val="center"/>
          </w:tcPr>
          <w:p w14:paraId="17CA9EF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14:paraId="066C0D3E">
        <w:tblPrEx>
          <w:tblCellMar>
            <w:top w:w="0" w:type="dxa"/>
            <w:left w:w="108" w:type="dxa"/>
            <w:bottom w:w="0" w:type="dxa"/>
            <w:right w:w="108" w:type="dxa"/>
          </w:tblCellMar>
        </w:tblPrEx>
        <w:trPr>
          <w:trHeight w:val="322"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5B49A2A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6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DC2DF5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本年支出合计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AEF2CE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17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7F3EF7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6D753A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上缴上级支出</w:t>
            </w:r>
          </w:p>
        </w:tc>
        <w:tc>
          <w:tcPr>
            <w:tcW w:w="16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B9B1D8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经营支出</w:t>
            </w:r>
          </w:p>
        </w:tc>
        <w:tc>
          <w:tcPr>
            <w:tcW w:w="17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1AFEA5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对附属单位补助支出</w:t>
            </w:r>
          </w:p>
        </w:tc>
      </w:tr>
      <w:tr w14:paraId="367FD452">
        <w:tblPrEx>
          <w:tblCellMar>
            <w:top w:w="0" w:type="dxa"/>
            <w:left w:w="108" w:type="dxa"/>
            <w:bottom w:w="0" w:type="dxa"/>
            <w:right w:w="108" w:type="dxa"/>
          </w:tblCellMar>
        </w:tblPrEx>
        <w:trPr>
          <w:trHeight w:val="322" w:hRule="atLeast"/>
        </w:trPr>
        <w:tc>
          <w:tcPr>
            <w:tcW w:w="1618"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DE7133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2286"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EFD0FA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E8C630">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D54AD8">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EA9EF6">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C35A8A">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6B75F2">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E2C478">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61334506">
        <w:tblPrEx>
          <w:tblCellMar>
            <w:top w:w="0" w:type="dxa"/>
            <w:left w:w="108" w:type="dxa"/>
            <w:bottom w:w="0" w:type="dxa"/>
            <w:right w:w="108" w:type="dxa"/>
          </w:tblCellMar>
        </w:tblPrEx>
        <w:trPr>
          <w:trHeight w:val="465" w:hRule="atLeast"/>
        </w:trPr>
        <w:tc>
          <w:tcPr>
            <w:tcW w:w="1618"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6EB21D">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286"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5D1C4FB">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FFE8CC">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623219">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E0441F">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78B0EF">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5F2CF0">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686503">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00A86D81">
        <w:tblPrEx>
          <w:tblCellMar>
            <w:top w:w="0" w:type="dxa"/>
            <w:left w:w="108" w:type="dxa"/>
            <w:bottom w:w="0" w:type="dxa"/>
            <w:right w:w="108" w:type="dxa"/>
          </w:tblCellMar>
        </w:tblPrEx>
        <w:trPr>
          <w:trHeight w:val="383" w:hRule="atLeast"/>
        </w:trPr>
        <w:tc>
          <w:tcPr>
            <w:tcW w:w="1618"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825506">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286"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96C8D18">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2573E8">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1D7F83">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F77A96">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1B909A">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16393C">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B6D22F">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362A594B">
        <w:tblPrEx>
          <w:tblCellMar>
            <w:top w:w="0" w:type="dxa"/>
            <w:left w:w="108" w:type="dxa"/>
            <w:bottom w:w="0" w:type="dxa"/>
            <w:right w:w="108" w:type="dxa"/>
          </w:tblCellMar>
        </w:tblPrEx>
        <w:trPr>
          <w:trHeight w:val="322"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78AC164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14:paraId="0249B9E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14:paraId="2BEF653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14:paraId="229E265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14:paraId="3909B99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14:paraId="55C9465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14:paraId="7599C79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r>
      <w:tr w14:paraId="21D39E88">
        <w:tblPrEx>
          <w:tblCellMar>
            <w:top w:w="0" w:type="dxa"/>
            <w:left w:w="108" w:type="dxa"/>
            <w:bottom w:w="0" w:type="dxa"/>
            <w:right w:w="108" w:type="dxa"/>
          </w:tblCellMar>
        </w:tblPrEx>
        <w:trPr>
          <w:trHeight w:val="633"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2B2F0E3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B95B2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lang w:val="en-US" w:eastAsia="zh-CN"/>
              </w:rPr>
            </w:pPr>
            <w:r>
              <w:rPr>
                <w:rFonts w:hint="eastAsia" w:ascii="宋体" w:hAnsi="宋体" w:cs="宋体"/>
                <w:b/>
                <w:bCs/>
                <w:color w:val="000000"/>
                <w:sz w:val="22"/>
                <w:szCs w:val="22"/>
                <w:highlight w:val="none"/>
                <w:lang w:val="en-US" w:eastAsia="zh-CN"/>
              </w:rPr>
              <w:t>40.08</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4629D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lang w:val="en-US" w:eastAsia="zh-CN"/>
              </w:rPr>
            </w:pPr>
            <w:r>
              <w:rPr>
                <w:rFonts w:hint="eastAsia" w:ascii="宋体" w:hAnsi="宋体" w:cs="宋体"/>
                <w:b/>
                <w:bCs/>
                <w:color w:val="000000"/>
                <w:sz w:val="22"/>
                <w:szCs w:val="22"/>
                <w:highlight w:val="none"/>
                <w:lang w:val="en-US" w:eastAsia="zh-CN"/>
              </w:rPr>
              <w:t>33.83</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FC8AE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lang w:val="en-US" w:eastAsia="zh-CN"/>
              </w:rPr>
            </w:pPr>
            <w:r>
              <w:rPr>
                <w:rFonts w:hint="eastAsia" w:ascii="宋体" w:hAnsi="宋体" w:cs="宋体"/>
                <w:b/>
                <w:bCs/>
                <w:color w:val="000000"/>
                <w:sz w:val="22"/>
                <w:szCs w:val="22"/>
                <w:highlight w:val="none"/>
                <w:lang w:val="en-US" w:eastAsia="zh-CN"/>
              </w:rPr>
              <w:t>6.25</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F48EC5">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0F2848">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16C4DC">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default" w:ascii="宋体" w:hAnsi="宋体" w:eastAsia="宋体" w:cs="宋体"/>
                <w:b/>
                <w:bCs/>
                <w:color w:val="000000"/>
                <w:sz w:val="22"/>
                <w:szCs w:val="22"/>
                <w:highlight w:val="none"/>
              </w:rPr>
              <w:t>0.00</w:t>
            </w:r>
          </w:p>
        </w:tc>
      </w:tr>
      <w:tr w14:paraId="1A7F1885">
        <w:tblPrEx>
          <w:tblCellMar>
            <w:top w:w="0" w:type="dxa"/>
            <w:left w:w="108" w:type="dxa"/>
            <w:bottom w:w="0" w:type="dxa"/>
            <w:right w:w="108" w:type="dxa"/>
          </w:tblCellMar>
        </w:tblPrEx>
        <w:trPr>
          <w:trHeight w:val="264"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2B0372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208</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850743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744DD6">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cs="宋体"/>
                <w:i w:val="0"/>
                <w:iCs w:val="0"/>
                <w:color w:val="000000"/>
                <w:kern w:val="0"/>
                <w:sz w:val="22"/>
                <w:szCs w:val="22"/>
                <w:u w:val="none"/>
                <w:lang w:val="en-US" w:eastAsia="zh-CN" w:bidi="ar"/>
              </w:rPr>
              <w:t>3.45</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B967E3">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cs="宋体"/>
                <w:i w:val="0"/>
                <w:iCs w:val="0"/>
                <w:color w:val="000000"/>
                <w:kern w:val="0"/>
                <w:sz w:val="22"/>
                <w:szCs w:val="22"/>
                <w:u w:val="none"/>
                <w:lang w:val="en-US" w:eastAsia="zh-CN" w:bidi="ar"/>
              </w:rPr>
              <w:t>3.45</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99B93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76775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0F2E7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D68FA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1CD21641">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51FB0B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20805</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835C1F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F80F92">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cs="宋体"/>
                <w:i w:val="0"/>
                <w:iCs w:val="0"/>
                <w:color w:val="000000"/>
                <w:kern w:val="0"/>
                <w:sz w:val="22"/>
                <w:szCs w:val="22"/>
                <w:u w:val="none"/>
                <w:lang w:val="en-US" w:eastAsia="zh-CN" w:bidi="ar"/>
              </w:rPr>
              <w:t>3.45</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A61163">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cs="宋体"/>
                <w:i w:val="0"/>
                <w:iCs w:val="0"/>
                <w:color w:val="000000"/>
                <w:kern w:val="0"/>
                <w:sz w:val="22"/>
                <w:szCs w:val="22"/>
                <w:u w:val="none"/>
                <w:lang w:val="en-US" w:eastAsia="zh-CN" w:bidi="ar"/>
              </w:rPr>
              <w:t>3.45</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9D65F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EC18A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4996D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015BD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54FDC1F2">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A9036F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2080505</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857695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5BCFDB">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cs="宋体"/>
                <w:i w:val="0"/>
                <w:iCs w:val="0"/>
                <w:color w:val="000000"/>
                <w:kern w:val="0"/>
                <w:sz w:val="22"/>
                <w:szCs w:val="22"/>
                <w:u w:val="none"/>
                <w:lang w:val="en-US" w:eastAsia="zh-CN" w:bidi="ar"/>
              </w:rPr>
              <w:t>3.45</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49C980">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cs="宋体"/>
                <w:i w:val="0"/>
                <w:iCs w:val="0"/>
                <w:color w:val="000000"/>
                <w:kern w:val="0"/>
                <w:sz w:val="22"/>
                <w:szCs w:val="22"/>
                <w:u w:val="none"/>
                <w:lang w:val="en-US" w:eastAsia="zh-CN" w:bidi="ar"/>
              </w:rPr>
              <w:t>3.45</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C8DCB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4B0B8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3A7B6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87C5A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090054A5">
        <w:tblPrEx>
          <w:tblCellMar>
            <w:top w:w="0" w:type="dxa"/>
            <w:left w:w="108" w:type="dxa"/>
            <w:bottom w:w="0" w:type="dxa"/>
            <w:right w:w="108" w:type="dxa"/>
          </w:tblCellMar>
        </w:tblPrEx>
        <w:trPr>
          <w:trHeight w:val="404"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3BA8DB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213</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3F1FA1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农林水支出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F695E4">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cs="宋体"/>
                <w:i w:val="0"/>
                <w:iCs w:val="0"/>
                <w:color w:val="000000"/>
                <w:kern w:val="0"/>
                <w:sz w:val="22"/>
                <w:szCs w:val="22"/>
                <w:u w:val="none"/>
                <w:lang w:val="en-US" w:eastAsia="zh-CN" w:bidi="ar"/>
              </w:rPr>
              <w:t>29.06</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37BF4B">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cs="宋体"/>
                <w:i w:val="0"/>
                <w:iCs w:val="0"/>
                <w:color w:val="000000"/>
                <w:kern w:val="0"/>
                <w:sz w:val="22"/>
                <w:szCs w:val="22"/>
                <w:u w:val="none"/>
                <w:lang w:val="en-US" w:eastAsia="zh-CN" w:bidi="ar"/>
              </w:rPr>
              <w:t>25.15</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3D956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3.91</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C2599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69317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97EAB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bl>
    <w:p w14:paraId="3326B08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4"/>
        <w:tblW w:w="13980" w:type="dxa"/>
        <w:tblInd w:w="96" w:type="dxa"/>
        <w:tblLayout w:type="fixed"/>
        <w:tblCellMar>
          <w:top w:w="0" w:type="dxa"/>
          <w:left w:w="108" w:type="dxa"/>
          <w:bottom w:w="0" w:type="dxa"/>
          <w:right w:w="108" w:type="dxa"/>
        </w:tblCellMar>
      </w:tblPr>
      <w:tblGrid>
        <w:gridCol w:w="1618"/>
        <w:gridCol w:w="2286"/>
        <w:gridCol w:w="1627"/>
        <w:gridCol w:w="1680"/>
        <w:gridCol w:w="1760"/>
        <w:gridCol w:w="1653"/>
        <w:gridCol w:w="1654"/>
        <w:gridCol w:w="1702"/>
      </w:tblGrid>
      <w:tr w14:paraId="3128E4AC">
        <w:tblPrEx>
          <w:tblCellMar>
            <w:top w:w="0" w:type="dxa"/>
            <w:left w:w="108" w:type="dxa"/>
            <w:bottom w:w="0" w:type="dxa"/>
            <w:right w:w="108" w:type="dxa"/>
          </w:tblCellMar>
        </w:tblPrEx>
        <w:trPr>
          <w:trHeight w:val="322" w:hRule="atLeast"/>
        </w:trPr>
        <w:tc>
          <w:tcPr>
            <w:tcW w:w="16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E84CD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21301</w:t>
            </w:r>
          </w:p>
        </w:tc>
        <w:tc>
          <w:tcPr>
            <w:tcW w:w="22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FB73F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农业农村</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C34CDE">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cs="宋体"/>
                <w:i w:val="0"/>
                <w:iCs w:val="0"/>
                <w:color w:val="000000"/>
                <w:kern w:val="0"/>
                <w:sz w:val="22"/>
                <w:szCs w:val="22"/>
                <w:u w:val="none"/>
                <w:lang w:val="en-US" w:eastAsia="zh-CN" w:bidi="ar"/>
              </w:rPr>
              <w:t>29.06</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667A09">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cs="宋体"/>
                <w:i w:val="0"/>
                <w:iCs w:val="0"/>
                <w:color w:val="000000"/>
                <w:kern w:val="0"/>
                <w:sz w:val="22"/>
                <w:szCs w:val="22"/>
                <w:u w:val="none"/>
                <w:lang w:val="en-US" w:eastAsia="zh-CN" w:bidi="ar"/>
              </w:rPr>
              <w:t>25.15</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E1DDB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3.91</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79A43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E0440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62293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564EBCDD">
        <w:tblPrEx>
          <w:tblCellMar>
            <w:top w:w="0" w:type="dxa"/>
            <w:left w:w="108" w:type="dxa"/>
            <w:bottom w:w="0" w:type="dxa"/>
            <w:right w:w="108" w:type="dxa"/>
          </w:tblCellMar>
        </w:tblPrEx>
        <w:trPr>
          <w:trHeight w:val="322" w:hRule="atLeast"/>
        </w:trPr>
        <w:tc>
          <w:tcPr>
            <w:tcW w:w="16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69AFA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2130104</w:t>
            </w:r>
          </w:p>
        </w:tc>
        <w:tc>
          <w:tcPr>
            <w:tcW w:w="22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A799F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6BC3F1">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cs="宋体"/>
                <w:i w:val="0"/>
                <w:iCs w:val="0"/>
                <w:color w:val="000000"/>
                <w:kern w:val="0"/>
                <w:sz w:val="22"/>
                <w:szCs w:val="22"/>
                <w:u w:val="none"/>
                <w:lang w:val="en-US" w:eastAsia="zh-CN" w:bidi="ar"/>
              </w:rPr>
              <w:t>25.98</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B04716">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cs="宋体"/>
                <w:i w:val="0"/>
                <w:iCs w:val="0"/>
                <w:color w:val="000000"/>
                <w:kern w:val="0"/>
                <w:sz w:val="22"/>
                <w:szCs w:val="22"/>
                <w:u w:val="none"/>
                <w:lang w:val="en-US" w:eastAsia="zh-CN" w:bidi="ar"/>
              </w:rPr>
              <w:t>25.15</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1A430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cs="宋体"/>
                <w:i w:val="0"/>
                <w:iCs w:val="0"/>
                <w:color w:val="000000"/>
                <w:kern w:val="0"/>
                <w:sz w:val="22"/>
                <w:szCs w:val="22"/>
                <w:u w:val="none"/>
                <w:lang w:val="en-US" w:eastAsia="zh-CN" w:bidi="ar"/>
              </w:rPr>
              <w:t>0.83</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8E9D6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C98A9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F1402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190629A1">
        <w:tblPrEx>
          <w:tblCellMar>
            <w:top w:w="0" w:type="dxa"/>
            <w:left w:w="108" w:type="dxa"/>
            <w:bottom w:w="0" w:type="dxa"/>
            <w:right w:w="108" w:type="dxa"/>
          </w:tblCellMar>
        </w:tblPrEx>
        <w:trPr>
          <w:trHeight w:val="446" w:hRule="atLeast"/>
        </w:trPr>
        <w:tc>
          <w:tcPr>
            <w:tcW w:w="16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CCCA52">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2130111</w:t>
            </w:r>
          </w:p>
        </w:tc>
        <w:tc>
          <w:tcPr>
            <w:tcW w:w="22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F015B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统计监测与信息服务</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6CB18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3.08</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18F28E">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0819A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3.08</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7ACD5D">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9AD85E">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F3CA55">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7F9FF3C3">
        <w:tblPrEx>
          <w:tblCellMar>
            <w:top w:w="0" w:type="dxa"/>
            <w:left w:w="108" w:type="dxa"/>
            <w:bottom w:w="0" w:type="dxa"/>
            <w:right w:w="108" w:type="dxa"/>
          </w:tblCellMar>
        </w:tblPrEx>
        <w:trPr>
          <w:trHeight w:val="446" w:hRule="atLeast"/>
        </w:trPr>
        <w:tc>
          <w:tcPr>
            <w:tcW w:w="16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5F0A4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221</w:t>
            </w:r>
          </w:p>
        </w:tc>
        <w:tc>
          <w:tcPr>
            <w:tcW w:w="22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C62A3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住房保障支出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DD0E8C">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cs="宋体"/>
                <w:i w:val="0"/>
                <w:iCs w:val="0"/>
                <w:color w:val="000000"/>
                <w:kern w:val="0"/>
                <w:sz w:val="22"/>
                <w:szCs w:val="22"/>
                <w:u w:val="none"/>
                <w:lang w:val="en-US" w:eastAsia="zh-CN" w:bidi="ar"/>
              </w:rPr>
              <w:t>2.90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5B5C2C">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cs="宋体"/>
                <w:i w:val="0"/>
                <w:iCs w:val="0"/>
                <w:color w:val="000000"/>
                <w:kern w:val="0"/>
                <w:sz w:val="22"/>
                <w:szCs w:val="22"/>
                <w:u w:val="none"/>
                <w:lang w:val="en-US" w:eastAsia="zh-CN" w:bidi="ar"/>
              </w:rPr>
              <w:t>2.90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552C7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6A1D9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EF762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C0E6E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76DB5125">
        <w:tblPrEx>
          <w:tblCellMar>
            <w:top w:w="0" w:type="dxa"/>
            <w:left w:w="108" w:type="dxa"/>
            <w:bottom w:w="0" w:type="dxa"/>
            <w:right w:w="108" w:type="dxa"/>
          </w:tblCellMar>
        </w:tblPrEx>
        <w:trPr>
          <w:trHeight w:val="322" w:hRule="atLeast"/>
        </w:trPr>
        <w:tc>
          <w:tcPr>
            <w:tcW w:w="16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CEFB3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22102</w:t>
            </w:r>
          </w:p>
        </w:tc>
        <w:tc>
          <w:tcPr>
            <w:tcW w:w="22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EB332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住房改革支出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B3FEEA">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cs="宋体"/>
                <w:i w:val="0"/>
                <w:iCs w:val="0"/>
                <w:color w:val="000000"/>
                <w:kern w:val="0"/>
                <w:sz w:val="22"/>
                <w:szCs w:val="22"/>
                <w:u w:val="none"/>
                <w:lang w:val="en-US" w:eastAsia="zh-CN" w:bidi="ar"/>
              </w:rPr>
              <w:t>2.90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FB00F1">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cs="宋体"/>
                <w:i w:val="0"/>
                <w:iCs w:val="0"/>
                <w:color w:val="000000"/>
                <w:kern w:val="0"/>
                <w:sz w:val="22"/>
                <w:szCs w:val="22"/>
                <w:u w:val="none"/>
                <w:lang w:val="en-US" w:eastAsia="zh-CN" w:bidi="ar"/>
              </w:rPr>
              <w:t>2.90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A4846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DBB03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E7C42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E3F63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08B0875E">
        <w:tblPrEx>
          <w:tblCellMar>
            <w:top w:w="0" w:type="dxa"/>
            <w:left w:w="108" w:type="dxa"/>
            <w:bottom w:w="0" w:type="dxa"/>
            <w:right w:w="108" w:type="dxa"/>
          </w:tblCellMar>
        </w:tblPrEx>
        <w:trPr>
          <w:trHeight w:val="322" w:hRule="atLeast"/>
        </w:trPr>
        <w:tc>
          <w:tcPr>
            <w:tcW w:w="16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458AD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2210201</w:t>
            </w:r>
          </w:p>
        </w:tc>
        <w:tc>
          <w:tcPr>
            <w:tcW w:w="22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ACED6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4AE636">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cs="宋体"/>
                <w:i w:val="0"/>
                <w:iCs w:val="0"/>
                <w:color w:val="000000"/>
                <w:kern w:val="0"/>
                <w:sz w:val="22"/>
                <w:szCs w:val="22"/>
                <w:u w:val="none"/>
                <w:lang w:val="en-US" w:eastAsia="zh-CN" w:bidi="ar"/>
              </w:rPr>
              <w:t>2.90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9644BD">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cs="宋体"/>
                <w:i w:val="0"/>
                <w:iCs w:val="0"/>
                <w:color w:val="000000"/>
                <w:kern w:val="0"/>
                <w:sz w:val="22"/>
                <w:szCs w:val="22"/>
                <w:u w:val="none"/>
                <w:lang w:val="en-US" w:eastAsia="zh-CN" w:bidi="ar"/>
              </w:rPr>
              <w:t>2.90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8F382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7C619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B6E4F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21EFD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7D522C55">
        <w:tblPrEx>
          <w:tblCellMar>
            <w:top w:w="0" w:type="dxa"/>
            <w:left w:w="108" w:type="dxa"/>
            <w:bottom w:w="0" w:type="dxa"/>
            <w:right w:w="108" w:type="dxa"/>
          </w:tblCellMar>
        </w:tblPrEx>
        <w:trPr>
          <w:trHeight w:val="443" w:hRule="atLeast"/>
        </w:trPr>
        <w:tc>
          <w:tcPr>
            <w:tcW w:w="16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B4A02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229</w:t>
            </w:r>
          </w:p>
        </w:tc>
        <w:tc>
          <w:tcPr>
            <w:tcW w:w="22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9B146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其他支出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1DFF3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cs="宋体"/>
                <w:color w:val="000000"/>
                <w:kern w:val="0"/>
                <w:sz w:val="22"/>
                <w:szCs w:val="22"/>
                <w:highlight w:val="none"/>
                <w:lang w:val="en-US" w:eastAsia="zh-CN" w:bidi="ar"/>
              </w:rPr>
              <w:t>4.67</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D495E8">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2.33</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A9FC68">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cs="宋体"/>
                <w:i w:val="0"/>
                <w:iCs w:val="0"/>
                <w:color w:val="000000"/>
                <w:kern w:val="0"/>
                <w:sz w:val="22"/>
                <w:szCs w:val="22"/>
                <w:u w:val="none"/>
                <w:lang w:val="en-US" w:eastAsia="zh-CN" w:bidi="ar"/>
              </w:rPr>
              <w:t>2.34</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1ECFF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BCFB1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9E585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401D36AB">
        <w:tblPrEx>
          <w:tblCellMar>
            <w:top w:w="0" w:type="dxa"/>
            <w:left w:w="108" w:type="dxa"/>
            <w:bottom w:w="0" w:type="dxa"/>
            <w:right w:w="108" w:type="dxa"/>
          </w:tblCellMar>
        </w:tblPrEx>
        <w:trPr>
          <w:trHeight w:val="322" w:hRule="atLeast"/>
        </w:trPr>
        <w:tc>
          <w:tcPr>
            <w:tcW w:w="16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73359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22999</w:t>
            </w:r>
          </w:p>
        </w:tc>
        <w:tc>
          <w:tcPr>
            <w:tcW w:w="22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3D5D2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其他支出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C9CB0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4.67</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8C1547">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2.33</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671962">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cs="宋体"/>
                <w:i w:val="0"/>
                <w:iCs w:val="0"/>
                <w:color w:val="000000"/>
                <w:kern w:val="0"/>
                <w:sz w:val="22"/>
                <w:szCs w:val="22"/>
                <w:u w:val="none"/>
                <w:lang w:val="en-US" w:eastAsia="zh-CN" w:bidi="ar"/>
              </w:rPr>
              <w:t>2.34</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05368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F2B12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0A07B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0D39E80D">
        <w:tblPrEx>
          <w:tblCellMar>
            <w:top w:w="0" w:type="dxa"/>
            <w:left w:w="108" w:type="dxa"/>
            <w:bottom w:w="0" w:type="dxa"/>
            <w:right w:w="108" w:type="dxa"/>
          </w:tblCellMar>
        </w:tblPrEx>
        <w:trPr>
          <w:trHeight w:val="322" w:hRule="atLeast"/>
        </w:trPr>
        <w:tc>
          <w:tcPr>
            <w:tcW w:w="16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7D01A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2299999</w:t>
            </w:r>
          </w:p>
        </w:tc>
        <w:tc>
          <w:tcPr>
            <w:tcW w:w="22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0FCB1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9D7BA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highlight w:val="none"/>
                <w:lang w:val="en-US" w:eastAsia="zh-CN" w:bidi="ar"/>
              </w:rPr>
              <w:t>4.67</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3AF0E2">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2.33</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19F1E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cs="宋体"/>
                <w:i w:val="0"/>
                <w:iCs w:val="0"/>
                <w:color w:val="000000"/>
                <w:kern w:val="0"/>
                <w:sz w:val="22"/>
                <w:szCs w:val="22"/>
                <w:u w:val="none"/>
                <w:lang w:val="en-US" w:eastAsia="zh-CN" w:bidi="ar"/>
              </w:rPr>
              <w:t>2.34</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0FE27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A6C64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5D318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203D7636">
        <w:tblPrEx>
          <w:tblCellMar>
            <w:top w:w="0" w:type="dxa"/>
            <w:left w:w="108" w:type="dxa"/>
            <w:bottom w:w="0" w:type="dxa"/>
            <w:right w:w="108" w:type="dxa"/>
          </w:tblCellMar>
        </w:tblPrEx>
        <w:trPr>
          <w:trHeight w:val="322" w:hRule="atLeast"/>
        </w:trPr>
        <w:tc>
          <w:tcPr>
            <w:tcW w:w="16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A8CE1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2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AF601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29F89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CC0695">
            <w:pPr>
              <w:keepNext w:val="0"/>
              <w:keepLines w:val="0"/>
              <w:widowControl/>
              <w:suppressLineNumbers w:val="0"/>
              <w:spacing w:before="0" w:beforeAutospacing="0" w:after="0" w:afterAutospacing="0"/>
              <w:ind w:left="0" w:leftChars="0" w:right="0" w:rightChars="0"/>
              <w:jc w:val="both"/>
              <w:textAlignment w:val="center"/>
              <w:rPr>
                <w:rFonts w:hint="default" w:ascii="宋体" w:hAnsi="宋体" w:eastAsia="宋体" w:cs="宋体"/>
                <w:color w:val="000000"/>
                <w:kern w:val="0"/>
                <w:sz w:val="22"/>
                <w:szCs w:val="22"/>
                <w:highlight w:val="none"/>
                <w:lang w:val="en-US" w:eastAsia="zh-CN" w:bidi="ar"/>
              </w:rPr>
            </w:pP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BDFF1C">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2DE3A7">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BBF79D">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7EC5B3">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p>
        </w:tc>
      </w:tr>
      <w:tr w14:paraId="2B462E7F">
        <w:tblPrEx>
          <w:tblCellMar>
            <w:top w:w="0" w:type="dxa"/>
            <w:left w:w="108" w:type="dxa"/>
            <w:bottom w:w="0" w:type="dxa"/>
            <w:right w:w="108" w:type="dxa"/>
          </w:tblCellMar>
        </w:tblPrEx>
        <w:trPr>
          <w:trHeight w:val="322" w:hRule="atLeast"/>
        </w:trPr>
        <w:tc>
          <w:tcPr>
            <w:tcW w:w="13980" w:type="dxa"/>
            <w:gridSpan w:val="8"/>
            <w:tcBorders>
              <w:top w:val="single" w:color="auto" w:sz="4" w:space="0"/>
              <w:left w:val="nil"/>
              <w:bottom w:val="nil"/>
              <w:right w:val="nil"/>
            </w:tcBorders>
            <w:shd w:val="clear" w:color="auto" w:fill="auto"/>
            <w:noWrap/>
            <w:vAlign w:val="center"/>
          </w:tcPr>
          <w:p w14:paraId="77FD9C2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注：本表反映部门本年度各项支出情况。</w:t>
            </w:r>
          </w:p>
        </w:tc>
      </w:tr>
    </w:tbl>
    <w:p w14:paraId="44B50505">
      <w:pPr>
        <w:rPr>
          <w:rFonts w:ascii="仿宋" w:hAnsi="仿宋" w:eastAsia="仿宋" w:cs="仿宋"/>
          <w:sz w:val="24"/>
          <w:highlight w:val="none"/>
        </w:rPr>
      </w:pPr>
      <w:r>
        <w:rPr>
          <w:rFonts w:ascii="仿宋" w:hAnsi="仿宋" w:eastAsia="仿宋" w:cs="仿宋"/>
          <w:sz w:val="24"/>
          <w:highlight w:val="none"/>
        </w:rPr>
        <w:br w:type="page"/>
      </w:r>
    </w:p>
    <w:p w14:paraId="210D1770">
      <w:pPr>
        <w:jc w:val="center"/>
        <w:rPr>
          <w:rFonts w:ascii="仿宋" w:hAnsi="仿宋" w:eastAsia="仿宋" w:cs="仿宋"/>
          <w:sz w:val="24"/>
          <w:highlight w:val="none"/>
        </w:rPr>
      </w:pPr>
    </w:p>
    <w:p w14:paraId="23A65211">
      <w:pPr>
        <w:jc w:val="left"/>
        <w:rPr>
          <w:rFonts w:hint="eastAsia" w:ascii="仿宋" w:hAnsi="仿宋" w:eastAsia="仿宋" w:cs="仿宋"/>
          <w:sz w:val="24"/>
          <w:highlight w:val="none"/>
        </w:rPr>
      </w:pPr>
      <w:r>
        <w:rPr>
          <w:rFonts w:hint="eastAsia" w:ascii="仿宋" w:hAnsi="仿宋" w:eastAsia="仿宋" w:cs="仿宋"/>
          <w:sz w:val="24"/>
          <w:highlight w:val="none"/>
        </w:rPr>
        <w:t>表四：财政拨款收入支出决算总表</w:t>
      </w:r>
    </w:p>
    <w:p w14:paraId="09F6432E">
      <w:pPr>
        <w:jc w:val="left"/>
        <w:rPr>
          <w:rFonts w:hint="eastAsia" w:ascii="仿宋" w:hAnsi="仿宋" w:eastAsia="仿宋" w:cs="仿宋"/>
          <w:sz w:val="24"/>
          <w:highlight w:val="none"/>
        </w:rPr>
      </w:pPr>
    </w:p>
    <w:tbl>
      <w:tblPr>
        <w:tblStyle w:val="4"/>
        <w:tblW w:w="4965" w:type="pct"/>
        <w:tblInd w:w="0" w:type="dxa"/>
        <w:tblLayout w:type="fixed"/>
        <w:tblCellMar>
          <w:top w:w="0" w:type="dxa"/>
          <w:left w:w="108" w:type="dxa"/>
          <w:bottom w:w="0" w:type="dxa"/>
          <w:right w:w="108" w:type="dxa"/>
        </w:tblCellMar>
      </w:tblPr>
      <w:tblGrid>
        <w:gridCol w:w="2214"/>
        <w:gridCol w:w="785"/>
        <w:gridCol w:w="1307"/>
        <w:gridCol w:w="2360"/>
        <w:gridCol w:w="853"/>
        <w:gridCol w:w="1088"/>
        <w:gridCol w:w="1773"/>
        <w:gridCol w:w="1803"/>
        <w:gridCol w:w="1894"/>
      </w:tblGrid>
      <w:tr w14:paraId="6D794329">
        <w:tblPrEx>
          <w:tblCellMar>
            <w:top w:w="0" w:type="dxa"/>
            <w:left w:w="108" w:type="dxa"/>
            <w:bottom w:w="0" w:type="dxa"/>
            <w:right w:w="108" w:type="dxa"/>
          </w:tblCellMar>
        </w:tblPrEx>
        <w:trPr>
          <w:trHeight w:val="520" w:hRule="atLeast"/>
        </w:trPr>
        <w:tc>
          <w:tcPr>
            <w:tcW w:w="5000" w:type="pct"/>
            <w:gridSpan w:val="9"/>
            <w:tcBorders>
              <w:top w:val="nil"/>
              <w:left w:val="nil"/>
              <w:bottom w:val="nil"/>
              <w:right w:val="nil"/>
            </w:tcBorders>
            <w:shd w:val="clear" w:color="auto" w:fill="auto"/>
            <w:noWrap/>
            <w:vAlign w:val="bottom"/>
          </w:tcPr>
          <w:p w14:paraId="20D6A5D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财政拨款收入支出决算总表</w:t>
            </w:r>
          </w:p>
        </w:tc>
      </w:tr>
      <w:tr w14:paraId="3BC31F17">
        <w:tblPrEx>
          <w:tblCellMar>
            <w:top w:w="0" w:type="dxa"/>
            <w:left w:w="108" w:type="dxa"/>
            <w:bottom w:w="0" w:type="dxa"/>
            <w:right w:w="108" w:type="dxa"/>
          </w:tblCellMar>
        </w:tblPrEx>
        <w:trPr>
          <w:trHeight w:val="260" w:hRule="atLeast"/>
        </w:trPr>
        <w:tc>
          <w:tcPr>
            <w:tcW w:w="786" w:type="pct"/>
            <w:tcBorders>
              <w:top w:val="nil"/>
              <w:left w:val="nil"/>
              <w:bottom w:val="nil"/>
              <w:right w:val="nil"/>
            </w:tcBorders>
            <w:shd w:val="clear" w:color="auto" w:fill="auto"/>
            <w:noWrap/>
            <w:vAlign w:val="bottom"/>
          </w:tcPr>
          <w:p w14:paraId="384DD733">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8" w:type="pct"/>
            <w:tcBorders>
              <w:top w:val="nil"/>
              <w:left w:val="nil"/>
              <w:bottom w:val="nil"/>
              <w:right w:val="nil"/>
            </w:tcBorders>
            <w:shd w:val="clear" w:color="auto" w:fill="auto"/>
            <w:noWrap/>
            <w:vAlign w:val="bottom"/>
          </w:tcPr>
          <w:p w14:paraId="65F9FBA1">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64" w:type="pct"/>
            <w:tcBorders>
              <w:top w:val="nil"/>
              <w:left w:val="nil"/>
              <w:bottom w:val="nil"/>
              <w:right w:val="nil"/>
            </w:tcBorders>
            <w:shd w:val="clear" w:color="auto" w:fill="auto"/>
            <w:noWrap/>
            <w:vAlign w:val="bottom"/>
          </w:tcPr>
          <w:p w14:paraId="3B0A7C74">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838" w:type="pct"/>
            <w:tcBorders>
              <w:top w:val="nil"/>
              <w:left w:val="nil"/>
              <w:bottom w:val="nil"/>
              <w:right w:val="nil"/>
            </w:tcBorders>
            <w:shd w:val="clear" w:color="auto" w:fill="auto"/>
            <w:noWrap/>
            <w:vAlign w:val="bottom"/>
          </w:tcPr>
          <w:p w14:paraId="1E836633">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2" w:type="pct"/>
            <w:tcBorders>
              <w:top w:val="nil"/>
              <w:left w:val="nil"/>
              <w:bottom w:val="nil"/>
              <w:right w:val="nil"/>
            </w:tcBorders>
            <w:shd w:val="clear" w:color="auto" w:fill="auto"/>
            <w:noWrap/>
            <w:vAlign w:val="bottom"/>
          </w:tcPr>
          <w:p w14:paraId="0D2912AA">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86" w:type="pct"/>
            <w:tcBorders>
              <w:top w:val="nil"/>
              <w:left w:val="nil"/>
              <w:bottom w:val="nil"/>
              <w:right w:val="nil"/>
            </w:tcBorders>
            <w:shd w:val="clear" w:color="auto" w:fill="auto"/>
            <w:noWrap/>
            <w:vAlign w:val="bottom"/>
          </w:tcPr>
          <w:p w14:paraId="40F1CE47">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29" w:type="pct"/>
            <w:tcBorders>
              <w:top w:val="nil"/>
              <w:left w:val="nil"/>
              <w:bottom w:val="nil"/>
              <w:right w:val="nil"/>
            </w:tcBorders>
            <w:shd w:val="clear" w:color="auto" w:fill="auto"/>
            <w:noWrap/>
            <w:vAlign w:val="bottom"/>
          </w:tcPr>
          <w:p w14:paraId="16FF8457">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40" w:type="pct"/>
            <w:tcBorders>
              <w:top w:val="nil"/>
              <w:left w:val="nil"/>
              <w:bottom w:val="nil"/>
              <w:right w:val="nil"/>
            </w:tcBorders>
            <w:shd w:val="clear" w:color="auto" w:fill="auto"/>
            <w:noWrap/>
            <w:vAlign w:val="bottom"/>
          </w:tcPr>
          <w:p w14:paraId="73702C8B">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72" w:type="pct"/>
            <w:tcBorders>
              <w:top w:val="nil"/>
              <w:left w:val="nil"/>
              <w:bottom w:val="nil"/>
              <w:right w:val="nil"/>
            </w:tcBorders>
            <w:shd w:val="clear" w:color="auto" w:fill="auto"/>
            <w:noWrap/>
            <w:vAlign w:val="bottom"/>
          </w:tcPr>
          <w:p w14:paraId="3177E461">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公开04表</w:t>
            </w:r>
          </w:p>
        </w:tc>
      </w:tr>
      <w:tr w14:paraId="21646487">
        <w:tblPrEx>
          <w:tblCellMar>
            <w:top w:w="0" w:type="dxa"/>
            <w:left w:w="108" w:type="dxa"/>
            <w:bottom w:w="0" w:type="dxa"/>
            <w:right w:w="108" w:type="dxa"/>
          </w:tblCellMar>
        </w:tblPrEx>
        <w:trPr>
          <w:trHeight w:val="260" w:hRule="atLeast"/>
        </w:trPr>
        <w:tc>
          <w:tcPr>
            <w:tcW w:w="3057" w:type="pct"/>
            <w:gridSpan w:val="6"/>
            <w:tcBorders>
              <w:top w:val="nil"/>
              <w:left w:val="nil"/>
              <w:bottom w:val="single" w:color="auto" w:sz="4" w:space="0"/>
              <w:right w:val="nil"/>
            </w:tcBorders>
            <w:shd w:val="clear" w:color="auto" w:fill="auto"/>
            <w:noWrap/>
            <w:vAlign w:val="bottom"/>
          </w:tcPr>
          <w:p w14:paraId="66ABC5C5">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Theme="minorEastAsia" w:hAnsiTheme="minorEastAsia" w:eastAsiaTheme="minorEastAsia" w:cstheme="minorEastAsia"/>
                <w:b w:val="0"/>
                <w:bCs w:val="0"/>
                <w:sz w:val="21"/>
                <w:szCs w:val="21"/>
                <w:highlight w:val="none"/>
                <w:lang w:val="en-US" w:eastAsia="zh-CN"/>
              </w:rPr>
              <w:t>环江毛南族自治县</w:t>
            </w:r>
            <w:r>
              <w:rPr>
                <w:rFonts w:hint="eastAsia" w:ascii="仿宋" w:hAnsi="仿宋" w:eastAsia="仿宋" w:cs="仿宋"/>
                <w:bCs/>
                <w:color w:val="000000"/>
                <w:sz w:val="24"/>
                <w:szCs w:val="24"/>
                <w:u w:val="single"/>
                <w:lang w:val="en-US" w:eastAsia="zh-CN"/>
              </w:rPr>
              <w:t>农业遥感监测站</w:t>
            </w:r>
          </w:p>
        </w:tc>
        <w:tc>
          <w:tcPr>
            <w:tcW w:w="629" w:type="pct"/>
            <w:tcBorders>
              <w:top w:val="nil"/>
              <w:left w:val="nil"/>
              <w:bottom w:val="single" w:color="auto" w:sz="4" w:space="0"/>
              <w:right w:val="nil"/>
            </w:tcBorders>
            <w:shd w:val="clear" w:color="auto" w:fill="auto"/>
            <w:noWrap/>
            <w:vAlign w:val="bottom"/>
          </w:tcPr>
          <w:p w14:paraId="32F9A2C5">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40" w:type="pct"/>
            <w:tcBorders>
              <w:top w:val="nil"/>
              <w:left w:val="nil"/>
              <w:bottom w:val="single" w:color="auto" w:sz="4" w:space="0"/>
              <w:right w:val="nil"/>
            </w:tcBorders>
            <w:shd w:val="clear" w:color="auto" w:fill="auto"/>
            <w:noWrap/>
            <w:vAlign w:val="bottom"/>
          </w:tcPr>
          <w:p w14:paraId="0B2123CE">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72" w:type="pct"/>
            <w:tcBorders>
              <w:top w:val="nil"/>
              <w:left w:val="nil"/>
              <w:bottom w:val="single" w:color="auto" w:sz="4" w:space="0"/>
              <w:right w:val="nil"/>
            </w:tcBorders>
            <w:shd w:val="clear" w:color="auto" w:fill="auto"/>
            <w:noWrap/>
            <w:vAlign w:val="bottom"/>
          </w:tcPr>
          <w:p w14:paraId="6B2EFCD8">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14:paraId="016E1FD9">
        <w:tblPrEx>
          <w:tblCellMar>
            <w:top w:w="0" w:type="dxa"/>
            <w:left w:w="108" w:type="dxa"/>
            <w:bottom w:w="0" w:type="dxa"/>
            <w:right w:w="108" w:type="dxa"/>
          </w:tblCellMar>
        </w:tblPrEx>
        <w:trPr>
          <w:trHeight w:val="268" w:hRule="atLeast"/>
        </w:trPr>
        <w:tc>
          <w:tcPr>
            <w:tcW w:w="152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D661BE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收     入</w:t>
            </w:r>
          </w:p>
        </w:tc>
        <w:tc>
          <w:tcPr>
            <w:tcW w:w="3470" w:type="pct"/>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236E61F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支     出</w:t>
            </w:r>
          </w:p>
        </w:tc>
      </w:tr>
      <w:tr w14:paraId="352DA806">
        <w:tblPrEx>
          <w:tblCellMar>
            <w:top w:w="0" w:type="dxa"/>
            <w:left w:w="108" w:type="dxa"/>
            <w:bottom w:w="0" w:type="dxa"/>
            <w:right w:w="108" w:type="dxa"/>
          </w:tblCellMar>
        </w:tblPrEx>
        <w:trPr>
          <w:trHeight w:val="312" w:hRule="atLeast"/>
        </w:trPr>
        <w:tc>
          <w:tcPr>
            <w:tcW w:w="78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D12493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27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7759E3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46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338498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c>
          <w:tcPr>
            <w:tcW w:w="83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289A7A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30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822717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386"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1F2160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62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C5C22E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一般公共预算财政拨款</w:t>
            </w:r>
          </w:p>
        </w:tc>
        <w:tc>
          <w:tcPr>
            <w:tcW w:w="64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53BA99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政府性基金预算财政拨款</w:t>
            </w:r>
          </w:p>
        </w:tc>
        <w:tc>
          <w:tcPr>
            <w:tcW w:w="67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7B1947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国有资本经营预算财政拨款</w:t>
            </w:r>
          </w:p>
        </w:tc>
      </w:tr>
      <w:tr w14:paraId="79B99FF0">
        <w:tblPrEx>
          <w:tblCellMar>
            <w:top w:w="0" w:type="dxa"/>
            <w:left w:w="108" w:type="dxa"/>
            <w:bottom w:w="0" w:type="dxa"/>
            <w:right w:w="108" w:type="dxa"/>
          </w:tblCellMar>
        </w:tblPrEx>
        <w:trPr>
          <w:trHeight w:val="536" w:hRule="atLeast"/>
        </w:trPr>
        <w:tc>
          <w:tcPr>
            <w:tcW w:w="7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653A19">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7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9C8266">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6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8246FB">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8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1A49C0">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0453AB">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86"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83FD0F6">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036841">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4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F50DCE">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22323A">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23A571B7">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77F7D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31CE21">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F3F64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97183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DB0C94">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B9F85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07098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26155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2089D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r>
      <w:tr w14:paraId="0DA1E1C4">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95C2C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一、一般公共预算财政拨款</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630F57">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123BD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40.08</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D8702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一、一般公共服务支出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5B1333">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1C6582">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CAF0F2">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31AD6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8DA2F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6217C51E">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24078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二、政府性基金预算财政拨款</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783DC1">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4E839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8E315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二、外交支出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4792E9">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97B6E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BE3F1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DEB6C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7A064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30F7D6D3">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CD075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三、国有资本经营预算财政拨款</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785424">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FA4C2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7923A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三、国防支出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500B0B">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35</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86D77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55DE0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81620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91872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2F32C81A">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0CA96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08769E">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4FA7A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4D880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四、公共安全支出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6F9979">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36</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360D7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51184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894BB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5AFD0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1E7AB8D3">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F6F07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8A12F9">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2905A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270F2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五、教育支出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695FAB">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37</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B0F7A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70FC9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56D5C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AC3BE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2D83794A">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CF62F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B0793B">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4FA79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B8BC0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六、科学技术支出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CBD0E3">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38</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0FD69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F07E6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F7D7A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B4DAE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6047A265">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B2D9F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1AA571">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9B948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BDF1E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七、文化旅游体育与传媒支出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C0B3D9">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39</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9D90D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4053E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EC9AC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FAAC0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58BCF7BF">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73952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9F451E">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B29AD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D713C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八、社会保障和就业支出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642885">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D634C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3.45</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F1E5B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3.45</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9ECF8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A088F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00125BA8">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76A16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C7E3CE">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2ACB4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13908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九、卫生健康支出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D23319">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41</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F9651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D689B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3945E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C9446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3587F08D">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86D54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294419">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2F6D2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BED5A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十、节能环保支出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B8C7C4">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42</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EF9EB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168D1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F6238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5BE0D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2C2557CB">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EAEE6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709D71">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75E06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FA228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十一、城乡社区支出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328B0F">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224A0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DF8AC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D2B8A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07333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3F323F84">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B00A6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469E28">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5047D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DCB4F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十二、农林水支出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F2FAD7">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63DE2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29.06</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75AED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29.06</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71470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5BFA2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7E10436C">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157F1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37D94E">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CCD32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991EE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十三、交通运输支出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88BBC8">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45</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F7F78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747F5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15E40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9B74F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014D2FC1">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1C3F5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D65A9A">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A23A0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54F47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十四、资源勘探工业信息等支出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07CA73">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46</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90C4C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A3602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9AFBB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05045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0EACD11E">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FE6A6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13E497">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75030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87E85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十五、商业服务业等支出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745E51">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47</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8B2F5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E58C6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B8F96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B2FF6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2B9880E8">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AB073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C8E0BB">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C4A9E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A923F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十六、金融支出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010BB4">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48</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3849A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DCBD1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76DB6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6CE6D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37F24EA0">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2CF9E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8DD9B0">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D4987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4D835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十七、援助其他地区支出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2438D6">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49</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093A2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0FDFC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7CF24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1A31A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1DC2BB3C">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A1675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79151E">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881D2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AFD4B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十八、自然资源海洋气象等支出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5A0C51">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0E611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B912F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92915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08046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01494EAF">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2EFBA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6CEB1A">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75D3B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3DF33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十九、住房保障支出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CF1D71">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51</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C2B85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2.90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35827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2.90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B0B11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0A37D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45BD0C27">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065C0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77E20B">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54485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C3C16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二十、粮油物资储备支出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0A9234">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52</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7F045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169C1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A12F6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8247E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71217311">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04C64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3003C4">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1BC62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A8CA3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二十一、国有资本经营预算支出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988FE0">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52BA2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61211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F5CBD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2A494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786D0469">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ABC26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6B20A9">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8CBBB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8F30C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二十二、灾害防治及应急管理支出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6CA7EA">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9D360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2F1B6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2893E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67F6D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1593A3F3">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0DD5C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AEB43E">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9EABA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0A799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二十三、其他支出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C79544">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55</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6BB17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4.67</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D7001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4.67</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12F16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AFE81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3388F708">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FCD8C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D970C2">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26FAD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52796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二十四、债务还本支出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7A2EB2">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56</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07E18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04CA1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6DFAC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56ACB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2F2C305E">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404AE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1E2E37">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AACB5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84A91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二十五、债务付息支出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2EBB62">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57</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ED6AE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DD1CD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303ED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2E6F4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0A0E96A1">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568BC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5E6C6F">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E8414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D3805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二十六、抗疫特别国债安排的支出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5E29EA">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58</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31E84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FB551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E1659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B359D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6A74F1F8">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20A0F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本年收入合计</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AEE27C">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5206C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40.08</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52A16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本年支出合计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FA94AD">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59</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10736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40.08</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075EE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40.08</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05F3A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F3B40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59B981CB">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70B2C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年初财政拨款结转和结余</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E1F719">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1B576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74D73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年末财政拨款结转和结余</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D2173B">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874DD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FF2AC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9197E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48BF3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1E1781A0">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CCEFB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 xml:space="preserve">  一般公共预算财政拨款</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0B79B2">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B5EC6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7A8FD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B303F8">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61</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3A988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4B1B1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041E2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A53E5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55D83FA0">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0EB5D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 xml:space="preserve">  政府性基金预算财政拨款</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69CB05">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00823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4117D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DB50BB">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62</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80CA0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8BD2E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50D87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F06E3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44FAE159">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0D1DB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 xml:space="preserve">  国有资本经营预算财政拨款</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6898DD">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00DA4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3D431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26E26B">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84D64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7D112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A7297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CA727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36FC51A9">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EB63D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总计</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72ABB1">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07A75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40.08</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838B3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总计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3AE875">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B4051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40.08</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C2178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40.08</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4E4ED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4C545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65B91DD0">
        <w:tblPrEx>
          <w:tblCellMar>
            <w:top w:w="0" w:type="dxa"/>
            <w:left w:w="108" w:type="dxa"/>
            <w:bottom w:w="0" w:type="dxa"/>
            <w:right w:w="108" w:type="dxa"/>
          </w:tblCellMar>
        </w:tblPrEx>
        <w:trPr>
          <w:trHeight w:val="268" w:hRule="atLeast"/>
        </w:trPr>
        <w:tc>
          <w:tcPr>
            <w:tcW w:w="4327" w:type="pct"/>
            <w:gridSpan w:val="8"/>
            <w:tcBorders>
              <w:top w:val="single" w:color="auto" w:sz="4" w:space="0"/>
              <w:left w:val="nil"/>
              <w:bottom w:val="nil"/>
              <w:right w:val="nil"/>
            </w:tcBorders>
            <w:shd w:val="clear" w:color="auto" w:fill="auto"/>
            <w:noWrap/>
            <w:vAlign w:val="center"/>
          </w:tcPr>
          <w:p w14:paraId="624251F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注：本表反映部门本年度一般公共预算财政拨款、政府性基金预算财政拨款和国有资本经营预算财政拨款的总收支和年末结转结余情况。</w:t>
            </w:r>
          </w:p>
          <w:p w14:paraId="3E01A86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p>
          <w:p w14:paraId="174B7DF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p>
        </w:tc>
        <w:tc>
          <w:tcPr>
            <w:tcW w:w="672" w:type="pct"/>
            <w:tcBorders>
              <w:top w:val="single" w:color="auto" w:sz="4" w:space="0"/>
              <w:left w:val="nil"/>
              <w:bottom w:val="nil"/>
              <w:right w:val="nil"/>
            </w:tcBorders>
            <w:shd w:val="clear" w:color="auto" w:fill="auto"/>
            <w:noWrap/>
            <w:vAlign w:val="center"/>
          </w:tcPr>
          <w:p w14:paraId="53AD0120">
            <w:pPr>
              <w:keepNext w:val="0"/>
              <w:keepLines w:val="0"/>
              <w:suppressLineNumbers w:val="0"/>
              <w:spacing w:before="0" w:beforeAutospacing="0" w:after="0" w:afterAutospacing="0"/>
              <w:ind w:left="0" w:right="0"/>
              <w:jc w:val="left"/>
              <w:rPr>
                <w:rFonts w:hint="default" w:ascii="宋体" w:hAnsi="宋体" w:eastAsia="宋体" w:cs="宋体"/>
                <w:color w:val="000000"/>
                <w:sz w:val="20"/>
                <w:szCs w:val="20"/>
                <w:highlight w:val="none"/>
              </w:rPr>
            </w:pPr>
          </w:p>
        </w:tc>
      </w:tr>
    </w:tbl>
    <w:p w14:paraId="1BD44112">
      <w:pPr>
        <w:jc w:val="left"/>
        <w:rPr>
          <w:rFonts w:ascii="仿宋" w:hAnsi="仿宋" w:eastAsia="仿宋" w:cs="仿宋"/>
          <w:sz w:val="24"/>
          <w:highlight w:val="none"/>
        </w:rPr>
      </w:pPr>
    </w:p>
    <w:p w14:paraId="31A41D9B">
      <w:pPr>
        <w:rPr>
          <w:rFonts w:ascii="仿宋" w:hAnsi="仿宋" w:eastAsia="仿宋" w:cs="仿宋"/>
          <w:sz w:val="24"/>
          <w:highlight w:val="none"/>
        </w:rPr>
      </w:pPr>
      <w:r>
        <w:rPr>
          <w:rFonts w:ascii="仿宋" w:hAnsi="仿宋" w:eastAsia="仿宋" w:cs="仿宋"/>
          <w:sz w:val="24"/>
          <w:highlight w:val="none"/>
        </w:rPr>
        <w:br w:type="page"/>
      </w:r>
    </w:p>
    <w:p w14:paraId="74C3A10A">
      <w:pPr>
        <w:jc w:val="left"/>
        <w:rPr>
          <w:rFonts w:ascii="仿宋" w:hAnsi="仿宋" w:eastAsia="仿宋" w:cs="仿宋"/>
          <w:sz w:val="24"/>
          <w:highlight w:val="none"/>
        </w:rPr>
      </w:pPr>
    </w:p>
    <w:p w14:paraId="6D375261">
      <w:pPr>
        <w:jc w:val="left"/>
        <w:rPr>
          <w:rFonts w:hint="eastAsia" w:ascii="仿宋" w:hAnsi="仿宋" w:eastAsia="仿宋" w:cs="仿宋"/>
          <w:sz w:val="24"/>
          <w:highlight w:val="none"/>
        </w:rPr>
      </w:pPr>
      <w:r>
        <w:rPr>
          <w:rFonts w:hint="eastAsia" w:ascii="仿宋" w:hAnsi="仿宋" w:eastAsia="仿宋" w:cs="仿宋"/>
          <w:sz w:val="24"/>
          <w:highlight w:val="none"/>
        </w:rPr>
        <w:t>表五：一般公共预算财政拨款支出决算表</w:t>
      </w:r>
    </w:p>
    <w:p w14:paraId="206BEB64">
      <w:pPr>
        <w:jc w:val="left"/>
        <w:rPr>
          <w:rFonts w:hint="eastAsia" w:ascii="仿宋" w:hAnsi="仿宋" w:eastAsia="仿宋" w:cs="仿宋"/>
          <w:sz w:val="24"/>
          <w:highlight w:val="none"/>
        </w:rPr>
      </w:pPr>
    </w:p>
    <w:tbl>
      <w:tblPr>
        <w:tblStyle w:val="4"/>
        <w:tblW w:w="13980" w:type="dxa"/>
        <w:tblInd w:w="96" w:type="dxa"/>
        <w:tblLayout w:type="fixed"/>
        <w:tblCellMar>
          <w:top w:w="0" w:type="dxa"/>
          <w:left w:w="108" w:type="dxa"/>
          <w:bottom w:w="0" w:type="dxa"/>
          <w:right w:w="108" w:type="dxa"/>
        </w:tblCellMar>
      </w:tblPr>
      <w:tblGrid>
        <w:gridCol w:w="2011"/>
        <w:gridCol w:w="272"/>
        <w:gridCol w:w="238"/>
        <w:gridCol w:w="238"/>
        <w:gridCol w:w="2052"/>
        <w:gridCol w:w="3173"/>
        <w:gridCol w:w="3107"/>
        <w:gridCol w:w="2889"/>
      </w:tblGrid>
      <w:tr w14:paraId="35FCCD54">
        <w:tblPrEx>
          <w:tblCellMar>
            <w:top w:w="0" w:type="dxa"/>
            <w:left w:w="108" w:type="dxa"/>
            <w:bottom w:w="0" w:type="dxa"/>
            <w:right w:w="108" w:type="dxa"/>
          </w:tblCellMar>
        </w:tblPrEx>
        <w:trPr>
          <w:trHeight w:val="693" w:hRule="atLeast"/>
        </w:trPr>
        <w:tc>
          <w:tcPr>
            <w:tcW w:w="13980" w:type="dxa"/>
            <w:gridSpan w:val="8"/>
            <w:tcBorders>
              <w:top w:val="nil"/>
              <w:left w:val="nil"/>
              <w:bottom w:val="nil"/>
              <w:right w:val="nil"/>
            </w:tcBorders>
            <w:shd w:val="clear" w:color="auto" w:fill="auto"/>
            <w:noWrap/>
            <w:vAlign w:val="bottom"/>
          </w:tcPr>
          <w:p w14:paraId="603E05C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一般公共预算财政拨款支出决算表</w:t>
            </w:r>
          </w:p>
        </w:tc>
      </w:tr>
      <w:tr w14:paraId="26436A92">
        <w:tblPrEx>
          <w:tblCellMar>
            <w:top w:w="0" w:type="dxa"/>
            <w:left w:w="108" w:type="dxa"/>
            <w:bottom w:w="0" w:type="dxa"/>
            <w:right w:w="108" w:type="dxa"/>
          </w:tblCellMar>
        </w:tblPrEx>
        <w:trPr>
          <w:trHeight w:val="346" w:hRule="atLeast"/>
        </w:trPr>
        <w:tc>
          <w:tcPr>
            <w:tcW w:w="2283" w:type="dxa"/>
            <w:gridSpan w:val="2"/>
            <w:tcBorders>
              <w:top w:val="nil"/>
              <w:left w:val="nil"/>
              <w:bottom w:val="nil"/>
              <w:right w:val="nil"/>
            </w:tcBorders>
            <w:shd w:val="clear" w:color="auto" w:fill="auto"/>
            <w:noWrap/>
            <w:vAlign w:val="bottom"/>
          </w:tcPr>
          <w:p w14:paraId="0EF2EDC3">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8" w:type="dxa"/>
            <w:tcBorders>
              <w:top w:val="nil"/>
              <w:left w:val="nil"/>
              <w:bottom w:val="nil"/>
              <w:right w:val="nil"/>
            </w:tcBorders>
            <w:shd w:val="clear" w:color="auto" w:fill="auto"/>
            <w:noWrap/>
            <w:vAlign w:val="bottom"/>
          </w:tcPr>
          <w:p w14:paraId="29C97B11">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8" w:type="dxa"/>
            <w:tcBorders>
              <w:top w:val="nil"/>
              <w:left w:val="nil"/>
              <w:bottom w:val="nil"/>
              <w:right w:val="nil"/>
            </w:tcBorders>
            <w:shd w:val="clear" w:color="auto" w:fill="auto"/>
            <w:noWrap/>
            <w:vAlign w:val="bottom"/>
          </w:tcPr>
          <w:p w14:paraId="680E68CD">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052" w:type="dxa"/>
            <w:tcBorders>
              <w:top w:val="nil"/>
              <w:left w:val="nil"/>
              <w:bottom w:val="nil"/>
              <w:right w:val="nil"/>
            </w:tcBorders>
            <w:shd w:val="clear" w:color="auto" w:fill="auto"/>
            <w:noWrap/>
            <w:vAlign w:val="bottom"/>
          </w:tcPr>
          <w:p w14:paraId="00906C31">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73" w:type="dxa"/>
            <w:tcBorders>
              <w:top w:val="nil"/>
              <w:left w:val="nil"/>
              <w:bottom w:val="nil"/>
              <w:right w:val="nil"/>
            </w:tcBorders>
            <w:shd w:val="clear" w:color="auto" w:fill="auto"/>
            <w:noWrap/>
            <w:vAlign w:val="bottom"/>
          </w:tcPr>
          <w:p w14:paraId="046B8732">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07" w:type="dxa"/>
            <w:tcBorders>
              <w:top w:val="nil"/>
              <w:left w:val="nil"/>
              <w:bottom w:val="nil"/>
              <w:right w:val="nil"/>
            </w:tcBorders>
            <w:shd w:val="clear" w:color="auto" w:fill="auto"/>
            <w:noWrap/>
            <w:vAlign w:val="bottom"/>
          </w:tcPr>
          <w:p w14:paraId="1ED6A972">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89" w:type="dxa"/>
            <w:tcBorders>
              <w:top w:val="nil"/>
              <w:left w:val="nil"/>
              <w:bottom w:val="nil"/>
              <w:right w:val="nil"/>
            </w:tcBorders>
            <w:shd w:val="clear" w:color="auto" w:fill="auto"/>
            <w:noWrap/>
            <w:vAlign w:val="bottom"/>
          </w:tcPr>
          <w:p w14:paraId="5D1E0070">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公开05表</w:t>
            </w:r>
          </w:p>
        </w:tc>
      </w:tr>
      <w:tr w14:paraId="26E1D37E">
        <w:tblPrEx>
          <w:tblCellMar>
            <w:top w:w="0" w:type="dxa"/>
            <w:left w:w="108" w:type="dxa"/>
            <w:bottom w:w="0" w:type="dxa"/>
            <w:right w:w="108" w:type="dxa"/>
          </w:tblCellMar>
        </w:tblPrEx>
        <w:trPr>
          <w:trHeight w:val="346" w:hRule="atLeast"/>
        </w:trPr>
        <w:tc>
          <w:tcPr>
            <w:tcW w:w="7984" w:type="dxa"/>
            <w:gridSpan w:val="6"/>
            <w:tcBorders>
              <w:top w:val="nil"/>
              <w:left w:val="nil"/>
              <w:bottom w:val="single" w:color="auto" w:sz="4" w:space="0"/>
              <w:right w:val="nil"/>
            </w:tcBorders>
            <w:shd w:val="clear" w:color="auto" w:fill="auto"/>
            <w:noWrap/>
            <w:vAlign w:val="bottom"/>
          </w:tcPr>
          <w:p w14:paraId="568B5602">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Theme="minorEastAsia" w:hAnsiTheme="minorEastAsia" w:eastAsiaTheme="minorEastAsia" w:cstheme="minorEastAsia"/>
                <w:b w:val="0"/>
                <w:bCs w:val="0"/>
                <w:sz w:val="21"/>
                <w:szCs w:val="21"/>
                <w:highlight w:val="none"/>
                <w:lang w:val="en-US" w:eastAsia="zh-CN"/>
              </w:rPr>
              <w:t>环江毛南族自治县</w:t>
            </w:r>
            <w:r>
              <w:rPr>
                <w:rFonts w:hint="eastAsia" w:ascii="仿宋" w:hAnsi="仿宋" w:eastAsia="仿宋" w:cs="仿宋"/>
                <w:bCs/>
                <w:color w:val="000000"/>
                <w:sz w:val="24"/>
                <w:szCs w:val="24"/>
                <w:u w:val="single"/>
                <w:lang w:val="en-US" w:eastAsia="zh-CN"/>
              </w:rPr>
              <w:t>农业遥感监测站</w:t>
            </w:r>
          </w:p>
        </w:tc>
        <w:tc>
          <w:tcPr>
            <w:tcW w:w="3107" w:type="dxa"/>
            <w:tcBorders>
              <w:top w:val="nil"/>
              <w:left w:val="nil"/>
              <w:bottom w:val="single" w:color="auto" w:sz="4" w:space="0"/>
              <w:right w:val="nil"/>
            </w:tcBorders>
            <w:shd w:val="clear" w:color="auto" w:fill="auto"/>
            <w:noWrap/>
            <w:vAlign w:val="bottom"/>
          </w:tcPr>
          <w:p w14:paraId="21D58E64">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89" w:type="dxa"/>
            <w:tcBorders>
              <w:top w:val="nil"/>
              <w:left w:val="nil"/>
              <w:bottom w:val="single" w:color="auto" w:sz="4" w:space="0"/>
              <w:right w:val="nil"/>
            </w:tcBorders>
            <w:shd w:val="clear" w:color="auto" w:fill="auto"/>
            <w:noWrap/>
            <w:vAlign w:val="bottom"/>
          </w:tcPr>
          <w:p w14:paraId="04B2DDE2">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14:paraId="2627C704">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4264B76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916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51595E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r>
      <w:tr w14:paraId="22BED152">
        <w:tblPrEx>
          <w:tblCellMar>
            <w:top w:w="0" w:type="dxa"/>
            <w:left w:w="108" w:type="dxa"/>
            <w:bottom w:w="0" w:type="dxa"/>
            <w:right w:w="108" w:type="dxa"/>
          </w:tblCellMar>
        </w:tblPrEx>
        <w:trPr>
          <w:trHeight w:val="353" w:hRule="atLeast"/>
        </w:trPr>
        <w:tc>
          <w:tcPr>
            <w:tcW w:w="20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1E9807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2800"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25A14C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31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00A4E5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31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E0D3F3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28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200A14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r>
      <w:tr w14:paraId="04B32554">
        <w:tblPrEx>
          <w:tblCellMar>
            <w:top w:w="0" w:type="dxa"/>
            <w:left w:w="108" w:type="dxa"/>
            <w:bottom w:w="0" w:type="dxa"/>
            <w:right w:w="108" w:type="dxa"/>
          </w:tblCellMar>
        </w:tblPrEx>
        <w:trPr>
          <w:trHeight w:val="319" w:hRule="atLeast"/>
        </w:trPr>
        <w:tc>
          <w:tcPr>
            <w:tcW w:w="20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B35950">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00"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3EA8EF2">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1A33C8">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8CD145">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E1851A">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5CCE2F99">
        <w:tblPrEx>
          <w:tblCellMar>
            <w:top w:w="0" w:type="dxa"/>
            <w:left w:w="108" w:type="dxa"/>
            <w:bottom w:w="0" w:type="dxa"/>
            <w:right w:w="108" w:type="dxa"/>
          </w:tblCellMar>
        </w:tblPrEx>
        <w:trPr>
          <w:trHeight w:val="353" w:hRule="atLeast"/>
        </w:trPr>
        <w:tc>
          <w:tcPr>
            <w:tcW w:w="20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801B97">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00"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B0870F5">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0C0EA3">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CC7EBC">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3B602D">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1A0DC871">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1397062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92CDD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EDAE2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E8F1B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r>
      <w:tr w14:paraId="1F7AB6C0">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5A61293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383B5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lang w:val="en-US" w:eastAsia="zh-CN"/>
              </w:rPr>
            </w:pPr>
            <w:r>
              <w:rPr>
                <w:rFonts w:hint="eastAsia" w:ascii="宋体" w:hAnsi="宋体" w:cs="宋体"/>
                <w:b/>
                <w:bCs/>
                <w:color w:val="000000"/>
                <w:sz w:val="22"/>
                <w:szCs w:val="22"/>
                <w:highlight w:val="none"/>
                <w:lang w:val="en-US" w:eastAsia="zh-CN"/>
              </w:rPr>
              <w:t>40.08</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16455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lang w:val="en-US"/>
              </w:rPr>
            </w:pPr>
            <w:r>
              <w:rPr>
                <w:rFonts w:hint="eastAsia" w:ascii="宋体" w:hAnsi="宋体" w:cs="宋体"/>
                <w:b/>
                <w:bCs/>
                <w:color w:val="000000"/>
                <w:sz w:val="22"/>
                <w:szCs w:val="22"/>
                <w:highlight w:val="none"/>
                <w:lang w:val="en-US" w:eastAsia="zh-CN"/>
              </w:rPr>
              <w:t>33.83</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2A6CD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lang w:val="en-US" w:eastAsia="zh-CN"/>
              </w:rPr>
            </w:pPr>
            <w:r>
              <w:rPr>
                <w:rFonts w:hint="eastAsia" w:ascii="宋体" w:hAnsi="宋体" w:cs="宋体"/>
                <w:b/>
                <w:bCs/>
                <w:color w:val="000000"/>
                <w:sz w:val="22"/>
                <w:szCs w:val="22"/>
                <w:highlight w:val="none"/>
                <w:lang w:val="en-US" w:eastAsia="zh-CN"/>
              </w:rPr>
              <w:t>6.25</w:t>
            </w:r>
          </w:p>
        </w:tc>
      </w:tr>
      <w:tr w14:paraId="51FA9978">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087FC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208</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4D6FBE6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F02B0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cs="宋体"/>
                <w:i w:val="0"/>
                <w:iCs w:val="0"/>
                <w:color w:val="000000"/>
                <w:kern w:val="0"/>
                <w:sz w:val="22"/>
                <w:szCs w:val="22"/>
                <w:u w:val="none"/>
                <w:lang w:val="en-US" w:eastAsia="zh-CN" w:bidi="ar"/>
              </w:rPr>
              <w:t>3.45</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07C81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cs="宋体"/>
                <w:i w:val="0"/>
                <w:iCs w:val="0"/>
                <w:color w:val="000000"/>
                <w:kern w:val="0"/>
                <w:sz w:val="22"/>
                <w:szCs w:val="22"/>
                <w:u w:val="none"/>
                <w:lang w:val="en-US" w:eastAsia="zh-CN" w:bidi="ar"/>
              </w:rPr>
              <w:t>3.45</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68033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14:paraId="6804E4BB">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5FC32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20805</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87A97B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E77F4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cs="宋体"/>
                <w:i w:val="0"/>
                <w:iCs w:val="0"/>
                <w:color w:val="000000"/>
                <w:kern w:val="0"/>
                <w:sz w:val="22"/>
                <w:szCs w:val="22"/>
                <w:u w:val="none"/>
                <w:lang w:val="en-US" w:eastAsia="zh-CN" w:bidi="ar"/>
              </w:rPr>
              <w:t>3.45</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C523F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cs="宋体"/>
                <w:i w:val="0"/>
                <w:iCs w:val="0"/>
                <w:color w:val="000000"/>
                <w:kern w:val="0"/>
                <w:sz w:val="22"/>
                <w:szCs w:val="22"/>
                <w:u w:val="none"/>
                <w:lang w:val="en-US" w:eastAsia="zh-CN" w:bidi="ar"/>
              </w:rPr>
              <w:t>3.45</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620CF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14:paraId="5A92EDDC">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34166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2080505</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549F5B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E7474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cs="宋体"/>
                <w:i w:val="0"/>
                <w:iCs w:val="0"/>
                <w:color w:val="000000"/>
                <w:kern w:val="0"/>
                <w:sz w:val="22"/>
                <w:szCs w:val="22"/>
                <w:u w:val="none"/>
                <w:lang w:val="en-US" w:eastAsia="zh-CN" w:bidi="ar"/>
              </w:rPr>
              <w:t>3.45</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EFA5F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cs="宋体"/>
                <w:i w:val="0"/>
                <w:iCs w:val="0"/>
                <w:color w:val="000000"/>
                <w:kern w:val="0"/>
                <w:sz w:val="22"/>
                <w:szCs w:val="22"/>
                <w:u w:val="none"/>
                <w:lang w:val="en-US" w:eastAsia="zh-CN" w:bidi="ar"/>
              </w:rPr>
              <w:t>3.45</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7E3EA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14:paraId="575C745B">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17282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213</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AEB17D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农林水支出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F88B9C">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2"/>
                <w:szCs w:val="22"/>
                <w:highlight w:val="none"/>
                <w:lang w:val="en-US"/>
              </w:rPr>
            </w:pPr>
            <w:r>
              <w:rPr>
                <w:rFonts w:hint="eastAsia" w:ascii="宋体" w:hAnsi="宋体" w:cs="宋体"/>
                <w:i w:val="0"/>
                <w:iCs w:val="0"/>
                <w:color w:val="000000"/>
                <w:kern w:val="0"/>
                <w:sz w:val="22"/>
                <w:szCs w:val="22"/>
                <w:u w:val="none"/>
                <w:lang w:val="en-US" w:eastAsia="zh-CN" w:bidi="ar"/>
              </w:rPr>
              <w:t>29.06</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A624FB">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2"/>
                <w:szCs w:val="22"/>
                <w:highlight w:val="none"/>
                <w:lang w:val="en-US"/>
              </w:rPr>
            </w:pPr>
            <w:r>
              <w:rPr>
                <w:rFonts w:hint="eastAsia" w:ascii="宋体" w:hAnsi="宋体" w:cs="宋体"/>
                <w:i w:val="0"/>
                <w:iCs w:val="0"/>
                <w:color w:val="000000"/>
                <w:kern w:val="0"/>
                <w:sz w:val="22"/>
                <w:szCs w:val="22"/>
                <w:u w:val="none"/>
                <w:lang w:val="en-US" w:eastAsia="zh-CN" w:bidi="ar"/>
              </w:rPr>
              <w:t>25.15</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524C8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3.91</w:t>
            </w:r>
          </w:p>
        </w:tc>
      </w:tr>
      <w:tr w14:paraId="6DD9DC03">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36839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21301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C2F793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农业农村</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898B4A">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2"/>
                <w:szCs w:val="22"/>
                <w:highlight w:val="none"/>
              </w:rPr>
            </w:pPr>
            <w:r>
              <w:rPr>
                <w:rFonts w:hint="eastAsia" w:ascii="宋体" w:hAnsi="宋体" w:cs="宋体"/>
                <w:i w:val="0"/>
                <w:iCs w:val="0"/>
                <w:color w:val="000000"/>
                <w:kern w:val="0"/>
                <w:sz w:val="22"/>
                <w:szCs w:val="22"/>
                <w:u w:val="none"/>
                <w:lang w:val="en-US" w:eastAsia="zh-CN" w:bidi="ar"/>
              </w:rPr>
              <w:t>29.06</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82DC9F">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2"/>
                <w:szCs w:val="22"/>
                <w:highlight w:val="none"/>
              </w:rPr>
            </w:pPr>
            <w:r>
              <w:rPr>
                <w:rFonts w:hint="eastAsia" w:ascii="宋体" w:hAnsi="宋体" w:cs="宋体"/>
                <w:i w:val="0"/>
                <w:iCs w:val="0"/>
                <w:color w:val="000000"/>
                <w:kern w:val="0"/>
                <w:sz w:val="22"/>
                <w:szCs w:val="22"/>
                <w:u w:val="none"/>
                <w:lang w:val="en-US" w:eastAsia="zh-CN" w:bidi="ar"/>
              </w:rPr>
              <w:t>25.15</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184179">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2"/>
                <w:szCs w:val="22"/>
                <w:highlight w:val="none"/>
                <w:lang w:val="en-US" w:eastAsia="zh-CN"/>
              </w:rPr>
            </w:pPr>
            <w:r>
              <w:rPr>
                <w:rFonts w:hint="eastAsia" w:ascii="宋体" w:hAnsi="宋体" w:cs="宋体"/>
                <w:color w:val="000000"/>
                <w:kern w:val="0"/>
                <w:sz w:val="22"/>
                <w:szCs w:val="22"/>
                <w:highlight w:val="none"/>
                <w:lang w:val="en-US" w:eastAsia="zh-CN" w:bidi="ar"/>
              </w:rPr>
              <w:t>3.91</w:t>
            </w:r>
          </w:p>
        </w:tc>
      </w:tr>
      <w:tr w14:paraId="1D88F506">
        <w:tblPrEx>
          <w:tblCellMar>
            <w:top w:w="0" w:type="dxa"/>
            <w:left w:w="108" w:type="dxa"/>
            <w:bottom w:w="0" w:type="dxa"/>
            <w:right w:w="108" w:type="dxa"/>
          </w:tblCellMar>
        </w:tblPrEx>
        <w:trPr>
          <w:trHeight w:val="372"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C6155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2130104</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5D3D90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0B5FD7">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2"/>
                <w:szCs w:val="22"/>
                <w:highlight w:val="none"/>
              </w:rPr>
            </w:pPr>
            <w:r>
              <w:rPr>
                <w:rFonts w:hint="eastAsia" w:ascii="宋体" w:hAnsi="宋体" w:cs="宋体"/>
                <w:i w:val="0"/>
                <w:iCs w:val="0"/>
                <w:color w:val="000000"/>
                <w:kern w:val="0"/>
                <w:sz w:val="22"/>
                <w:szCs w:val="22"/>
                <w:u w:val="none"/>
                <w:lang w:val="en-US" w:eastAsia="zh-CN" w:bidi="ar"/>
              </w:rPr>
              <w:t>25.98</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280D81">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2"/>
                <w:sz w:val="22"/>
                <w:szCs w:val="22"/>
                <w:highlight w:val="none"/>
                <w:lang w:val="en-US" w:eastAsia="zh-CN" w:bidi="ar-SA"/>
              </w:rPr>
            </w:pPr>
            <w:r>
              <w:rPr>
                <w:rFonts w:hint="eastAsia" w:ascii="宋体" w:hAnsi="宋体" w:cs="宋体"/>
                <w:i w:val="0"/>
                <w:iCs w:val="0"/>
                <w:color w:val="000000"/>
                <w:kern w:val="0"/>
                <w:sz w:val="22"/>
                <w:szCs w:val="22"/>
                <w:u w:val="none"/>
                <w:lang w:val="en-US" w:eastAsia="zh-CN" w:bidi="ar"/>
              </w:rPr>
              <w:t>25.15</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7EF908">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2"/>
                <w:sz w:val="22"/>
                <w:szCs w:val="22"/>
                <w:highlight w:val="none"/>
                <w:lang w:val="en-US" w:eastAsia="zh-CN" w:bidi="ar-SA"/>
              </w:rPr>
            </w:pPr>
            <w:r>
              <w:rPr>
                <w:rFonts w:hint="eastAsia" w:ascii="宋体" w:hAnsi="宋体" w:cs="宋体"/>
                <w:i w:val="0"/>
                <w:iCs w:val="0"/>
                <w:color w:val="000000"/>
                <w:kern w:val="0"/>
                <w:sz w:val="22"/>
                <w:szCs w:val="22"/>
                <w:u w:val="none"/>
                <w:lang w:val="en-US" w:eastAsia="zh-CN" w:bidi="ar"/>
              </w:rPr>
              <w:t>0.83</w:t>
            </w:r>
          </w:p>
        </w:tc>
      </w:tr>
      <w:tr w14:paraId="18E33000">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41269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2130111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326AAF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统计监测与信息服务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E0D557">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3.08</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57A108">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color w:val="000000"/>
                <w:kern w:val="2"/>
                <w:sz w:val="22"/>
                <w:szCs w:val="22"/>
                <w:highlight w:val="none"/>
                <w:lang w:val="en-US" w:eastAsia="zh-CN" w:bidi="ar-SA"/>
              </w:rPr>
            </w:pPr>
            <w:r>
              <w:rPr>
                <w:rFonts w:hint="eastAsia" w:ascii="宋体" w:hAnsi="宋体" w:cs="宋体"/>
                <w:i w:val="0"/>
                <w:iCs w:val="0"/>
                <w:color w:val="000000"/>
                <w:kern w:val="0"/>
                <w:sz w:val="22"/>
                <w:szCs w:val="22"/>
                <w:u w:val="none"/>
                <w:lang w:val="en-US" w:eastAsia="zh-CN" w:bidi="ar"/>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C9CE26">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2"/>
                <w:sz w:val="22"/>
                <w:szCs w:val="22"/>
                <w:highlight w:val="none"/>
                <w:lang w:val="en-US" w:eastAsia="zh-CN" w:bidi="ar-SA"/>
              </w:rPr>
            </w:pPr>
            <w:r>
              <w:rPr>
                <w:rFonts w:hint="eastAsia" w:ascii="宋体" w:hAnsi="宋体" w:cs="宋体"/>
                <w:i w:val="0"/>
                <w:iCs w:val="0"/>
                <w:color w:val="000000"/>
                <w:kern w:val="0"/>
                <w:sz w:val="22"/>
                <w:szCs w:val="22"/>
                <w:u w:val="none"/>
                <w:lang w:val="en-US" w:eastAsia="zh-CN" w:bidi="ar"/>
              </w:rPr>
              <w:t>3.08</w:t>
            </w:r>
          </w:p>
        </w:tc>
      </w:tr>
      <w:tr w14:paraId="73A80EE7">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4F0F6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221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284296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1BA50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cs="宋体"/>
                <w:i w:val="0"/>
                <w:iCs w:val="0"/>
                <w:color w:val="000000"/>
                <w:kern w:val="0"/>
                <w:sz w:val="22"/>
                <w:szCs w:val="22"/>
                <w:u w:val="none"/>
                <w:lang w:val="en-US" w:eastAsia="zh-CN" w:bidi="ar"/>
              </w:rPr>
              <w:t>2.9</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9C25F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cs="宋体"/>
                <w:i w:val="0"/>
                <w:iCs w:val="0"/>
                <w:color w:val="000000"/>
                <w:kern w:val="0"/>
                <w:sz w:val="22"/>
                <w:szCs w:val="22"/>
                <w:u w:val="none"/>
                <w:lang w:val="en-US" w:eastAsia="zh-CN" w:bidi="ar"/>
              </w:rPr>
              <w:t>2.9</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B9DB6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14:paraId="54C4CEF8">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E361B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22102</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AF0442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FA09B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cs="宋体"/>
                <w:i w:val="0"/>
                <w:iCs w:val="0"/>
                <w:color w:val="000000"/>
                <w:kern w:val="0"/>
                <w:sz w:val="22"/>
                <w:szCs w:val="22"/>
                <w:u w:val="none"/>
                <w:lang w:val="en-US" w:eastAsia="zh-CN" w:bidi="ar"/>
              </w:rPr>
              <w:t>2.9</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32E50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cs="宋体"/>
                <w:i w:val="0"/>
                <w:iCs w:val="0"/>
                <w:color w:val="000000"/>
                <w:kern w:val="0"/>
                <w:sz w:val="22"/>
                <w:szCs w:val="22"/>
                <w:u w:val="none"/>
                <w:lang w:val="en-US" w:eastAsia="zh-CN" w:bidi="ar"/>
              </w:rPr>
              <w:t>2.9</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F0DA6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14:paraId="1FC35D80">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D38DE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2210201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E53598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36BAC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cs="宋体"/>
                <w:i w:val="0"/>
                <w:iCs w:val="0"/>
                <w:color w:val="000000"/>
                <w:kern w:val="0"/>
                <w:sz w:val="22"/>
                <w:szCs w:val="22"/>
                <w:u w:val="none"/>
                <w:lang w:val="en-US" w:eastAsia="zh-CN" w:bidi="ar"/>
              </w:rPr>
              <w:t>2.90</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C1CA0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2.90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57BEE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14:paraId="4D09E69A">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1B0A5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229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600F93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其他支出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6912E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4.</w:t>
            </w:r>
            <w:r>
              <w:rPr>
                <w:rFonts w:hint="eastAsia" w:ascii="宋体" w:hAnsi="宋体" w:cs="宋体"/>
                <w:i w:val="0"/>
                <w:iCs w:val="0"/>
                <w:color w:val="000000"/>
                <w:kern w:val="0"/>
                <w:sz w:val="22"/>
                <w:szCs w:val="22"/>
                <w:u w:val="none"/>
                <w:lang w:val="en-US" w:eastAsia="zh-CN" w:bidi="ar"/>
              </w:rPr>
              <w:t>67</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11564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4.</w:t>
            </w:r>
            <w:r>
              <w:rPr>
                <w:rFonts w:hint="eastAsia" w:ascii="宋体" w:hAnsi="宋体" w:cs="宋体"/>
                <w:i w:val="0"/>
                <w:iCs w:val="0"/>
                <w:color w:val="000000"/>
                <w:kern w:val="0"/>
                <w:sz w:val="22"/>
                <w:szCs w:val="22"/>
                <w:u w:val="none"/>
                <w:lang w:val="en-US" w:eastAsia="zh-CN" w:bidi="ar"/>
              </w:rPr>
              <w:t>67</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1234F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14:paraId="333E7186">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28CAE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22999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1F2778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其他支出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CDFF7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4.</w:t>
            </w:r>
            <w:r>
              <w:rPr>
                <w:rFonts w:hint="eastAsia" w:ascii="宋体" w:hAnsi="宋体" w:cs="宋体"/>
                <w:i w:val="0"/>
                <w:iCs w:val="0"/>
                <w:color w:val="000000"/>
                <w:kern w:val="0"/>
                <w:sz w:val="22"/>
                <w:szCs w:val="22"/>
                <w:u w:val="none"/>
                <w:lang w:val="en-US" w:eastAsia="zh-CN" w:bidi="ar"/>
              </w:rPr>
              <w:t>67</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3FD66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4.</w:t>
            </w:r>
            <w:r>
              <w:rPr>
                <w:rFonts w:hint="eastAsia" w:ascii="宋体" w:hAnsi="宋体" w:cs="宋体"/>
                <w:i w:val="0"/>
                <w:iCs w:val="0"/>
                <w:color w:val="000000"/>
                <w:kern w:val="0"/>
                <w:sz w:val="22"/>
                <w:szCs w:val="22"/>
                <w:u w:val="none"/>
                <w:lang w:val="en-US" w:eastAsia="zh-CN" w:bidi="ar"/>
              </w:rPr>
              <w:t>67</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8CC19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14:paraId="0B3C400A">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72C70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2299999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00E4C7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0C901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4.</w:t>
            </w:r>
            <w:r>
              <w:rPr>
                <w:rFonts w:hint="eastAsia" w:ascii="宋体" w:hAnsi="宋体" w:cs="宋体"/>
                <w:i w:val="0"/>
                <w:iCs w:val="0"/>
                <w:color w:val="000000"/>
                <w:kern w:val="0"/>
                <w:sz w:val="22"/>
                <w:szCs w:val="22"/>
                <w:u w:val="none"/>
                <w:lang w:val="en-US" w:eastAsia="zh-CN" w:bidi="ar"/>
              </w:rPr>
              <w:t>67</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0DE56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4.</w:t>
            </w:r>
            <w:r>
              <w:rPr>
                <w:rFonts w:hint="eastAsia" w:ascii="宋体" w:hAnsi="宋体" w:cs="宋体"/>
                <w:i w:val="0"/>
                <w:iCs w:val="0"/>
                <w:color w:val="000000"/>
                <w:kern w:val="0"/>
                <w:sz w:val="22"/>
                <w:szCs w:val="22"/>
                <w:u w:val="none"/>
                <w:lang w:val="en-US" w:eastAsia="zh-CN" w:bidi="ar"/>
              </w:rPr>
              <w:t>67</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C6D99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14:paraId="4AB8DE5A">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24229C">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2D0B59B">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DD4197">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288EA4">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19B69A">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14:paraId="43141929">
        <w:tblPrEx>
          <w:tblCellMar>
            <w:top w:w="0" w:type="dxa"/>
            <w:left w:w="108" w:type="dxa"/>
            <w:bottom w:w="0" w:type="dxa"/>
            <w:right w:w="108" w:type="dxa"/>
          </w:tblCellMar>
        </w:tblPrEx>
        <w:trPr>
          <w:trHeight w:val="358" w:hRule="atLeast"/>
        </w:trPr>
        <w:tc>
          <w:tcPr>
            <w:tcW w:w="13980" w:type="dxa"/>
            <w:gridSpan w:val="8"/>
            <w:tcBorders>
              <w:top w:val="single" w:color="auto" w:sz="4" w:space="0"/>
              <w:left w:val="nil"/>
              <w:bottom w:val="nil"/>
              <w:right w:val="nil"/>
            </w:tcBorders>
            <w:shd w:val="clear" w:color="auto" w:fill="auto"/>
            <w:noWrap/>
            <w:vAlign w:val="center"/>
          </w:tcPr>
          <w:p w14:paraId="0603AAF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注：本表反映部门本年度一般公共预算财政拨款支出情况。</w:t>
            </w:r>
          </w:p>
        </w:tc>
      </w:tr>
    </w:tbl>
    <w:p w14:paraId="07DA9B9F">
      <w:pPr>
        <w:rPr>
          <w:rFonts w:ascii="仿宋" w:hAnsi="仿宋" w:eastAsia="仿宋" w:cs="仿宋"/>
          <w:sz w:val="24"/>
          <w:highlight w:val="none"/>
        </w:rPr>
      </w:pPr>
      <w:r>
        <w:rPr>
          <w:rFonts w:ascii="仿宋" w:hAnsi="仿宋" w:eastAsia="仿宋" w:cs="仿宋"/>
          <w:sz w:val="24"/>
          <w:highlight w:val="none"/>
        </w:rPr>
        <w:br w:type="page"/>
      </w:r>
    </w:p>
    <w:p w14:paraId="721B9541">
      <w:pPr>
        <w:jc w:val="left"/>
        <w:rPr>
          <w:rFonts w:hint="eastAsia" w:ascii="仿宋" w:hAnsi="仿宋" w:eastAsia="仿宋" w:cs="仿宋"/>
          <w:sz w:val="24"/>
          <w:highlight w:val="none"/>
        </w:rPr>
      </w:pPr>
      <w:r>
        <w:rPr>
          <w:rFonts w:hint="eastAsia" w:ascii="仿宋" w:hAnsi="仿宋" w:eastAsia="仿宋" w:cs="仿宋"/>
          <w:sz w:val="24"/>
          <w:highlight w:val="none"/>
        </w:rPr>
        <w:t>表六：一般公共预算财政拨款基本支出决算表</w:t>
      </w:r>
    </w:p>
    <w:p w14:paraId="0FA64FED">
      <w:pPr>
        <w:jc w:val="left"/>
        <w:rPr>
          <w:rFonts w:hint="eastAsia" w:ascii="仿宋" w:hAnsi="仿宋" w:eastAsia="仿宋" w:cs="仿宋"/>
          <w:sz w:val="24"/>
          <w:highlight w:val="none"/>
        </w:rPr>
      </w:pPr>
    </w:p>
    <w:tbl>
      <w:tblPr>
        <w:tblStyle w:val="4"/>
        <w:tblW w:w="14000" w:type="dxa"/>
        <w:tblInd w:w="96" w:type="dxa"/>
        <w:tblLayout w:type="fixed"/>
        <w:tblCellMar>
          <w:top w:w="0" w:type="dxa"/>
          <w:left w:w="108" w:type="dxa"/>
          <w:bottom w:w="0" w:type="dxa"/>
          <w:right w:w="108" w:type="dxa"/>
        </w:tblCellMar>
      </w:tblPr>
      <w:tblGrid>
        <w:gridCol w:w="1107"/>
        <w:gridCol w:w="2371"/>
        <w:gridCol w:w="1106"/>
        <w:gridCol w:w="1280"/>
        <w:gridCol w:w="2347"/>
        <w:gridCol w:w="1160"/>
        <w:gridCol w:w="1173"/>
        <w:gridCol w:w="2147"/>
        <w:gridCol w:w="1309"/>
      </w:tblGrid>
      <w:tr w14:paraId="024C167D">
        <w:tblPrEx>
          <w:tblCellMar>
            <w:top w:w="0" w:type="dxa"/>
            <w:left w:w="108" w:type="dxa"/>
            <w:bottom w:w="0" w:type="dxa"/>
            <w:right w:w="108" w:type="dxa"/>
          </w:tblCellMar>
        </w:tblPrEx>
        <w:trPr>
          <w:trHeight w:val="614" w:hRule="atLeast"/>
        </w:trPr>
        <w:tc>
          <w:tcPr>
            <w:tcW w:w="14000" w:type="dxa"/>
            <w:gridSpan w:val="9"/>
            <w:tcBorders>
              <w:top w:val="nil"/>
              <w:left w:val="nil"/>
              <w:bottom w:val="nil"/>
              <w:right w:val="nil"/>
            </w:tcBorders>
            <w:shd w:val="clear" w:color="auto" w:fill="auto"/>
            <w:noWrap/>
            <w:vAlign w:val="bottom"/>
          </w:tcPr>
          <w:p w14:paraId="25F5AAE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一般公共预算财政拨款基本支出决算明细表</w:t>
            </w:r>
          </w:p>
        </w:tc>
      </w:tr>
      <w:tr w14:paraId="049E4A58">
        <w:tblPrEx>
          <w:tblCellMar>
            <w:top w:w="0" w:type="dxa"/>
            <w:left w:w="108" w:type="dxa"/>
            <w:bottom w:w="0" w:type="dxa"/>
            <w:right w:w="108" w:type="dxa"/>
          </w:tblCellMar>
        </w:tblPrEx>
        <w:trPr>
          <w:trHeight w:val="307" w:hRule="atLeast"/>
        </w:trPr>
        <w:tc>
          <w:tcPr>
            <w:tcW w:w="1107" w:type="dxa"/>
            <w:tcBorders>
              <w:top w:val="nil"/>
              <w:left w:val="nil"/>
              <w:bottom w:val="nil"/>
              <w:right w:val="nil"/>
            </w:tcBorders>
            <w:shd w:val="clear" w:color="auto" w:fill="auto"/>
            <w:noWrap/>
            <w:vAlign w:val="bottom"/>
          </w:tcPr>
          <w:p w14:paraId="3BD08F0E">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71" w:type="dxa"/>
            <w:tcBorders>
              <w:top w:val="nil"/>
              <w:left w:val="nil"/>
              <w:bottom w:val="nil"/>
              <w:right w:val="nil"/>
            </w:tcBorders>
            <w:shd w:val="clear" w:color="auto" w:fill="auto"/>
            <w:noWrap/>
            <w:vAlign w:val="bottom"/>
          </w:tcPr>
          <w:p w14:paraId="452E2178">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06" w:type="dxa"/>
            <w:tcBorders>
              <w:top w:val="nil"/>
              <w:left w:val="nil"/>
              <w:bottom w:val="nil"/>
              <w:right w:val="nil"/>
            </w:tcBorders>
            <w:shd w:val="clear" w:color="auto" w:fill="auto"/>
            <w:noWrap/>
            <w:vAlign w:val="bottom"/>
          </w:tcPr>
          <w:p w14:paraId="0E5E1FC1">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280" w:type="dxa"/>
            <w:tcBorders>
              <w:top w:val="nil"/>
              <w:left w:val="nil"/>
              <w:bottom w:val="nil"/>
              <w:right w:val="nil"/>
            </w:tcBorders>
            <w:shd w:val="clear" w:color="auto" w:fill="auto"/>
            <w:noWrap/>
            <w:vAlign w:val="bottom"/>
          </w:tcPr>
          <w:p w14:paraId="7DC7CB17">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47" w:type="dxa"/>
            <w:tcBorders>
              <w:top w:val="nil"/>
              <w:left w:val="nil"/>
              <w:bottom w:val="nil"/>
              <w:right w:val="nil"/>
            </w:tcBorders>
            <w:shd w:val="clear" w:color="auto" w:fill="auto"/>
            <w:noWrap/>
            <w:vAlign w:val="bottom"/>
          </w:tcPr>
          <w:p w14:paraId="39C5FB63">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0" w:type="dxa"/>
            <w:tcBorders>
              <w:top w:val="nil"/>
              <w:left w:val="nil"/>
              <w:bottom w:val="nil"/>
              <w:right w:val="nil"/>
            </w:tcBorders>
            <w:shd w:val="clear" w:color="auto" w:fill="auto"/>
            <w:noWrap/>
            <w:vAlign w:val="bottom"/>
          </w:tcPr>
          <w:p w14:paraId="740183A9">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73" w:type="dxa"/>
            <w:tcBorders>
              <w:top w:val="nil"/>
              <w:left w:val="nil"/>
              <w:bottom w:val="nil"/>
              <w:right w:val="nil"/>
            </w:tcBorders>
            <w:shd w:val="clear" w:color="auto" w:fill="auto"/>
            <w:noWrap/>
            <w:vAlign w:val="bottom"/>
          </w:tcPr>
          <w:p w14:paraId="48C119B0">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147" w:type="dxa"/>
            <w:tcBorders>
              <w:top w:val="nil"/>
              <w:left w:val="nil"/>
              <w:bottom w:val="nil"/>
              <w:right w:val="nil"/>
            </w:tcBorders>
            <w:shd w:val="clear" w:color="auto" w:fill="auto"/>
            <w:noWrap/>
            <w:vAlign w:val="bottom"/>
          </w:tcPr>
          <w:p w14:paraId="04CB4409">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309" w:type="dxa"/>
            <w:tcBorders>
              <w:top w:val="nil"/>
              <w:left w:val="nil"/>
              <w:bottom w:val="nil"/>
              <w:right w:val="nil"/>
            </w:tcBorders>
            <w:shd w:val="clear" w:color="auto" w:fill="auto"/>
            <w:noWrap/>
            <w:vAlign w:val="bottom"/>
          </w:tcPr>
          <w:p w14:paraId="453521D5">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公开06表</w:t>
            </w:r>
          </w:p>
        </w:tc>
      </w:tr>
      <w:tr w14:paraId="08FE142F">
        <w:tblPrEx>
          <w:tblCellMar>
            <w:top w:w="0" w:type="dxa"/>
            <w:left w:w="108" w:type="dxa"/>
            <w:bottom w:w="0" w:type="dxa"/>
            <w:right w:w="108" w:type="dxa"/>
          </w:tblCellMar>
        </w:tblPrEx>
        <w:trPr>
          <w:trHeight w:val="569" w:hRule="atLeast"/>
        </w:trPr>
        <w:tc>
          <w:tcPr>
            <w:tcW w:w="8211" w:type="dxa"/>
            <w:gridSpan w:val="5"/>
            <w:tcBorders>
              <w:top w:val="nil"/>
              <w:left w:val="nil"/>
              <w:bottom w:val="single" w:color="auto" w:sz="4" w:space="0"/>
              <w:right w:val="nil"/>
            </w:tcBorders>
            <w:shd w:val="clear" w:color="auto" w:fill="auto"/>
            <w:noWrap/>
            <w:vAlign w:val="bottom"/>
          </w:tcPr>
          <w:p w14:paraId="1B58D90C">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Theme="minorEastAsia" w:hAnsiTheme="minorEastAsia" w:eastAsiaTheme="minorEastAsia" w:cstheme="minorEastAsia"/>
                <w:b w:val="0"/>
                <w:bCs w:val="0"/>
                <w:sz w:val="21"/>
                <w:szCs w:val="21"/>
                <w:highlight w:val="none"/>
                <w:lang w:val="en-US" w:eastAsia="zh-CN"/>
              </w:rPr>
              <w:t>环江毛南族自治县</w:t>
            </w:r>
            <w:r>
              <w:rPr>
                <w:rFonts w:hint="eastAsia" w:ascii="仿宋" w:hAnsi="仿宋" w:eastAsia="仿宋" w:cs="仿宋"/>
                <w:bCs/>
                <w:color w:val="000000"/>
                <w:sz w:val="24"/>
                <w:szCs w:val="24"/>
                <w:u w:val="single"/>
                <w:lang w:val="en-US" w:eastAsia="zh-CN"/>
              </w:rPr>
              <w:t>农业遥感监测站</w:t>
            </w:r>
          </w:p>
        </w:tc>
        <w:tc>
          <w:tcPr>
            <w:tcW w:w="1160" w:type="dxa"/>
            <w:tcBorders>
              <w:top w:val="nil"/>
              <w:left w:val="nil"/>
              <w:bottom w:val="single" w:color="auto" w:sz="4" w:space="0"/>
              <w:right w:val="nil"/>
            </w:tcBorders>
            <w:shd w:val="clear" w:color="auto" w:fill="auto"/>
            <w:noWrap/>
            <w:vAlign w:val="bottom"/>
          </w:tcPr>
          <w:p w14:paraId="73DCA93F">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73" w:type="dxa"/>
            <w:tcBorders>
              <w:top w:val="nil"/>
              <w:left w:val="nil"/>
              <w:bottom w:val="single" w:color="auto" w:sz="4" w:space="0"/>
              <w:right w:val="nil"/>
            </w:tcBorders>
            <w:shd w:val="clear" w:color="auto" w:fill="auto"/>
            <w:noWrap/>
            <w:vAlign w:val="bottom"/>
          </w:tcPr>
          <w:p w14:paraId="49147BC4">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456" w:type="dxa"/>
            <w:gridSpan w:val="2"/>
            <w:tcBorders>
              <w:top w:val="nil"/>
              <w:left w:val="nil"/>
              <w:bottom w:val="single" w:color="auto" w:sz="4" w:space="0"/>
            </w:tcBorders>
            <w:shd w:val="clear" w:color="auto" w:fill="auto"/>
            <w:noWrap/>
            <w:vAlign w:val="bottom"/>
          </w:tcPr>
          <w:p w14:paraId="2B3C9E87">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14:paraId="4B3468EE">
        <w:tblPrEx>
          <w:tblCellMar>
            <w:top w:w="0" w:type="dxa"/>
            <w:left w:w="108" w:type="dxa"/>
            <w:bottom w:w="0" w:type="dxa"/>
            <w:right w:w="108" w:type="dxa"/>
          </w:tblCellMar>
        </w:tblPrEx>
        <w:trPr>
          <w:trHeight w:val="319" w:hRule="atLeast"/>
        </w:trPr>
        <w:tc>
          <w:tcPr>
            <w:tcW w:w="458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7BB526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人员经费</w:t>
            </w:r>
          </w:p>
        </w:tc>
        <w:tc>
          <w:tcPr>
            <w:tcW w:w="941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16022F8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公用经费</w:t>
            </w:r>
          </w:p>
        </w:tc>
      </w:tr>
      <w:tr w14:paraId="1AAA8255">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14:paraId="57D5DD8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科目编码</w:t>
            </w:r>
          </w:p>
          <w:p w14:paraId="6EF5AB5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23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AD7096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1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D8ED20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c>
          <w:tcPr>
            <w:tcW w:w="12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A4B965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科目编码</w:t>
            </w:r>
          </w:p>
        </w:tc>
        <w:tc>
          <w:tcPr>
            <w:tcW w:w="23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808A16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1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7399E8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c>
          <w:tcPr>
            <w:tcW w:w="11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AE9A7A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科目编码</w:t>
            </w:r>
          </w:p>
        </w:tc>
        <w:tc>
          <w:tcPr>
            <w:tcW w:w="21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480527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3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DE8E64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r>
      <w:tr w14:paraId="376EA645">
        <w:tblPrEx>
          <w:tblCellMar>
            <w:top w:w="0" w:type="dxa"/>
            <w:left w:w="108" w:type="dxa"/>
            <w:bottom w:w="0" w:type="dxa"/>
            <w:right w:w="108" w:type="dxa"/>
          </w:tblCellMar>
        </w:tblPrEx>
        <w:trPr>
          <w:trHeight w:val="1237"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14:paraId="17127B9C">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4D202F">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E82C89">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0542FA">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6DB60B">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16727D">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724528">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1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98EC62">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8484C7">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31F2F9BE">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A114F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9EF12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bookmarkStart w:id="0" w:name="OLE_LINK4"/>
            <w:bookmarkStart w:id="1" w:name="OLE_LINK3"/>
            <w:r>
              <w:rPr>
                <w:rFonts w:hint="eastAsia" w:ascii="宋体" w:hAnsi="宋体" w:eastAsia="宋体" w:cs="宋体"/>
                <w:i w:val="0"/>
                <w:iCs w:val="0"/>
                <w:color w:val="000000"/>
                <w:kern w:val="0"/>
                <w:sz w:val="22"/>
                <w:szCs w:val="22"/>
                <w:u w:val="none"/>
                <w:lang w:val="en-US" w:eastAsia="zh-CN" w:bidi="ar"/>
              </w:rPr>
              <w:t>工资福利支出</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59A68C">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32.65</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3266B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7C836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03982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cs="宋体"/>
                <w:i w:val="0"/>
                <w:iCs w:val="0"/>
                <w:color w:val="000000"/>
                <w:kern w:val="0"/>
                <w:sz w:val="22"/>
                <w:szCs w:val="22"/>
                <w:u w:val="none"/>
                <w:lang w:val="en-US" w:eastAsia="zh-CN" w:bidi="ar"/>
              </w:rPr>
              <w:t>0.25</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ABEC2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A387D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债务利息及费用支出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9D4C85">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026CC53E">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BE320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E4548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A1EC96">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17.64</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0354C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E63CA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0A508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4D268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30701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B80F1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国内债务付息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3E71EE">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22741DF4">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CAB9C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F393A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184303">
            <w:pPr>
              <w:jc w:val="right"/>
              <w:rPr>
                <w:rFonts w:hint="default" w:ascii="宋体" w:hAnsi="宋体" w:eastAsia="宋体" w:cs="宋体"/>
                <w:color w:val="000000"/>
                <w:sz w:val="22"/>
                <w:szCs w:val="22"/>
                <w:highlight w:val="none"/>
              </w:rPr>
            </w:pP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AEFF8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DCC66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E5C14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F77AC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30702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0DFA9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国外债务付息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A1E226">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1DB0F1AD">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F20E3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89F50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34B911">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5.75</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130CA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30203</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B1D25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02BE6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DC637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3C6F8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9FA6A5">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640C4090">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15BCD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30106</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58ECB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06D197">
            <w:pPr>
              <w:jc w:val="right"/>
              <w:rPr>
                <w:rFonts w:hint="default" w:ascii="宋体" w:hAnsi="宋体" w:eastAsia="宋体" w:cs="宋体"/>
                <w:color w:val="000000"/>
                <w:sz w:val="22"/>
                <w:szCs w:val="22"/>
                <w:highlight w:val="none"/>
              </w:rPr>
            </w:pP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A4542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1AF31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56B75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B65BE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AACE0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房屋建筑物购建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B29FD7">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15725CC6">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B1D7C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30107</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29604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8864E2">
            <w:pPr>
              <w:keepNext w:val="0"/>
              <w:keepLines w:val="0"/>
              <w:widowControl/>
              <w:suppressLineNumbers w:val="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1.44</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82BB6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8F391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72D65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0</w:t>
            </w:r>
            <w:r>
              <w:rPr>
                <w:rFonts w:hint="eastAsia" w:ascii="宋体" w:hAnsi="宋体" w:cs="宋体"/>
                <w:i w:val="0"/>
                <w:iCs w:val="0"/>
                <w:color w:val="000000"/>
                <w:kern w:val="0"/>
                <w:sz w:val="22"/>
                <w:szCs w:val="22"/>
                <w:u w:val="none"/>
                <w:lang w:val="en-US" w:eastAsia="zh-CN" w:bidi="ar"/>
              </w:rPr>
              <w:t>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94F6C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C1B95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办公设备购置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EFD11">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514FEE5C">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378E0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30108</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ECC2F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ADB34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cs="宋体"/>
                <w:i w:val="0"/>
                <w:iCs w:val="0"/>
                <w:color w:val="000000"/>
                <w:kern w:val="0"/>
                <w:sz w:val="22"/>
                <w:szCs w:val="22"/>
                <w:u w:val="none"/>
                <w:lang w:val="en-US" w:eastAsia="zh-CN" w:bidi="ar"/>
              </w:rPr>
              <w:t>3.45</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1559C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A90D3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8F2240">
            <w:pPr>
              <w:keepNext w:val="0"/>
              <w:keepLines w:val="0"/>
              <w:widowControl/>
              <w:suppressLineNumbers w:val="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0.</w:t>
            </w:r>
            <w:r>
              <w:rPr>
                <w:rFonts w:hint="eastAsia" w:ascii="宋体" w:hAnsi="宋体" w:cs="宋体"/>
                <w:i w:val="0"/>
                <w:iCs w:val="0"/>
                <w:color w:val="000000"/>
                <w:kern w:val="0"/>
                <w:sz w:val="22"/>
                <w:szCs w:val="22"/>
                <w:u w:val="none"/>
                <w:lang w:val="en-US" w:eastAsia="zh-CN" w:bidi="ar"/>
              </w:rPr>
              <w:t>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3DFA6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31003</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A3999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专用设备购置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2C56E1">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4958C139">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1B1EA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60FB0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DC173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FB18C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54123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A2EE01">
            <w:pPr>
              <w:keepNext w:val="0"/>
              <w:keepLines w:val="0"/>
              <w:widowControl/>
              <w:suppressLineNumbers w:val="0"/>
              <w:jc w:val="right"/>
              <w:textAlignment w:val="center"/>
              <w:rPr>
                <w:rFonts w:hint="default" w:ascii="宋体" w:hAnsi="宋体" w:eastAsia="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0.25</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60E62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31005</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2D0EE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基础设施建设</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08CB93">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13900B42">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7AFF9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30110</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423FE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A57C9A">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0.04</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84A9E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9020F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C6D15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5BEB5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31006</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64B89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大型修缮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5A4003">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2A451E50">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40D99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30111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F39A2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57DC6B">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2.90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027AE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BE0B0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71986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12596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3DAFC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信息网络及软件购置更新</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1FAF13">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137635B7">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A37ED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30112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B6F76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0AE40B">
            <w:pPr>
              <w:jc w:val="right"/>
              <w:rPr>
                <w:rFonts w:hint="default" w:ascii="宋体" w:hAnsi="宋体" w:eastAsia="宋体" w:cs="宋体"/>
                <w:color w:val="000000"/>
                <w:sz w:val="22"/>
                <w:szCs w:val="22"/>
                <w:highlight w:val="none"/>
              </w:rPr>
            </w:pP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C2927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10A97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90E25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0</w:t>
            </w:r>
            <w:r>
              <w:rPr>
                <w:rFonts w:hint="eastAsia" w:ascii="宋体" w:hAnsi="宋体" w:cs="宋体"/>
                <w:i w:val="0"/>
                <w:iCs w:val="0"/>
                <w:color w:val="000000"/>
                <w:kern w:val="0"/>
                <w:sz w:val="22"/>
                <w:szCs w:val="22"/>
                <w:u w:val="none"/>
                <w:lang w:val="en-US" w:eastAsia="zh-CN" w:bidi="ar"/>
              </w:rPr>
              <w:t>.00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4E21E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31008</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1ABF5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物资储备</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70C52F">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56B9FED4">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EC570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30113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395C7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412F6F">
            <w:pPr>
              <w:jc w:val="right"/>
              <w:rPr>
                <w:rFonts w:hint="default" w:ascii="宋体" w:hAnsi="宋体" w:eastAsia="宋体" w:cs="宋体"/>
                <w:color w:val="000000"/>
                <w:sz w:val="22"/>
                <w:szCs w:val="22"/>
                <w:highlight w:val="none"/>
                <w:lang w:val="en-US"/>
              </w:rPr>
            </w:pP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4A690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30212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56696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42130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0749B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020AE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土地补偿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36426A">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5CD53D1E">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2FF41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30114</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7D66F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FC7A87">
            <w:pPr>
              <w:keepNext w:val="0"/>
              <w:keepLines w:val="0"/>
              <w:widowControl/>
              <w:suppressLineNumbers w:val="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0.</w:t>
            </w:r>
            <w:r>
              <w:rPr>
                <w:rFonts w:hint="eastAsia" w:ascii="宋体" w:hAnsi="宋体" w:cs="宋体"/>
                <w:i w:val="0"/>
                <w:iCs w:val="0"/>
                <w:color w:val="000000"/>
                <w:kern w:val="0"/>
                <w:sz w:val="22"/>
                <w:szCs w:val="22"/>
                <w:u w:val="none"/>
                <w:lang w:val="en-US" w:eastAsia="zh-CN" w:bidi="ar"/>
              </w:rPr>
              <w:t>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DC6E5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30213</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5718C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7EC1C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45760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305A7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安置补助</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7F4C81">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2637CA35">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EA87B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30199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F25A4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5434D6">
            <w:pPr>
              <w:jc w:val="right"/>
              <w:rPr>
                <w:rFonts w:hint="default" w:ascii="宋体" w:hAnsi="宋体" w:eastAsia="宋体" w:cs="宋体"/>
                <w:color w:val="000000"/>
                <w:sz w:val="22"/>
                <w:szCs w:val="22"/>
                <w:highlight w:val="none"/>
                <w:lang w:val="en-US"/>
              </w:rPr>
            </w:pP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3385F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74081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EB41F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137E6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525D7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地上附着物和青苗补偿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5D570A">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25BC68B4">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825D9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8207B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75FC99">
            <w:pPr>
              <w:jc w:val="right"/>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0.93</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534FE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30215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9ACAC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39041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BBDEB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95E88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拆迁补偿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181CED">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50AAFE73">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1D1BB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F8B12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ADEEB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35311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93848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B722C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84FE0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31013</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F8A49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公务用车购置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01FA2C">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0B663BB0">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FB079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A15C3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738B5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38AA5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1D1C2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44845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9BE74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8F353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其他交通工具购置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8B4719">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09DBDB65">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A6CA8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3648A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3674F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603F6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84753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E9528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8DAEA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31021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29ECA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文物和陈列品购置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FD81B2">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2EA8F368">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31046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30304</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6F450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BABCD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5788D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30224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91D5B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AB391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A5140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31022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B8FA3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无形资产购置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4AFF36">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0A4D24C2">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4C84F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30305</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31569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09EF5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cs="宋体"/>
                <w:i w:val="0"/>
                <w:iCs w:val="0"/>
                <w:color w:val="000000"/>
                <w:kern w:val="0"/>
                <w:sz w:val="22"/>
                <w:szCs w:val="22"/>
                <w:u w:val="none"/>
                <w:lang w:val="en-US" w:eastAsia="zh-CN" w:bidi="ar"/>
              </w:rPr>
              <w:t>0.93</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86F55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30225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91D60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393A7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32316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71500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B3E283">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47147E9C">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11520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30306</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0BE8B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7E46B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107C0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30226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2DC44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10103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477AE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072BC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A7FA24">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105FF987">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5E54E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30307</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2B367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00BA0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994E3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30227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D744F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30A18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B79C1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EDF27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国家赔偿费用支出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A908BF">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0990A147">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B1556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30308</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75FB1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26CC4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A6C21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30228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CFDC5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9FF38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049E3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39908</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63477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对民间非营利组织和群众性自治组织补贴</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0F40ED">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3F1013F1">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964D7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D4AA7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624CB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67C40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30229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89702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0559C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ABE63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083F8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经常性赠与</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EE9E0E">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0B29A4D1">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85107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30310</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89451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7F132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015B7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30231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9FB23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5B0E8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DCC09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60DCA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资本性赠与</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7CE9B9">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2A9BF797">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B69E3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30311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28A6B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B2D89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CEB83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30239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734E0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DE8A1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A5A0D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014F0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141D70">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6AF8EFFF">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CCE96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30399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B9332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2F312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AFF96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30240</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1F16C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B83EC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A45BC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28F7C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31A9CC">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77DD871A">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B3F6CB">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52B48B">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E13A19">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CAF7A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30299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F7F71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82F10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EC9CC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F0242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8F80D2">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bookmarkEnd w:id="0"/>
      <w:bookmarkEnd w:id="1"/>
      <w:tr w14:paraId="7C4D9076">
        <w:tblPrEx>
          <w:tblCellMar>
            <w:top w:w="0" w:type="dxa"/>
            <w:left w:w="108" w:type="dxa"/>
            <w:bottom w:w="0" w:type="dxa"/>
            <w:right w:w="108" w:type="dxa"/>
          </w:tblCellMar>
        </w:tblPrEx>
        <w:trPr>
          <w:trHeight w:val="624" w:hRule="atLeast"/>
        </w:trPr>
        <w:tc>
          <w:tcPr>
            <w:tcW w:w="347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9D340E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C4EB8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cs="宋体"/>
                <w:i w:val="0"/>
                <w:iCs w:val="0"/>
                <w:color w:val="000000"/>
                <w:kern w:val="0"/>
                <w:sz w:val="22"/>
                <w:szCs w:val="22"/>
                <w:u w:val="none"/>
                <w:lang w:val="en-US" w:eastAsia="zh-CN" w:bidi="ar"/>
              </w:rPr>
              <w:t>33.58</w:t>
            </w:r>
          </w:p>
        </w:tc>
        <w:tc>
          <w:tcPr>
            <w:tcW w:w="362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5B5553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lang w:val="en-US" w:eastAsia="zh-CN"/>
              </w:rPr>
            </w:pPr>
            <w:r>
              <w:rPr>
                <w:rFonts w:hint="default" w:ascii="宋体" w:hAnsi="宋体" w:eastAsia="宋体" w:cs="宋体"/>
                <w:color w:val="000000"/>
                <w:kern w:val="0"/>
                <w:sz w:val="22"/>
                <w:szCs w:val="22"/>
                <w:highlight w:val="none"/>
                <w:lang w:bidi="ar"/>
              </w:rPr>
              <w:t>公用经费合计</w:t>
            </w:r>
          </w:p>
        </w:tc>
        <w:tc>
          <w:tcPr>
            <w:tcW w:w="5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B96A45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0.25</w:t>
            </w:r>
          </w:p>
        </w:tc>
      </w:tr>
      <w:tr w14:paraId="2264337D">
        <w:tblPrEx>
          <w:tblCellMar>
            <w:top w:w="0" w:type="dxa"/>
            <w:left w:w="108" w:type="dxa"/>
            <w:bottom w:w="0" w:type="dxa"/>
            <w:right w:w="108" w:type="dxa"/>
          </w:tblCellMar>
        </w:tblPrEx>
        <w:trPr>
          <w:trHeight w:val="319" w:hRule="atLeast"/>
        </w:trPr>
        <w:tc>
          <w:tcPr>
            <w:tcW w:w="14000" w:type="dxa"/>
            <w:gridSpan w:val="9"/>
            <w:tcBorders>
              <w:top w:val="single" w:color="auto" w:sz="4" w:space="0"/>
              <w:left w:val="nil"/>
              <w:bottom w:val="nil"/>
              <w:right w:val="nil"/>
            </w:tcBorders>
            <w:shd w:val="clear" w:color="auto" w:fill="auto"/>
            <w:noWrap/>
            <w:vAlign w:val="center"/>
          </w:tcPr>
          <w:p w14:paraId="5E8A306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注：本表反映部门本年度一般公共预算财政拨款基本支出明细情况。</w:t>
            </w:r>
          </w:p>
        </w:tc>
      </w:tr>
    </w:tbl>
    <w:p w14:paraId="6C6D9715">
      <w:pPr>
        <w:jc w:val="left"/>
        <w:rPr>
          <w:rFonts w:ascii="仿宋" w:hAnsi="仿宋" w:eastAsia="仿宋" w:cs="仿宋"/>
          <w:sz w:val="24"/>
          <w:highlight w:val="none"/>
        </w:rPr>
      </w:pPr>
    </w:p>
    <w:p w14:paraId="0C9F2685">
      <w:pPr>
        <w:rPr>
          <w:rFonts w:ascii="仿宋" w:hAnsi="仿宋" w:eastAsia="仿宋" w:cs="仿宋"/>
          <w:sz w:val="24"/>
          <w:highlight w:val="none"/>
        </w:rPr>
      </w:pPr>
      <w:r>
        <w:rPr>
          <w:rFonts w:ascii="仿宋" w:hAnsi="仿宋" w:eastAsia="仿宋" w:cs="仿宋"/>
          <w:sz w:val="24"/>
          <w:highlight w:val="none"/>
        </w:rPr>
        <w:br w:type="page"/>
      </w:r>
    </w:p>
    <w:p w14:paraId="45A09489">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七</w:t>
      </w:r>
      <w:r>
        <w:rPr>
          <w:rFonts w:hint="eastAsia" w:ascii="仿宋" w:hAnsi="仿宋" w:eastAsia="仿宋" w:cs="仿宋"/>
          <w:sz w:val="24"/>
          <w:highlight w:val="none"/>
        </w:rPr>
        <w:t>：政府性基金预算财政拨款收入支出决算表</w:t>
      </w:r>
    </w:p>
    <w:p w14:paraId="668C4FEA">
      <w:pPr>
        <w:jc w:val="left"/>
        <w:rPr>
          <w:rFonts w:hint="eastAsia" w:ascii="仿宋" w:hAnsi="仿宋" w:eastAsia="仿宋" w:cs="仿宋"/>
          <w:sz w:val="24"/>
          <w:highlight w:val="none"/>
        </w:rPr>
      </w:pPr>
    </w:p>
    <w:tbl>
      <w:tblPr>
        <w:tblStyle w:val="4"/>
        <w:tblW w:w="13982" w:type="dxa"/>
        <w:tblInd w:w="96" w:type="dxa"/>
        <w:tblLayout w:type="fixed"/>
        <w:tblCellMar>
          <w:top w:w="0" w:type="dxa"/>
          <w:left w:w="108" w:type="dxa"/>
          <w:bottom w:w="0" w:type="dxa"/>
          <w:right w:w="108" w:type="dxa"/>
        </w:tblCellMar>
      </w:tblPr>
      <w:tblGrid>
        <w:gridCol w:w="1297"/>
        <w:gridCol w:w="240"/>
        <w:gridCol w:w="236"/>
        <w:gridCol w:w="1625"/>
        <w:gridCol w:w="1973"/>
        <w:gridCol w:w="1653"/>
        <w:gridCol w:w="1600"/>
        <w:gridCol w:w="1680"/>
        <w:gridCol w:w="1728"/>
        <w:gridCol w:w="2"/>
        <w:gridCol w:w="1946"/>
        <w:gridCol w:w="2"/>
      </w:tblGrid>
      <w:tr w14:paraId="6C15807A">
        <w:tblPrEx>
          <w:tblCellMar>
            <w:top w:w="0" w:type="dxa"/>
            <w:left w:w="108" w:type="dxa"/>
            <w:bottom w:w="0" w:type="dxa"/>
            <w:right w:w="108" w:type="dxa"/>
          </w:tblCellMar>
        </w:tblPrEx>
        <w:trPr>
          <w:gridAfter w:val="1"/>
          <w:wAfter w:w="2" w:type="dxa"/>
          <w:trHeight w:val="536" w:hRule="atLeast"/>
        </w:trPr>
        <w:tc>
          <w:tcPr>
            <w:tcW w:w="13980" w:type="dxa"/>
            <w:gridSpan w:val="11"/>
            <w:tcBorders>
              <w:top w:val="nil"/>
              <w:left w:val="nil"/>
              <w:bottom w:val="nil"/>
              <w:right w:val="nil"/>
            </w:tcBorders>
            <w:shd w:val="clear" w:color="auto" w:fill="auto"/>
            <w:noWrap/>
            <w:vAlign w:val="bottom"/>
          </w:tcPr>
          <w:p w14:paraId="165C80D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政府性基金预算财政拨款收入支出决算表</w:t>
            </w:r>
          </w:p>
        </w:tc>
      </w:tr>
      <w:tr w14:paraId="75346192">
        <w:tblPrEx>
          <w:tblCellMar>
            <w:top w:w="0" w:type="dxa"/>
            <w:left w:w="108" w:type="dxa"/>
            <w:bottom w:w="0" w:type="dxa"/>
            <w:right w:w="108" w:type="dxa"/>
          </w:tblCellMar>
        </w:tblPrEx>
        <w:trPr>
          <w:trHeight w:val="268" w:hRule="atLeast"/>
        </w:trPr>
        <w:tc>
          <w:tcPr>
            <w:tcW w:w="1297" w:type="dxa"/>
            <w:tcBorders>
              <w:top w:val="nil"/>
              <w:left w:val="nil"/>
              <w:bottom w:val="nil"/>
              <w:right w:val="nil"/>
            </w:tcBorders>
            <w:shd w:val="clear" w:color="auto" w:fill="auto"/>
            <w:noWrap/>
            <w:vAlign w:val="bottom"/>
          </w:tcPr>
          <w:p w14:paraId="215FD384">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40" w:type="dxa"/>
            <w:tcBorders>
              <w:top w:val="nil"/>
              <w:left w:val="nil"/>
              <w:bottom w:val="nil"/>
              <w:right w:val="nil"/>
            </w:tcBorders>
            <w:shd w:val="clear" w:color="auto" w:fill="auto"/>
            <w:noWrap/>
            <w:vAlign w:val="bottom"/>
          </w:tcPr>
          <w:p w14:paraId="7236DC42">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14:paraId="42BCDA38">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25" w:type="dxa"/>
            <w:tcBorders>
              <w:top w:val="nil"/>
              <w:left w:val="nil"/>
              <w:bottom w:val="nil"/>
              <w:right w:val="nil"/>
            </w:tcBorders>
            <w:shd w:val="clear" w:color="auto" w:fill="auto"/>
            <w:noWrap/>
            <w:vAlign w:val="bottom"/>
          </w:tcPr>
          <w:p w14:paraId="02FBED72">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73" w:type="dxa"/>
            <w:tcBorders>
              <w:top w:val="nil"/>
              <w:left w:val="nil"/>
              <w:bottom w:val="nil"/>
              <w:right w:val="nil"/>
            </w:tcBorders>
            <w:shd w:val="clear" w:color="auto" w:fill="auto"/>
            <w:noWrap/>
            <w:vAlign w:val="bottom"/>
          </w:tcPr>
          <w:p w14:paraId="0D0E6B02">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3" w:type="dxa"/>
            <w:tcBorders>
              <w:top w:val="nil"/>
              <w:left w:val="nil"/>
              <w:bottom w:val="nil"/>
              <w:right w:val="nil"/>
            </w:tcBorders>
            <w:shd w:val="clear" w:color="auto" w:fill="auto"/>
            <w:noWrap/>
            <w:vAlign w:val="bottom"/>
          </w:tcPr>
          <w:p w14:paraId="34696328">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00" w:type="dxa"/>
            <w:tcBorders>
              <w:top w:val="nil"/>
              <w:left w:val="nil"/>
              <w:bottom w:val="nil"/>
              <w:right w:val="nil"/>
            </w:tcBorders>
            <w:shd w:val="clear" w:color="auto" w:fill="auto"/>
            <w:noWrap/>
            <w:vAlign w:val="bottom"/>
          </w:tcPr>
          <w:p w14:paraId="0CC8886B">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80" w:type="dxa"/>
            <w:tcBorders>
              <w:top w:val="nil"/>
              <w:left w:val="nil"/>
              <w:bottom w:val="nil"/>
              <w:right w:val="nil"/>
            </w:tcBorders>
            <w:shd w:val="clear" w:color="auto" w:fill="auto"/>
            <w:noWrap/>
            <w:vAlign w:val="bottom"/>
          </w:tcPr>
          <w:p w14:paraId="48722656">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30" w:type="dxa"/>
            <w:gridSpan w:val="2"/>
            <w:tcBorders>
              <w:top w:val="nil"/>
              <w:left w:val="nil"/>
              <w:bottom w:val="nil"/>
              <w:right w:val="nil"/>
            </w:tcBorders>
            <w:shd w:val="clear" w:color="auto" w:fill="auto"/>
            <w:noWrap/>
            <w:vAlign w:val="bottom"/>
          </w:tcPr>
          <w:p w14:paraId="7F035756">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nil"/>
              <w:right w:val="nil"/>
            </w:tcBorders>
            <w:shd w:val="clear" w:color="auto" w:fill="auto"/>
            <w:noWrap/>
            <w:vAlign w:val="bottom"/>
          </w:tcPr>
          <w:p w14:paraId="49F25F89">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7</w:t>
            </w:r>
            <w:r>
              <w:rPr>
                <w:rFonts w:hint="eastAsia" w:ascii="宋体" w:hAnsi="宋体" w:eastAsia="宋体" w:cs="宋体"/>
                <w:color w:val="000000"/>
                <w:kern w:val="0"/>
                <w:sz w:val="20"/>
                <w:szCs w:val="20"/>
                <w:highlight w:val="none"/>
                <w:lang w:bidi="ar"/>
              </w:rPr>
              <w:t>表</w:t>
            </w:r>
          </w:p>
        </w:tc>
      </w:tr>
      <w:tr w14:paraId="251BBD97">
        <w:tblPrEx>
          <w:tblCellMar>
            <w:top w:w="0" w:type="dxa"/>
            <w:left w:w="108" w:type="dxa"/>
            <w:bottom w:w="0" w:type="dxa"/>
            <w:right w:w="108" w:type="dxa"/>
          </w:tblCellMar>
        </w:tblPrEx>
        <w:trPr>
          <w:gridAfter w:val="1"/>
          <w:wAfter w:w="2" w:type="dxa"/>
          <w:trHeight w:val="268" w:hRule="atLeast"/>
        </w:trPr>
        <w:tc>
          <w:tcPr>
            <w:tcW w:w="8624" w:type="dxa"/>
            <w:gridSpan w:val="7"/>
            <w:tcBorders>
              <w:top w:val="nil"/>
              <w:left w:val="nil"/>
              <w:bottom w:val="single" w:color="auto" w:sz="4" w:space="0"/>
              <w:right w:val="nil"/>
            </w:tcBorders>
            <w:shd w:val="clear" w:color="auto" w:fill="auto"/>
            <w:noWrap/>
            <w:vAlign w:val="bottom"/>
          </w:tcPr>
          <w:p w14:paraId="42549B49">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Theme="minorEastAsia" w:hAnsiTheme="minorEastAsia" w:eastAsiaTheme="minorEastAsia" w:cstheme="minorEastAsia"/>
                <w:b w:val="0"/>
                <w:bCs w:val="0"/>
                <w:sz w:val="21"/>
                <w:szCs w:val="21"/>
                <w:highlight w:val="none"/>
                <w:lang w:val="en-US" w:eastAsia="zh-CN"/>
              </w:rPr>
              <w:t>环江毛南族自治县</w:t>
            </w:r>
            <w:r>
              <w:rPr>
                <w:rFonts w:hint="eastAsia" w:ascii="仿宋" w:hAnsi="仿宋" w:eastAsia="仿宋" w:cs="仿宋"/>
                <w:bCs/>
                <w:color w:val="000000"/>
                <w:sz w:val="24"/>
                <w:szCs w:val="24"/>
                <w:u w:val="single"/>
                <w:lang w:val="en-US" w:eastAsia="zh-CN"/>
              </w:rPr>
              <w:t>农业遥感监测站</w:t>
            </w:r>
          </w:p>
        </w:tc>
        <w:tc>
          <w:tcPr>
            <w:tcW w:w="1680" w:type="dxa"/>
            <w:tcBorders>
              <w:top w:val="nil"/>
              <w:left w:val="nil"/>
              <w:bottom w:val="single" w:color="auto" w:sz="4" w:space="0"/>
              <w:right w:val="nil"/>
            </w:tcBorders>
            <w:shd w:val="clear" w:color="auto" w:fill="auto"/>
            <w:noWrap/>
            <w:vAlign w:val="bottom"/>
          </w:tcPr>
          <w:p w14:paraId="30856905">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28" w:type="dxa"/>
            <w:tcBorders>
              <w:top w:val="nil"/>
              <w:left w:val="nil"/>
              <w:bottom w:val="single" w:color="auto" w:sz="4" w:space="0"/>
              <w:right w:val="nil"/>
            </w:tcBorders>
            <w:shd w:val="clear" w:color="auto" w:fill="auto"/>
            <w:noWrap/>
            <w:vAlign w:val="bottom"/>
          </w:tcPr>
          <w:p w14:paraId="28E915B6">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single" w:color="auto" w:sz="4" w:space="0"/>
              <w:right w:val="nil"/>
            </w:tcBorders>
            <w:shd w:val="clear" w:color="auto" w:fill="auto"/>
            <w:noWrap/>
            <w:vAlign w:val="bottom"/>
          </w:tcPr>
          <w:p w14:paraId="2D08C2F4">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14:paraId="74AB0E9D">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BE01E3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9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30C565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年初结转和结余</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FC0032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本年收入</w:t>
            </w:r>
          </w:p>
        </w:tc>
        <w:tc>
          <w:tcPr>
            <w:tcW w:w="50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A96381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c>
          <w:tcPr>
            <w:tcW w:w="194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76D111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年末结转和结余</w:t>
            </w:r>
          </w:p>
        </w:tc>
      </w:tr>
      <w:tr w14:paraId="4EA6A3CD">
        <w:tblPrEx>
          <w:tblCellMar>
            <w:top w:w="0" w:type="dxa"/>
            <w:left w:w="108" w:type="dxa"/>
            <w:bottom w:w="0" w:type="dxa"/>
            <w:right w:w="108" w:type="dxa"/>
          </w:tblCellMar>
        </w:tblPrEx>
        <w:trPr>
          <w:gridAfter w:val="1"/>
          <w:wAfter w:w="2" w:type="dxa"/>
          <w:trHeight w:val="312" w:hRule="atLeast"/>
        </w:trPr>
        <w:tc>
          <w:tcPr>
            <w:tcW w:w="153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4746A2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1861"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0D1EFD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14AEFB">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300106">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AAF970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870738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17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91C9D8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2C7A34">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5690D535">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C1A37B">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6CE5B93">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4FDA00">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891F01">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8A73CE">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2B46FA">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CC4DD6">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D1BFEF">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4E016580">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EB178C">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7AC5836">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6C12AB">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E765A5">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FB7C83">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432624">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ADDDA4">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A6968A">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260039C8">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214072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A7464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69AFC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A8255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E7291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C658E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7996E7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r>
      <w:tr w14:paraId="40EEFC12">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4100326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50E6D6">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 xml:space="preserve"> </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EE57D6">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D9AB2C">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3CAA75">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50913A">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B6B732E">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14:paraId="505FB7B7">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82E108B">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421B984">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7E04A0">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528670">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7F953C">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5CFB4B">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E871A5">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A561D57">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14:paraId="101B764F">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2CA0330">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D962C03">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D80E36">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CBFE51">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76E826">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415D9E">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4FDCFF">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4EC04E0">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14:paraId="6A5A393B">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DB93C85">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8DB3FA0">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16A371">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153B35">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F06C02">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3B1970">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018A84">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F1B5ACC">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14:paraId="38B93E79">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14:paraId="79A4A199">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nil"/>
              <w:bottom w:val="single" w:color="000000" w:sz="4" w:space="0"/>
              <w:right w:val="single" w:color="000000" w:sz="4" w:space="0"/>
            </w:tcBorders>
            <w:shd w:val="clear" w:color="auto" w:fill="auto"/>
            <w:noWrap/>
            <w:vAlign w:val="center"/>
          </w:tcPr>
          <w:p w14:paraId="07099A59">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nil"/>
              <w:bottom w:val="single" w:color="000000" w:sz="4" w:space="0"/>
              <w:right w:val="single" w:color="000000" w:sz="4" w:space="0"/>
            </w:tcBorders>
            <w:shd w:val="clear" w:color="auto" w:fill="auto"/>
            <w:noWrap/>
            <w:vAlign w:val="center"/>
          </w:tcPr>
          <w:p w14:paraId="7EBF0B23">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nil"/>
              <w:bottom w:val="single" w:color="000000" w:sz="4" w:space="0"/>
              <w:right w:val="single" w:color="000000" w:sz="4" w:space="0"/>
            </w:tcBorders>
            <w:shd w:val="clear" w:color="auto" w:fill="auto"/>
            <w:noWrap/>
            <w:vAlign w:val="center"/>
          </w:tcPr>
          <w:p w14:paraId="061FE785">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nil"/>
              <w:bottom w:val="single" w:color="000000" w:sz="4" w:space="0"/>
              <w:right w:val="single" w:color="000000" w:sz="4" w:space="0"/>
            </w:tcBorders>
            <w:shd w:val="clear" w:color="auto" w:fill="auto"/>
            <w:noWrap/>
            <w:vAlign w:val="center"/>
          </w:tcPr>
          <w:p w14:paraId="460851E5">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nil"/>
              <w:bottom w:val="single" w:color="000000" w:sz="4" w:space="0"/>
              <w:right w:val="single" w:color="000000" w:sz="4" w:space="0"/>
            </w:tcBorders>
            <w:shd w:val="clear" w:color="auto" w:fill="auto"/>
            <w:noWrap/>
            <w:vAlign w:val="center"/>
          </w:tcPr>
          <w:p w14:paraId="75A4DAB7">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nil"/>
              <w:bottom w:val="single" w:color="000000" w:sz="4" w:space="0"/>
              <w:right w:val="single" w:color="000000" w:sz="4" w:space="0"/>
            </w:tcBorders>
            <w:shd w:val="clear" w:color="auto" w:fill="auto"/>
            <w:noWrap/>
            <w:vAlign w:val="center"/>
          </w:tcPr>
          <w:p w14:paraId="3A8CE520">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nil"/>
              <w:bottom w:val="single" w:color="000000" w:sz="4" w:space="0"/>
              <w:right w:val="single" w:color="000000" w:sz="4" w:space="0"/>
            </w:tcBorders>
            <w:shd w:val="clear" w:color="auto" w:fill="auto"/>
            <w:noWrap/>
            <w:vAlign w:val="center"/>
          </w:tcPr>
          <w:p w14:paraId="2AE7493F">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14:paraId="229BF812">
        <w:tblPrEx>
          <w:tblCellMar>
            <w:top w:w="0" w:type="dxa"/>
            <w:left w:w="108" w:type="dxa"/>
            <w:bottom w:w="0" w:type="dxa"/>
            <w:right w:w="108" w:type="dxa"/>
          </w:tblCellMar>
        </w:tblPrEx>
        <w:trPr>
          <w:gridAfter w:val="1"/>
          <w:wAfter w:w="2" w:type="dxa"/>
          <w:trHeight w:val="277" w:hRule="atLeast"/>
        </w:trPr>
        <w:tc>
          <w:tcPr>
            <w:tcW w:w="1537" w:type="dxa"/>
            <w:gridSpan w:val="2"/>
            <w:tcBorders>
              <w:top w:val="nil"/>
              <w:left w:val="single" w:color="000000" w:sz="4" w:space="0"/>
              <w:bottom w:val="single" w:color="000000" w:sz="4" w:space="0"/>
              <w:right w:val="single" w:color="000000" w:sz="4" w:space="0"/>
            </w:tcBorders>
            <w:shd w:val="clear" w:color="auto" w:fill="auto"/>
            <w:noWrap/>
            <w:vAlign w:val="center"/>
          </w:tcPr>
          <w:p w14:paraId="78E60AE8">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nil"/>
              <w:left w:val="nil"/>
              <w:bottom w:val="single" w:color="000000" w:sz="4" w:space="0"/>
              <w:right w:val="single" w:color="000000" w:sz="4" w:space="0"/>
            </w:tcBorders>
            <w:shd w:val="clear" w:color="auto" w:fill="auto"/>
            <w:noWrap/>
            <w:vAlign w:val="center"/>
          </w:tcPr>
          <w:p w14:paraId="46CF6D38">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nil"/>
              <w:left w:val="nil"/>
              <w:bottom w:val="single" w:color="000000" w:sz="4" w:space="0"/>
              <w:right w:val="single" w:color="000000" w:sz="4" w:space="0"/>
            </w:tcBorders>
            <w:shd w:val="clear" w:color="auto" w:fill="auto"/>
            <w:noWrap/>
            <w:vAlign w:val="center"/>
          </w:tcPr>
          <w:p w14:paraId="18EF5E78">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nil"/>
              <w:left w:val="nil"/>
              <w:bottom w:val="single" w:color="000000" w:sz="4" w:space="0"/>
              <w:right w:val="single" w:color="000000" w:sz="4" w:space="0"/>
            </w:tcBorders>
            <w:shd w:val="clear" w:color="auto" w:fill="auto"/>
            <w:noWrap/>
            <w:vAlign w:val="center"/>
          </w:tcPr>
          <w:p w14:paraId="3EAD7D62">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nil"/>
              <w:left w:val="nil"/>
              <w:bottom w:val="single" w:color="000000" w:sz="4" w:space="0"/>
              <w:right w:val="single" w:color="000000" w:sz="4" w:space="0"/>
            </w:tcBorders>
            <w:shd w:val="clear" w:color="auto" w:fill="auto"/>
            <w:noWrap/>
            <w:vAlign w:val="center"/>
          </w:tcPr>
          <w:p w14:paraId="3DEE2FC1">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nil"/>
              <w:left w:val="nil"/>
              <w:bottom w:val="single" w:color="000000" w:sz="4" w:space="0"/>
              <w:right w:val="single" w:color="000000" w:sz="4" w:space="0"/>
            </w:tcBorders>
            <w:shd w:val="clear" w:color="auto" w:fill="auto"/>
            <w:noWrap/>
            <w:vAlign w:val="center"/>
          </w:tcPr>
          <w:p w14:paraId="7A151328">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nil"/>
              <w:left w:val="nil"/>
              <w:bottom w:val="single" w:color="000000" w:sz="4" w:space="0"/>
              <w:right w:val="single" w:color="000000" w:sz="4" w:space="0"/>
            </w:tcBorders>
            <w:shd w:val="clear" w:color="auto" w:fill="auto"/>
            <w:noWrap/>
            <w:vAlign w:val="center"/>
          </w:tcPr>
          <w:p w14:paraId="6B0A6CDC">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nil"/>
              <w:left w:val="nil"/>
              <w:bottom w:val="single" w:color="000000" w:sz="4" w:space="0"/>
              <w:right w:val="single" w:color="000000" w:sz="4" w:space="0"/>
            </w:tcBorders>
            <w:shd w:val="clear" w:color="auto" w:fill="auto"/>
            <w:noWrap/>
            <w:vAlign w:val="center"/>
          </w:tcPr>
          <w:p w14:paraId="24A6829A">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14:paraId="5D375D09">
        <w:tblPrEx>
          <w:tblCellMar>
            <w:top w:w="0" w:type="dxa"/>
            <w:left w:w="108" w:type="dxa"/>
            <w:bottom w:w="0" w:type="dxa"/>
            <w:right w:w="108" w:type="dxa"/>
          </w:tblCellMar>
        </w:tblPrEx>
        <w:trPr>
          <w:gridAfter w:val="1"/>
          <w:wAfter w:w="2" w:type="dxa"/>
          <w:trHeight w:val="277" w:hRule="atLeast"/>
        </w:trPr>
        <w:tc>
          <w:tcPr>
            <w:tcW w:w="13980" w:type="dxa"/>
            <w:gridSpan w:val="11"/>
            <w:tcBorders>
              <w:top w:val="nil"/>
              <w:left w:val="nil"/>
              <w:bottom w:val="nil"/>
              <w:right w:val="nil"/>
            </w:tcBorders>
            <w:shd w:val="clear" w:color="auto" w:fill="auto"/>
            <w:noWrap/>
            <w:vAlign w:val="center"/>
          </w:tcPr>
          <w:p w14:paraId="3ADF6B4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注：本表反映部门本年度政府性基金预算财政拨款收入、支出及结转和结余情况。</w:t>
            </w:r>
          </w:p>
          <w:p w14:paraId="088FD7B8">
            <w:pPr>
              <w:keepNext w:val="0"/>
              <w:keepLines w:val="0"/>
              <w:widowControl w:val="0"/>
              <w:suppressLineNumbers w:val="0"/>
              <w:spacing w:before="0" w:beforeAutospacing="0" w:after="0" w:afterAutospacing="0"/>
              <w:ind w:left="0" w:right="0"/>
              <w:jc w:val="both"/>
              <w:rPr>
                <w:rFonts w:hint="default"/>
              </w:rPr>
            </w:pPr>
            <w:r>
              <w:rPr>
                <w:rFonts w:hint="eastAsia" w:ascii="宋体" w:hAnsi="宋体" w:eastAsia="宋体" w:cs="宋体"/>
                <w:color w:val="FF0000"/>
                <w:kern w:val="2"/>
                <w:sz w:val="21"/>
                <w:szCs w:val="21"/>
                <w:lang w:val="en-US" w:eastAsia="zh-CN" w:bidi="ar"/>
              </w:rPr>
              <w:t>“本部门</w:t>
            </w:r>
            <w:r>
              <w:rPr>
                <w:rFonts w:hint="default" w:ascii="Times New Roman" w:hAnsi="Times New Roman" w:eastAsia="宋体" w:cs="Times New Roman"/>
                <w:color w:val="FF0000"/>
                <w:kern w:val="2"/>
                <w:sz w:val="21"/>
                <w:szCs w:val="21"/>
                <w:lang w:val="en-US" w:eastAsia="zh-CN" w:bidi="ar"/>
              </w:rPr>
              <w:t>202</w:t>
            </w:r>
            <w:r>
              <w:rPr>
                <w:rFonts w:hint="eastAsia" w:cs="Times New Roman"/>
                <w:color w:val="FF0000"/>
                <w:kern w:val="2"/>
                <w:sz w:val="21"/>
                <w:szCs w:val="21"/>
                <w:lang w:val="en-US" w:eastAsia="zh-CN" w:bidi="ar"/>
              </w:rPr>
              <w:t>3</w:t>
            </w:r>
            <w:r>
              <w:rPr>
                <w:rFonts w:hint="eastAsia" w:ascii="宋体" w:hAnsi="宋体" w:eastAsia="宋体" w:cs="宋体"/>
                <w:color w:val="FF0000"/>
                <w:kern w:val="2"/>
                <w:sz w:val="21"/>
                <w:szCs w:val="21"/>
                <w:lang w:val="en-US" w:eastAsia="zh-CN" w:bidi="ar"/>
              </w:rPr>
              <w:t>年度没有政府性基金预算财政拨款收入，也没有政府性基金预算财政拨款安排的支出，故本表无数据”。</w:t>
            </w:r>
          </w:p>
          <w:p w14:paraId="32F3FB4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bl>
    <w:p w14:paraId="10385A21">
      <w:pPr>
        <w:rPr>
          <w:rFonts w:ascii="仿宋" w:hAnsi="仿宋" w:eastAsia="仿宋" w:cs="仿宋"/>
          <w:sz w:val="24"/>
          <w:highlight w:val="none"/>
        </w:rPr>
      </w:pPr>
      <w:r>
        <w:rPr>
          <w:rFonts w:ascii="仿宋" w:hAnsi="仿宋" w:eastAsia="仿宋" w:cs="仿宋"/>
          <w:sz w:val="24"/>
          <w:highlight w:val="none"/>
        </w:rPr>
        <w:br w:type="page"/>
      </w:r>
    </w:p>
    <w:p w14:paraId="019D5431">
      <w:pPr>
        <w:jc w:val="left"/>
        <w:rPr>
          <w:rFonts w:ascii="仿宋" w:hAnsi="仿宋" w:eastAsia="仿宋" w:cs="仿宋"/>
          <w:sz w:val="24"/>
          <w:highlight w:val="none"/>
        </w:rPr>
      </w:pPr>
    </w:p>
    <w:p w14:paraId="3073C6D3">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八</w:t>
      </w:r>
      <w:r>
        <w:rPr>
          <w:rFonts w:hint="eastAsia" w:ascii="仿宋" w:hAnsi="仿宋" w:eastAsia="仿宋" w:cs="仿宋"/>
          <w:sz w:val="24"/>
          <w:highlight w:val="none"/>
        </w:rPr>
        <w:t>：国有资本经营预算财政拨款支出决算表</w:t>
      </w:r>
    </w:p>
    <w:p w14:paraId="2D3A60DD">
      <w:pPr>
        <w:jc w:val="left"/>
        <w:rPr>
          <w:rFonts w:hint="eastAsia" w:ascii="仿宋" w:hAnsi="仿宋" w:eastAsia="仿宋" w:cs="仿宋"/>
          <w:sz w:val="24"/>
          <w:highlight w:val="none"/>
        </w:rPr>
      </w:pPr>
    </w:p>
    <w:tbl>
      <w:tblPr>
        <w:tblStyle w:val="4"/>
        <w:tblW w:w="13940" w:type="dxa"/>
        <w:tblInd w:w="96" w:type="dxa"/>
        <w:tblLayout w:type="fixed"/>
        <w:tblCellMar>
          <w:top w:w="0" w:type="dxa"/>
          <w:left w:w="108" w:type="dxa"/>
          <w:bottom w:w="0" w:type="dxa"/>
          <w:right w:w="108" w:type="dxa"/>
        </w:tblCellMar>
      </w:tblPr>
      <w:tblGrid>
        <w:gridCol w:w="1638"/>
        <w:gridCol w:w="501"/>
        <w:gridCol w:w="285"/>
        <w:gridCol w:w="363"/>
        <w:gridCol w:w="1960"/>
        <w:gridCol w:w="2993"/>
        <w:gridCol w:w="3135"/>
        <w:gridCol w:w="3065"/>
      </w:tblGrid>
      <w:tr w14:paraId="1BF7A525">
        <w:tblPrEx>
          <w:tblCellMar>
            <w:top w:w="0" w:type="dxa"/>
            <w:left w:w="108" w:type="dxa"/>
            <w:bottom w:w="0" w:type="dxa"/>
            <w:right w:w="108" w:type="dxa"/>
          </w:tblCellMar>
        </w:tblPrEx>
        <w:trPr>
          <w:trHeight w:val="384" w:hRule="atLeast"/>
        </w:trPr>
        <w:tc>
          <w:tcPr>
            <w:tcW w:w="13940" w:type="dxa"/>
            <w:gridSpan w:val="8"/>
            <w:tcBorders>
              <w:top w:val="nil"/>
              <w:left w:val="nil"/>
              <w:bottom w:val="nil"/>
              <w:right w:val="nil"/>
            </w:tcBorders>
            <w:shd w:val="clear" w:color="auto" w:fill="auto"/>
            <w:noWrap/>
            <w:vAlign w:val="bottom"/>
          </w:tcPr>
          <w:p w14:paraId="3372174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国有资本经营预算财政拨款支出决算表</w:t>
            </w:r>
          </w:p>
        </w:tc>
      </w:tr>
      <w:tr w14:paraId="0F5575AC">
        <w:tblPrEx>
          <w:tblCellMar>
            <w:top w:w="0" w:type="dxa"/>
            <w:left w:w="108" w:type="dxa"/>
            <w:bottom w:w="0" w:type="dxa"/>
            <w:right w:w="108" w:type="dxa"/>
          </w:tblCellMar>
        </w:tblPrEx>
        <w:trPr>
          <w:trHeight w:val="264" w:hRule="atLeast"/>
        </w:trPr>
        <w:tc>
          <w:tcPr>
            <w:tcW w:w="2139" w:type="dxa"/>
            <w:gridSpan w:val="2"/>
            <w:tcBorders>
              <w:top w:val="nil"/>
              <w:left w:val="nil"/>
              <w:bottom w:val="nil"/>
              <w:right w:val="nil"/>
            </w:tcBorders>
            <w:shd w:val="clear" w:color="auto" w:fill="auto"/>
            <w:noWrap/>
            <w:vAlign w:val="bottom"/>
          </w:tcPr>
          <w:p w14:paraId="18131DE4">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5" w:type="dxa"/>
            <w:tcBorders>
              <w:top w:val="nil"/>
              <w:left w:val="nil"/>
              <w:bottom w:val="nil"/>
              <w:right w:val="nil"/>
            </w:tcBorders>
            <w:shd w:val="clear" w:color="auto" w:fill="auto"/>
            <w:noWrap/>
            <w:vAlign w:val="bottom"/>
          </w:tcPr>
          <w:p w14:paraId="02A73DFE">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63" w:type="dxa"/>
            <w:tcBorders>
              <w:top w:val="nil"/>
              <w:left w:val="nil"/>
              <w:bottom w:val="nil"/>
              <w:right w:val="nil"/>
            </w:tcBorders>
            <w:shd w:val="clear" w:color="auto" w:fill="auto"/>
            <w:noWrap/>
            <w:vAlign w:val="bottom"/>
          </w:tcPr>
          <w:p w14:paraId="437EF473">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60" w:type="dxa"/>
            <w:tcBorders>
              <w:top w:val="nil"/>
              <w:left w:val="nil"/>
              <w:bottom w:val="nil"/>
              <w:right w:val="nil"/>
            </w:tcBorders>
            <w:shd w:val="clear" w:color="auto" w:fill="auto"/>
            <w:noWrap/>
            <w:vAlign w:val="bottom"/>
          </w:tcPr>
          <w:p w14:paraId="67D3B2D5">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993" w:type="dxa"/>
            <w:tcBorders>
              <w:top w:val="nil"/>
              <w:left w:val="nil"/>
              <w:bottom w:val="nil"/>
              <w:right w:val="nil"/>
            </w:tcBorders>
            <w:shd w:val="clear" w:color="auto" w:fill="auto"/>
            <w:noWrap/>
            <w:vAlign w:val="bottom"/>
          </w:tcPr>
          <w:p w14:paraId="21ADE4EE">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35" w:type="dxa"/>
            <w:tcBorders>
              <w:top w:val="nil"/>
              <w:left w:val="nil"/>
              <w:bottom w:val="nil"/>
              <w:right w:val="nil"/>
            </w:tcBorders>
            <w:shd w:val="clear" w:color="auto" w:fill="auto"/>
            <w:noWrap/>
            <w:vAlign w:val="bottom"/>
          </w:tcPr>
          <w:p w14:paraId="2F1F7705">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14:paraId="25CED73A">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8</w:t>
            </w:r>
            <w:r>
              <w:rPr>
                <w:rFonts w:hint="eastAsia" w:ascii="宋体" w:hAnsi="宋体" w:eastAsia="宋体" w:cs="宋体"/>
                <w:color w:val="000000"/>
                <w:kern w:val="0"/>
                <w:sz w:val="20"/>
                <w:szCs w:val="20"/>
                <w:highlight w:val="none"/>
                <w:lang w:bidi="ar"/>
              </w:rPr>
              <w:t>表</w:t>
            </w:r>
          </w:p>
        </w:tc>
      </w:tr>
      <w:tr w14:paraId="1CFBC218">
        <w:tblPrEx>
          <w:tblCellMar>
            <w:top w:w="0" w:type="dxa"/>
            <w:left w:w="108" w:type="dxa"/>
            <w:bottom w:w="0" w:type="dxa"/>
            <w:right w:w="108" w:type="dxa"/>
          </w:tblCellMar>
        </w:tblPrEx>
        <w:trPr>
          <w:trHeight w:val="264" w:hRule="atLeast"/>
        </w:trPr>
        <w:tc>
          <w:tcPr>
            <w:tcW w:w="7740" w:type="dxa"/>
            <w:gridSpan w:val="6"/>
            <w:tcBorders>
              <w:top w:val="nil"/>
              <w:left w:val="nil"/>
              <w:bottom w:val="nil"/>
              <w:right w:val="nil"/>
            </w:tcBorders>
            <w:shd w:val="clear" w:color="auto" w:fill="auto"/>
            <w:noWrap/>
            <w:vAlign w:val="bottom"/>
          </w:tcPr>
          <w:p w14:paraId="74A6B7BA">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Theme="minorEastAsia" w:hAnsiTheme="minorEastAsia" w:eastAsiaTheme="minorEastAsia" w:cstheme="minorEastAsia"/>
                <w:b w:val="0"/>
                <w:bCs w:val="0"/>
                <w:sz w:val="21"/>
                <w:szCs w:val="21"/>
                <w:highlight w:val="none"/>
                <w:lang w:val="en-US" w:eastAsia="zh-CN"/>
              </w:rPr>
              <w:t>环江毛南族自治县</w:t>
            </w:r>
            <w:r>
              <w:rPr>
                <w:rFonts w:hint="eastAsia" w:ascii="仿宋" w:hAnsi="仿宋" w:eastAsia="仿宋" w:cs="仿宋"/>
                <w:bCs/>
                <w:color w:val="000000"/>
                <w:sz w:val="24"/>
                <w:szCs w:val="24"/>
                <w:u w:val="single"/>
                <w:lang w:val="en-US" w:eastAsia="zh-CN"/>
              </w:rPr>
              <w:t>农业遥感监测站</w:t>
            </w:r>
          </w:p>
        </w:tc>
        <w:tc>
          <w:tcPr>
            <w:tcW w:w="3135" w:type="dxa"/>
            <w:tcBorders>
              <w:top w:val="nil"/>
              <w:left w:val="nil"/>
              <w:bottom w:val="nil"/>
              <w:right w:val="nil"/>
            </w:tcBorders>
            <w:shd w:val="clear" w:color="auto" w:fill="auto"/>
            <w:noWrap/>
            <w:vAlign w:val="bottom"/>
          </w:tcPr>
          <w:p w14:paraId="702BC172">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14:paraId="3C32242E">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14:paraId="266F9AC1">
        <w:tblPrEx>
          <w:tblCellMar>
            <w:top w:w="0" w:type="dxa"/>
            <w:left w:w="108" w:type="dxa"/>
            <w:bottom w:w="0" w:type="dxa"/>
            <w:right w:w="108" w:type="dxa"/>
          </w:tblCellMar>
        </w:tblPrEx>
        <w:trPr>
          <w:trHeight w:val="308" w:hRule="atLeast"/>
        </w:trPr>
        <w:tc>
          <w:tcPr>
            <w:tcW w:w="474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94B8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9193" w:type="dxa"/>
            <w:gridSpan w:val="3"/>
            <w:tcBorders>
              <w:top w:val="single" w:color="000000" w:sz="4" w:space="0"/>
              <w:left w:val="nil"/>
              <w:bottom w:val="single" w:color="000000" w:sz="4" w:space="0"/>
              <w:right w:val="single" w:color="000000" w:sz="4" w:space="0"/>
            </w:tcBorders>
            <w:shd w:val="clear" w:color="auto" w:fill="auto"/>
            <w:vAlign w:val="center"/>
          </w:tcPr>
          <w:p w14:paraId="23536F3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r>
      <w:tr w14:paraId="789DFD14">
        <w:tblPrEx>
          <w:tblCellMar>
            <w:top w:w="0" w:type="dxa"/>
            <w:left w:w="108" w:type="dxa"/>
            <w:bottom w:w="0" w:type="dxa"/>
            <w:right w:w="108" w:type="dxa"/>
          </w:tblCellMar>
        </w:tblPrEx>
        <w:trPr>
          <w:trHeight w:val="312" w:hRule="atLeast"/>
        </w:trPr>
        <w:tc>
          <w:tcPr>
            <w:tcW w:w="1638" w:type="dxa"/>
            <w:vMerge w:val="restart"/>
            <w:tcBorders>
              <w:top w:val="nil"/>
              <w:left w:val="single" w:color="000000" w:sz="4" w:space="0"/>
              <w:bottom w:val="single" w:color="000000" w:sz="4" w:space="0"/>
              <w:right w:val="single" w:color="000000" w:sz="4" w:space="0"/>
            </w:tcBorders>
            <w:shd w:val="clear" w:color="auto" w:fill="auto"/>
            <w:vAlign w:val="center"/>
          </w:tcPr>
          <w:p w14:paraId="470A9F5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3109" w:type="dxa"/>
            <w:gridSpan w:val="4"/>
            <w:vMerge w:val="restart"/>
            <w:tcBorders>
              <w:top w:val="nil"/>
              <w:left w:val="nil"/>
              <w:bottom w:val="single" w:color="000000" w:sz="4" w:space="0"/>
              <w:right w:val="single" w:color="000000" w:sz="4" w:space="0"/>
            </w:tcBorders>
            <w:shd w:val="clear" w:color="auto" w:fill="auto"/>
            <w:noWrap/>
            <w:vAlign w:val="center"/>
          </w:tcPr>
          <w:p w14:paraId="10CD473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2993" w:type="dxa"/>
            <w:vMerge w:val="restart"/>
            <w:tcBorders>
              <w:top w:val="nil"/>
              <w:left w:val="nil"/>
              <w:bottom w:val="single" w:color="000000" w:sz="4" w:space="0"/>
              <w:right w:val="single" w:color="000000" w:sz="4" w:space="0"/>
            </w:tcBorders>
            <w:shd w:val="clear" w:color="auto" w:fill="auto"/>
            <w:vAlign w:val="center"/>
          </w:tcPr>
          <w:p w14:paraId="66DE3E9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3135" w:type="dxa"/>
            <w:vMerge w:val="restart"/>
            <w:tcBorders>
              <w:top w:val="nil"/>
              <w:left w:val="nil"/>
              <w:bottom w:val="single" w:color="000000" w:sz="4" w:space="0"/>
              <w:right w:val="single" w:color="000000" w:sz="4" w:space="0"/>
            </w:tcBorders>
            <w:shd w:val="clear" w:color="auto" w:fill="auto"/>
            <w:vAlign w:val="center"/>
          </w:tcPr>
          <w:p w14:paraId="64EAEC1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3065" w:type="dxa"/>
            <w:vMerge w:val="restart"/>
            <w:tcBorders>
              <w:top w:val="nil"/>
              <w:left w:val="nil"/>
              <w:bottom w:val="single" w:color="000000" w:sz="4" w:space="0"/>
              <w:right w:val="single" w:color="000000" w:sz="4" w:space="0"/>
            </w:tcBorders>
            <w:shd w:val="clear" w:color="auto" w:fill="auto"/>
            <w:vAlign w:val="center"/>
          </w:tcPr>
          <w:p w14:paraId="7E759AC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r>
      <w:tr w14:paraId="4C7DF695">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14:paraId="3A73E070">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14:paraId="224AB204">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14:paraId="2DC0D3F7">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14:paraId="4DC39F3C">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14:paraId="204F19E1">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2DB74777">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14:paraId="70343ABE">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14:paraId="5B4416B2">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14:paraId="0DFCED83">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14:paraId="6A05B552">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14:paraId="5623E8A1">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4A5596F1">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14:paraId="63AF2FF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993" w:type="dxa"/>
            <w:tcBorders>
              <w:top w:val="nil"/>
              <w:left w:val="nil"/>
              <w:bottom w:val="single" w:color="000000" w:sz="4" w:space="0"/>
              <w:right w:val="single" w:color="000000" w:sz="4" w:space="0"/>
            </w:tcBorders>
            <w:shd w:val="clear" w:color="auto" w:fill="auto"/>
            <w:noWrap/>
            <w:vAlign w:val="center"/>
          </w:tcPr>
          <w:p w14:paraId="33FC8C0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3135" w:type="dxa"/>
            <w:tcBorders>
              <w:top w:val="nil"/>
              <w:left w:val="nil"/>
              <w:bottom w:val="single" w:color="000000" w:sz="4" w:space="0"/>
              <w:right w:val="single" w:color="000000" w:sz="4" w:space="0"/>
            </w:tcBorders>
            <w:shd w:val="clear" w:color="auto" w:fill="auto"/>
            <w:noWrap/>
            <w:vAlign w:val="center"/>
          </w:tcPr>
          <w:p w14:paraId="646AC58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3065" w:type="dxa"/>
            <w:tcBorders>
              <w:top w:val="nil"/>
              <w:left w:val="nil"/>
              <w:bottom w:val="single" w:color="000000" w:sz="4" w:space="0"/>
              <w:right w:val="single" w:color="000000" w:sz="4" w:space="0"/>
            </w:tcBorders>
            <w:shd w:val="clear" w:color="auto" w:fill="auto"/>
            <w:noWrap/>
            <w:vAlign w:val="center"/>
          </w:tcPr>
          <w:p w14:paraId="6F2728C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r>
      <w:tr w14:paraId="63A7FB31">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14:paraId="4BA6BAE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2993" w:type="dxa"/>
            <w:tcBorders>
              <w:top w:val="nil"/>
              <w:left w:val="nil"/>
              <w:bottom w:val="single" w:color="000000" w:sz="4" w:space="0"/>
              <w:right w:val="single" w:color="000000" w:sz="4" w:space="0"/>
            </w:tcBorders>
            <w:shd w:val="clear" w:color="auto" w:fill="auto"/>
            <w:noWrap/>
            <w:vAlign w:val="center"/>
          </w:tcPr>
          <w:p w14:paraId="69A1CCDB">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14:paraId="55135084">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14:paraId="4BDA1F49">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14:paraId="3B7BA992">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14:paraId="756A03A4">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14:paraId="6FC978B7">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14:paraId="635D67FF">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14:paraId="6C7EBC69">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14:paraId="00115DD4">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14:paraId="7D1CC869">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14:paraId="1F85C91A">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14:paraId="0A4D577B">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14:paraId="21BDCF00">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14:paraId="0642A44C">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14:paraId="613BCC1B">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bl>
    <w:p w14:paraId="0E0C035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注：本表反映部门本年度国有资本经营预算财政拨款支出情况。</w:t>
      </w:r>
    </w:p>
    <w:p w14:paraId="6A3BED8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FF0000"/>
          <w:kern w:val="2"/>
          <w:sz w:val="21"/>
          <w:szCs w:val="21"/>
          <w:lang w:val="en-US" w:eastAsia="zh-CN" w:bidi="ar"/>
        </w:rPr>
        <w:t>“本部门</w:t>
      </w:r>
      <w:r>
        <w:rPr>
          <w:rFonts w:hint="default" w:ascii="Times New Roman" w:hAnsi="Times New Roman" w:eastAsia="宋体" w:cs="Times New Roman"/>
          <w:color w:val="FF0000"/>
          <w:kern w:val="2"/>
          <w:sz w:val="21"/>
          <w:szCs w:val="21"/>
          <w:lang w:val="en-US" w:eastAsia="zh-CN" w:bidi="ar"/>
        </w:rPr>
        <w:t>202</w:t>
      </w:r>
      <w:r>
        <w:rPr>
          <w:rFonts w:hint="eastAsia" w:cs="Times New Roman"/>
          <w:color w:val="FF0000"/>
          <w:kern w:val="2"/>
          <w:sz w:val="21"/>
          <w:szCs w:val="21"/>
          <w:lang w:val="en-US" w:eastAsia="zh-CN" w:bidi="ar"/>
        </w:rPr>
        <w:t>3</w:t>
      </w:r>
      <w:r>
        <w:rPr>
          <w:rFonts w:hint="eastAsia" w:ascii="宋体" w:hAnsi="宋体" w:eastAsia="宋体" w:cs="宋体"/>
          <w:color w:val="FF0000"/>
          <w:kern w:val="2"/>
          <w:sz w:val="21"/>
          <w:szCs w:val="21"/>
          <w:lang w:val="en-US" w:eastAsia="zh-CN" w:bidi="ar"/>
        </w:rPr>
        <w:t>年度没有国有资本经营预算财政拨款收入，也没有国有资本经营预算财政拨款安排的支出，故本表无数据”。</w:t>
      </w:r>
      <w:r>
        <w:rPr>
          <w:rFonts w:hint="eastAsia" w:ascii="宋体" w:hAnsi="宋体" w:eastAsia="宋体" w:cs="宋体"/>
          <w:color w:val="000000"/>
          <w:kern w:val="0"/>
          <w:sz w:val="22"/>
          <w:szCs w:val="22"/>
          <w:highlight w:val="none"/>
          <w:lang w:bidi="ar"/>
        </w:rPr>
        <w:br w:type="page"/>
      </w:r>
    </w:p>
    <w:tbl>
      <w:tblPr>
        <w:tblStyle w:val="4"/>
        <w:tblW w:w="14036" w:type="dxa"/>
        <w:tblInd w:w="0" w:type="dxa"/>
        <w:tblLayout w:type="fixed"/>
        <w:tblCellMar>
          <w:top w:w="0" w:type="dxa"/>
          <w:left w:w="108" w:type="dxa"/>
          <w:bottom w:w="0" w:type="dxa"/>
          <w:right w:w="108" w:type="dxa"/>
        </w:tblCellMar>
      </w:tblPr>
      <w:tblGrid>
        <w:gridCol w:w="96"/>
        <w:gridCol w:w="1438"/>
        <w:gridCol w:w="1425"/>
        <w:gridCol w:w="1094"/>
        <w:gridCol w:w="1159"/>
        <w:gridCol w:w="1133"/>
        <w:gridCol w:w="1040"/>
        <w:gridCol w:w="1066"/>
        <w:gridCol w:w="1161"/>
        <w:gridCol w:w="1053"/>
        <w:gridCol w:w="1148"/>
        <w:gridCol w:w="1133"/>
        <w:gridCol w:w="1073"/>
        <w:gridCol w:w="17"/>
      </w:tblGrid>
      <w:tr w14:paraId="22F46E9C">
        <w:tblPrEx>
          <w:tblCellMar>
            <w:top w:w="0" w:type="dxa"/>
            <w:left w:w="108" w:type="dxa"/>
            <w:bottom w:w="0" w:type="dxa"/>
            <w:right w:w="108" w:type="dxa"/>
          </w:tblCellMar>
        </w:tblPrEx>
        <w:trPr>
          <w:gridBefore w:val="1"/>
          <w:wBefore w:w="96" w:type="dxa"/>
          <w:trHeight w:val="308" w:hRule="atLeast"/>
        </w:trPr>
        <w:tc>
          <w:tcPr>
            <w:tcW w:w="13940" w:type="dxa"/>
            <w:gridSpan w:val="13"/>
            <w:tcBorders>
              <w:top w:val="nil"/>
              <w:left w:val="nil"/>
              <w:bottom w:val="nil"/>
              <w:right w:val="nil"/>
            </w:tcBorders>
            <w:shd w:val="clear" w:color="auto" w:fill="auto"/>
            <w:noWrap/>
            <w:vAlign w:val="center"/>
          </w:tcPr>
          <w:p w14:paraId="7391C6D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r w14:paraId="327FBB80">
        <w:tblPrEx>
          <w:tblCellMar>
            <w:top w:w="0" w:type="dxa"/>
            <w:left w:w="108" w:type="dxa"/>
            <w:bottom w:w="0" w:type="dxa"/>
            <w:right w:w="108" w:type="dxa"/>
          </w:tblCellMar>
        </w:tblPrEx>
        <w:trPr>
          <w:gridAfter w:val="1"/>
          <w:wAfter w:w="17" w:type="dxa"/>
          <w:trHeight w:val="632" w:hRule="atLeast"/>
        </w:trPr>
        <w:tc>
          <w:tcPr>
            <w:tcW w:w="14019" w:type="dxa"/>
            <w:gridSpan w:val="13"/>
            <w:tcBorders>
              <w:top w:val="nil"/>
              <w:left w:val="nil"/>
              <w:bottom w:val="nil"/>
              <w:right w:val="nil"/>
            </w:tcBorders>
            <w:shd w:val="clear" w:color="auto" w:fill="auto"/>
            <w:noWrap/>
            <w:vAlign w:val="bottom"/>
          </w:tcPr>
          <w:p w14:paraId="7AA4F06F">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r>
              <w:rPr>
                <w:rFonts w:hint="eastAsia" w:ascii="仿宋" w:hAnsi="仿宋" w:eastAsia="仿宋" w:cs="仿宋"/>
                <w:sz w:val="24"/>
                <w:highlight w:val="none"/>
                <w:lang w:val="en-US" w:eastAsia="zh-CN"/>
              </w:rPr>
              <w:t>表九：</w:t>
            </w:r>
            <w:r>
              <w:rPr>
                <w:rFonts w:hint="eastAsia" w:ascii="仿宋" w:hAnsi="仿宋" w:eastAsia="仿宋" w:cs="仿宋"/>
                <w:sz w:val="24"/>
                <w:highlight w:val="none"/>
              </w:rPr>
              <w:t>一般公共预算财政拨款安排的“三公”经费支出决算表</w:t>
            </w:r>
          </w:p>
          <w:p w14:paraId="22A08BB7">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kern w:val="0"/>
                <w:sz w:val="30"/>
                <w:szCs w:val="30"/>
                <w:highlight w:val="none"/>
                <w:lang w:bidi="ar"/>
              </w:rPr>
            </w:pPr>
          </w:p>
          <w:p w14:paraId="69B44C1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一般公共预算财政拨款“三公”经费支出决算表</w:t>
            </w:r>
          </w:p>
        </w:tc>
      </w:tr>
      <w:tr w14:paraId="2E4D04C2">
        <w:tblPrEx>
          <w:tblCellMar>
            <w:top w:w="0" w:type="dxa"/>
            <w:left w:w="108" w:type="dxa"/>
            <w:bottom w:w="0" w:type="dxa"/>
            <w:right w:w="108" w:type="dxa"/>
          </w:tblCellMar>
        </w:tblPrEx>
        <w:trPr>
          <w:gridAfter w:val="1"/>
          <w:wAfter w:w="17" w:type="dxa"/>
          <w:trHeight w:val="316" w:hRule="atLeast"/>
        </w:trPr>
        <w:tc>
          <w:tcPr>
            <w:tcW w:w="1534" w:type="dxa"/>
            <w:gridSpan w:val="2"/>
            <w:tcBorders>
              <w:top w:val="nil"/>
              <w:left w:val="nil"/>
              <w:bottom w:val="nil"/>
              <w:right w:val="nil"/>
            </w:tcBorders>
            <w:shd w:val="clear" w:color="auto" w:fill="auto"/>
            <w:noWrap/>
            <w:vAlign w:val="bottom"/>
          </w:tcPr>
          <w:p w14:paraId="3244FC6A">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25" w:type="dxa"/>
            <w:tcBorders>
              <w:top w:val="nil"/>
              <w:left w:val="nil"/>
              <w:bottom w:val="nil"/>
              <w:right w:val="nil"/>
            </w:tcBorders>
            <w:shd w:val="clear" w:color="auto" w:fill="auto"/>
            <w:noWrap/>
            <w:vAlign w:val="bottom"/>
          </w:tcPr>
          <w:p w14:paraId="5198C1F0">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94" w:type="dxa"/>
            <w:tcBorders>
              <w:top w:val="nil"/>
              <w:left w:val="nil"/>
              <w:bottom w:val="nil"/>
              <w:right w:val="nil"/>
            </w:tcBorders>
            <w:shd w:val="clear" w:color="auto" w:fill="auto"/>
            <w:noWrap/>
            <w:vAlign w:val="bottom"/>
          </w:tcPr>
          <w:p w14:paraId="5AEB6A80">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59" w:type="dxa"/>
            <w:tcBorders>
              <w:top w:val="nil"/>
              <w:left w:val="nil"/>
              <w:bottom w:val="nil"/>
              <w:right w:val="nil"/>
            </w:tcBorders>
            <w:shd w:val="clear" w:color="auto" w:fill="auto"/>
            <w:noWrap/>
            <w:vAlign w:val="bottom"/>
          </w:tcPr>
          <w:p w14:paraId="16A12BE7">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33" w:type="dxa"/>
            <w:tcBorders>
              <w:top w:val="nil"/>
              <w:left w:val="nil"/>
              <w:bottom w:val="nil"/>
              <w:right w:val="nil"/>
            </w:tcBorders>
            <w:shd w:val="clear" w:color="auto" w:fill="auto"/>
            <w:noWrap/>
            <w:vAlign w:val="bottom"/>
          </w:tcPr>
          <w:p w14:paraId="7FB79E0E">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40" w:type="dxa"/>
            <w:tcBorders>
              <w:top w:val="nil"/>
              <w:left w:val="nil"/>
              <w:bottom w:val="nil"/>
              <w:right w:val="nil"/>
            </w:tcBorders>
            <w:shd w:val="clear" w:color="auto" w:fill="auto"/>
            <w:noWrap/>
            <w:vAlign w:val="bottom"/>
          </w:tcPr>
          <w:p w14:paraId="114318F3">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66" w:type="dxa"/>
            <w:tcBorders>
              <w:top w:val="nil"/>
              <w:left w:val="nil"/>
              <w:bottom w:val="nil"/>
              <w:right w:val="nil"/>
            </w:tcBorders>
            <w:shd w:val="clear" w:color="auto" w:fill="auto"/>
            <w:noWrap/>
            <w:vAlign w:val="bottom"/>
          </w:tcPr>
          <w:p w14:paraId="745D5199">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1" w:type="dxa"/>
            <w:tcBorders>
              <w:top w:val="nil"/>
              <w:left w:val="nil"/>
              <w:bottom w:val="nil"/>
              <w:right w:val="nil"/>
            </w:tcBorders>
            <w:shd w:val="clear" w:color="auto" w:fill="auto"/>
            <w:noWrap/>
            <w:vAlign w:val="bottom"/>
          </w:tcPr>
          <w:p w14:paraId="650226D3">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3" w:type="dxa"/>
            <w:tcBorders>
              <w:top w:val="nil"/>
              <w:left w:val="nil"/>
              <w:bottom w:val="nil"/>
              <w:right w:val="nil"/>
            </w:tcBorders>
            <w:shd w:val="clear" w:color="auto" w:fill="auto"/>
            <w:noWrap/>
            <w:vAlign w:val="bottom"/>
          </w:tcPr>
          <w:p w14:paraId="4D5F9AD3">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8" w:type="dxa"/>
            <w:tcBorders>
              <w:top w:val="nil"/>
              <w:left w:val="nil"/>
              <w:bottom w:val="nil"/>
              <w:right w:val="nil"/>
            </w:tcBorders>
            <w:shd w:val="clear" w:color="auto" w:fill="auto"/>
            <w:noWrap/>
            <w:vAlign w:val="bottom"/>
          </w:tcPr>
          <w:p w14:paraId="71D790D8">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33" w:type="dxa"/>
            <w:tcBorders>
              <w:top w:val="nil"/>
              <w:left w:val="nil"/>
              <w:bottom w:val="nil"/>
              <w:right w:val="nil"/>
            </w:tcBorders>
            <w:shd w:val="clear" w:color="auto" w:fill="auto"/>
            <w:noWrap/>
            <w:vAlign w:val="bottom"/>
          </w:tcPr>
          <w:p w14:paraId="1066529B">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73" w:type="dxa"/>
            <w:tcBorders>
              <w:top w:val="nil"/>
              <w:left w:val="nil"/>
              <w:bottom w:val="nil"/>
              <w:right w:val="nil"/>
            </w:tcBorders>
            <w:shd w:val="clear" w:color="auto" w:fill="auto"/>
            <w:noWrap/>
            <w:vAlign w:val="bottom"/>
          </w:tcPr>
          <w:p w14:paraId="2B9A0F9B">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9</w:t>
            </w:r>
            <w:r>
              <w:rPr>
                <w:rFonts w:hint="eastAsia" w:ascii="宋体" w:hAnsi="宋体" w:eastAsia="宋体" w:cs="宋体"/>
                <w:color w:val="000000"/>
                <w:kern w:val="0"/>
                <w:sz w:val="20"/>
                <w:szCs w:val="20"/>
                <w:highlight w:val="none"/>
                <w:lang w:bidi="ar"/>
              </w:rPr>
              <w:t>表</w:t>
            </w:r>
          </w:p>
        </w:tc>
      </w:tr>
      <w:tr w14:paraId="1B317F77">
        <w:tblPrEx>
          <w:tblCellMar>
            <w:top w:w="0" w:type="dxa"/>
            <w:left w:w="108" w:type="dxa"/>
            <w:bottom w:w="0" w:type="dxa"/>
            <w:right w:w="108" w:type="dxa"/>
          </w:tblCellMar>
        </w:tblPrEx>
        <w:trPr>
          <w:gridAfter w:val="1"/>
          <w:wAfter w:w="17" w:type="dxa"/>
          <w:trHeight w:val="316" w:hRule="atLeast"/>
        </w:trPr>
        <w:tc>
          <w:tcPr>
            <w:tcW w:w="7385" w:type="dxa"/>
            <w:gridSpan w:val="7"/>
            <w:tcBorders>
              <w:top w:val="nil"/>
              <w:left w:val="nil"/>
              <w:bottom w:val="nil"/>
              <w:right w:val="nil"/>
            </w:tcBorders>
            <w:shd w:val="clear" w:color="auto" w:fill="auto"/>
            <w:noWrap/>
            <w:vAlign w:val="bottom"/>
          </w:tcPr>
          <w:p w14:paraId="4A8769D7">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仿宋" w:hAnsi="仿宋" w:eastAsia="仿宋" w:cs="仿宋"/>
                <w:bCs/>
                <w:color w:val="000000"/>
                <w:sz w:val="24"/>
                <w:szCs w:val="24"/>
                <w:u w:val="single"/>
                <w:lang w:val="en-US" w:eastAsia="zh-CN"/>
              </w:rPr>
              <w:t>农业遥感监测站</w:t>
            </w:r>
          </w:p>
        </w:tc>
        <w:tc>
          <w:tcPr>
            <w:tcW w:w="1066" w:type="dxa"/>
            <w:tcBorders>
              <w:top w:val="nil"/>
              <w:left w:val="nil"/>
              <w:bottom w:val="nil"/>
              <w:right w:val="nil"/>
            </w:tcBorders>
            <w:shd w:val="clear" w:color="auto" w:fill="auto"/>
            <w:noWrap/>
            <w:vAlign w:val="bottom"/>
          </w:tcPr>
          <w:p w14:paraId="0EF33779">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1" w:type="dxa"/>
            <w:tcBorders>
              <w:top w:val="nil"/>
              <w:left w:val="nil"/>
              <w:bottom w:val="nil"/>
              <w:right w:val="nil"/>
            </w:tcBorders>
            <w:shd w:val="clear" w:color="auto" w:fill="auto"/>
            <w:noWrap/>
            <w:vAlign w:val="bottom"/>
          </w:tcPr>
          <w:p w14:paraId="05840B7A">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3" w:type="dxa"/>
            <w:tcBorders>
              <w:top w:val="nil"/>
              <w:left w:val="nil"/>
              <w:bottom w:val="nil"/>
              <w:right w:val="nil"/>
            </w:tcBorders>
            <w:shd w:val="clear" w:color="auto" w:fill="auto"/>
            <w:noWrap/>
            <w:vAlign w:val="bottom"/>
          </w:tcPr>
          <w:p w14:paraId="697970DB">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8" w:type="dxa"/>
            <w:tcBorders>
              <w:top w:val="nil"/>
              <w:left w:val="nil"/>
              <w:bottom w:val="nil"/>
              <w:right w:val="nil"/>
            </w:tcBorders>
            <w:shd w:val="clear" w:color="auto" w:fill="auto"/>
            <w:noWrap/>
            <w:vAlign w:val="bottom"/>
          </w:tcPr>
          <w:p w14:paraId="49CDA39A">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6" w:type="dxa"/>
            <w:gridSpan w:val="2"/>
            <w:tcBorders>
              <w:top w:val="nil"/>
              <w:left w:val="nil"/>
              <w:bottom w:val="nil"/>
              <w:right w:val="nil"/>
            </w:tcBorders>
            <w:shd w:val="clear" w:color="auto" w:fill="auto"/>
            <w:noWrap/>
            <w:vAlign w:val="bottom"/>
          </w:tcPr>
          <w:p w14:paraId="24B0123D">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14:paraId="33DE60AA">
        <w:tblPrEx>
          <w:tblCellMar>
            <w:top w:w="0" w:type="dxa"/>
            <w:left w:w="108" w:type="dxa"/>
            <w:bottom w:w="0" w:type="dxa"/>
            <w:right w:w="108" w:type="dxa"/>
          </w:tblCellMar>
        </w:tblPrEx>
        <w:trPr>
          <w:gridAfter w:val="1"/>
          <w:wAfter w:w="17" w:type="dxa"/>
          <w:trHeight w:val="326" w:hRule="atLeast"/>
        </w:trPr>
        <w:tc>
          <w:tcPr>
            <w:tcW w:w="73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722112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预算数</w:t>
            </w:r>
          </w:p>
        </w:tc>
        <w:tc>
          <w:tcPr>
            <w:tcW w:w="6634" w:type="dxa"/>
            <w:gridSpan w:val="6"/>
            <w:tcBorders>
              <w:top w:val="single" w:color="000000" w:sz="4" w:space="0"/>
              <w:left w:val="nil"/>
              <w:bottom w:val="single" w:color="000000" w:sz="4" w:space="0"/>
              <w:right w:val="single" w:color="000000" w:sz="4" w:space="0"/>
            </w:tcBorders>
            <w:shd w:val="clear" w:color="auto" w:fill="auto"/>
            <w:vAlign w:val="center"/>
          </w:tcPr>
          <w:p w14:paraId="5A182E6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r>
      <w:tr w14:paraId="67CC72F3">
        <w:tblPrEx>
          <w:tblCellMar>
            <w:top w:w="0" w:type="dxa"/>
            <w:left w:w="108" w:type="dxa"/>
            <w:bottom w:w="0" w:type="dxa"/>
            <w:right w:w="108" w:type="dxa"/>
          </w:tblCellMar>
        </w:tblPrEx>
        <w:trPr>
          <w:gridAfter w:val="1"/>
          <w:wAfter w:w="17" w:type="dxa"/>
          <w:trHeight w:val="326" w:hRule="atLeast"/>
        </w:trPr>
        <w:tc>
          <w:tcPr>
            <w:tcW w:w="1534" w:type="dxa"/>
            <w:gridSpan w:val="2"/>
            <w:vMerge w:val="restart"/>
            <w:tcBorders>
              <w:top w:val="nil"/>
              <w:left w:val="single" w:color="000000" w:sz="4" w:space="0"/>
              <w:bottom w:val="single" w:color="000000" w:sz="4" w:space="0"/>
              <w:right w:val="single" w:color="000000" w:sz="4" w:space="0"/>
            </w:tcBorders>
            <w:shd w:val="clear" w:color="auto" w:fill="auto"/>
            <w:vAlign w:val="center"/>
          </w:tcPr>
          <w:p w14:paraId="4E35C05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425" w:type="dxa"/>
            <w:vMerge w:val="restart"/>
            <w:tcBorders>
              <w:top w:val="nil"/>
              <w:left w:val="nil"/>
              <w:bottom w:val="single" w:color="000000" w:sz="4" w:space="0"/>
              <w:right w:val="single" w:color="000000" w:sz="4" w:space="0"/>
            </w:tcBorders>
            <w:shd w:val="clear" w:color="auto" w:fill="auto"/>
            <w:vAlign w:val="center"/>
          </w:tcPr>
          <w:p w14:paraId="032161E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因公出国（境）费</w:t>
            </w:r>
          </w:p>
        </w:tc>
        <w:tc>
          <w:tcPr>
            <w:tcW w:w="3386" w:type="dxa"/>
            <w:gridSpan w:val="3"/>
            <w:tcBorders>
              <w:top w:val="nil"/>
              <w:left w:val="nil"/>
              <w:bottom w:val="single" w:color="000000" w:sz="4" w:space="0"/>
              <w:right w:val="single" w:color="000000" w:sz="4" w:space="0"/>
            </w:tcBorders>
            <w:shd w:val="clear" w:color="auto" w:fill="auto"/>
            <w:vAlign w:val="center"/>
          </w:tcPr>
          <w:p w14:paraId="6769F79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公务用车购置及运行费</w:t>
            </w:r>
          </w:p>
        </w:tc>
        <w:tc>
          <w:tcPr>
            <w:tcW w:w="1040" w:type="dxa"/>
            <w:vMerge w:val="restart"/>
            <w:tcBorders>
              <w:top w:val="nil"/>
              <w:left w:val="nil"/>
              <w:bottom w:val="single" w:color="000000" w:sz="4" w:space="0"/>
              <w:right w:val="single" w:color="000000" w:sz="4" w:space="0"/>
            </w:tcBorders>
            <w:shd w:val="clear" w:color="auto" w:fill="auto"/>
            <w:vAlign w:val="center"/>
          </w:tcPr>
          <w:p w14:paraId="3011D5F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公务接待费</w:t>
            </w:r>
          </w:p>
        </w:tc>
        <w:tc>
          <w:tcPr>
            <w:tcW w:w="1066" w:type="dxa"/>
            <w:vMerge w:val="restart"/>
            <w:tcBorders>
              <w:top w:val="nil"/>
              <w:left w:val="nil"/>
              <w:bottom w:val="single" w:color="000000" w:sz="4" w:space="0"/>
              <w:right w:val="single" w:color="000000" w:sz="4" w:space="0"/>
            </w:tcBorders>
            <w:shd w:val="clear" w:color="auto" w:fill="auto"/>
            <w:vAlign w:val="center"/>
          </w:tcPr>
          <w:p w14:paraId="5F0D492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161" w:type="dxa"/>
            <w:vMerge w:val="restart"/>
            <w:tcBorders>
              <w:top w:val="nil"/>
              <w:left w:val="nil"/>
              <w:bottom w:val="single" w:color="000000" w:sz="4" w:space="0"/>
              <w:right w:val="single" w:color="000000" w:sz="4" w:space="0"/>
            </w:tcBorders>
            <w:shd w:val="clear" w:color="auto" w:fill="auto"/>
            <w:vAlign w:val="center"/>
          </w:tcPr>
          <w:p w14:paraId="2942583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因公出国（境）费</w:t>
            </w:r>
          </w:p>
        </w:tc>
        <w:tc>
          <w:tcPr>
            <w:tcW w:w="3334" w:type="dxa"/>
            <w:gridSpan w:val="3"/>
            <w:tcBorders>
              <w:top w:val="nil"/>
              <w:left w:val="nil"/>
              <w:bottom w:val="single" w:color="000000" w:sz="4" w:space="0"/>
              <w:right w:val="single" w:color="000000" w:sz="4" w:space="0"/>
            </w:tcBorders>
            <w:shd w:val="clear" w:color="auto" w:fill="auto"/>
            <w:vAlign w:val="center"/>
          </w:tcPr>
          <w:p w14:paraId="6EB07F3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公务用车购置及运行费</w:t>
            </w:r>
          </w:p>
        </w:tc>
        <w:tc>
          <w:tcPr>
            <w:tcW w:w="1073" w:type="dxa"/>
            <w:vMerge w:val="restart"/>
            <w:tcBorders>
              <w:top w:val="nil"/>
              <w:left w:val="nil"/>
              <w:bottom w:val="single" w:color="000000" w:sz="4" w:space="0"/>
              <w:right w:val="single" w:color="000000" w:sz="4" w:space="0"/>
            </w:tcBorders>
            <w:shd w:val="clear" w:color="auto" w:fill="auto"/>
            <w:vAlign w:val="center"/>
          </w:tcPr>
          <w:p w14:paraId="2BDFDC7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公务接待费</w:t>
            </w:r>
          </w:p>
        </w:tc>
      </w:tr>
      <w:tr w14:paraId="57C69310">
        <w:tblPrEx>
          <w:tblCellMar>
            <w:top w:w="0" w:type="dxa"/>
            <w:left w:w="108" w:type="dxa"/>
            <w:bottom w:w="0" w:type="dxa"/>
            <w:right w:w="108" w:type="dxa"/>
          </w:tblCellMar>
        </w:tblPrEx>
        <w:trPr>
          <w:gridAfter w:val="1"/>
          <w:wAfter w:w="17" w:type="dxa"/>
          <w:trHeight w:val="642" w:hRule="atLeast"/>
        </w:trPr>
        <w:tc>
          <w:tcPr>
            <w:tcW w:w="1534" w:type="dxa"/>
            <w:gridSpan w:val="2"/>
            <w:vMerge w:val="continue"/>
            <w:tcBorders>
              <w:top w:val="nil"/>
              <w:left w:val="single" w:color="000000" w:sz="4" w:space="0"/>
              <w:bottom w:val="single" w:color="000000" w:sz="4" w:space="0"/>
              <w:right w:val="single" w:color="000000" w:sz="4" w:space="0"/>
            </w:tcBorders>
            <w:shd w:val="clear" w:color="auto" w:fill="auto"/>
            <w:vAlign w:val="center"/>
          </w:tcPr>
          <w:p w14:paraId="0B7FECB4">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25" w:type="dxa"/>
            <w:vMerge w:val="continue"/>
            <w:tcBorders>
              <w:top w:val="nil"/>
              <w:left w:val="nil"/>
              <w:bottom w:val="single" w:color="000000" w:sz="4" w:space="0"/>
              <w:right w:val="single" w:color="000000" w:sz="4" w:space="0"/>
            </w:tcBorders>
            <w:shd w:val="clear" w:color="auto" w:fill="auto"/>
            <w:vAlign w:val="center"/>
          </w:tcPr>
          <w:p w14:paraId="2BE8B9C1">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94" w:type="dxa"/>
            <w:tcBorders>
              <w:top w:val="nil"/>
              <w:left w:val="nil"/>
              <w:bottom w:val="single" w:color="000000" w:sz="4" w:space="0"/>
              <w:right w:val="single" w:color="000000" w:sz="4" w:space="0"/>
            </w:tcBorders>
            <w:shd w:val="clear" w:color="auto" w:fill="auto"/>
            <w:vAlign w:val="center"/>
          </w:tcPr>
          <w:p w14:paraId="586EAF5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159" w:type="dxa"/>
            <w:tcBorders>
              <w:top w:val="nil"/>
              <w:left w:val="nil"/>
              <w:bottom w:val="single" w:color="000000" w:sz="4" w:space="0"/>
              <w:right w:val="single" w:color="000000" w:sz="4" w:space="0"/>
            </w:tcBorders>
            <w:shd w:val="clear" w:color="auto" w:fill="auto"/>
            <w:vAlign w:val="center"/>
          </w:tcPr>
          <w:p w14:paraId="07DACA3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14:paraId="56AFCBC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公务用车运行费</w:t>
            </w:r>
          </w:p>
        </w:tc>
        <w:tc>
          <w:tcPr>
            <w:tcW w:w="1040" w:type="dxa"/>
            <w:vMerge w:val="continue"/>
            <w:tcBorders>
              <w:top w:val="nil"/>
              <w:left w:val="nil"/>
              <w:bottom w:val="single" w:color="000000" w:sz="4" w:space="0"/>
              <w:right w:val="single" w:color="000000" w:sz="4" w:space="0"/>
            </w:tcBorders>
            <w:shd w:val="clear" w:color="auto" w:fill="auto"/>
            <w:vAlign w:val="center"/>
          </w:tcPr>
          <w:p w14:paraId="03A0BE13">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66" w:type="dxa"/>
            <w:vMerge w:val="continue"/>
            <w:tcBorders>
              <w:top w:val="nil"/>
              <w:left w:val="nil"/>
              <w:bottom w:val="single" w:color="000000" w:sz="4" w:space="0"/>
              <w:right w:val="single" w:color="000000" w:sz="4" w:space="0"/>
            </w:tcBorders>
            <w:shd w:val="clear" w:color="auto" w:fill="auto"/>
            <w:vAlign w:val="center"/>
          </w:tcPr>
          <w:p w14:paraId="425143C7">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61" w:type="dxa"/>
            <w:vMerge w:val="continue"/>
            <w:tcBorders>
              <w:top w:val="nil"/>
              <w:left w:val="nil"/>
              <w:bottom w:val="single" w:color="000000" w:sz="4" w:space="0"/>
              <w:right w:val="single" w:color="000000" w:sz="4" w:space="0"/>
            </w:tcBorders>
            <w:shd w:val="clear" w:color="auto" w:fill="auto"/>
            <w:vAlign w:val="center"/>
          </w:tcPr>
          <w:p w14:paraId="0121D201">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53" w:type="dxa"/>
            <w:tcBorders>
              <w:top w:val="nil"/>
              <w:left w:val="nil"/>
              <w:bottom w:val="single" w:color="000000" w:sz="4" w:space="0"/>
              <w:right w:val="single" w:color="000000" w:sz="4" w:space="0"/>
            </w:tcBorders>
            <w:shd w:val="clear" w:color="auto" w:fill="auto"/>
            <w:vAlign w:val="center"/>
          </w:tcPr>
          <w:p w14:paraId="2F5F280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148" w:type="dxa"/>
            <w:tcBorders>
              <w:top w:val="nil"/>
              <w:left w:val="nil"/>
              <w:bottom w:val="single" w:color="000000" w:sz="4" w:space="0"/>
              <w:right w:val="single" w:color="000000" w:sz="4" w:space="0"/>
            </w:tcBorders>
            <w:shd w:val="clear" w:color="auto" w:fill="auto"/>
            <w:vAlign w:val="center"/>
          </w:tcPr>
          <w:p w14:paraId="2551C40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14:paraId="68B80A6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公务用车运行费</w:t>
            </w:r>
          </w:p>
        </w:tc>
        <w:tc>
          <w:tcPr>
            <w:tcW w:w="1073" w:type="dxa"/>
            <w:vMerge w:val="continue"/>
            <w:tcBorders>
              <w:top w:val="nil"/>
              <w:left w:val="nil"/>
              <w:bottom w:val="single" w:color="000000" w:sz="4" w:space="0"/>
              <w:right w:val="single" w:color="000000" w:sz="4" w:space="0"/>
            </w:tcBorders>
            <w:shd w:val="clear" w:color="auto" w:fill="auto"/>
            <w:vAlign w:val="center"/>
          </w:tcPr>
          <w:p w14:paraId="441C4347">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59DFA2A0">
        <w:tblPrEx>
          <w:tblCellMar>
            <w:top w:w="0" w:type="dxa"/>
            <w:left w:w="108" w:type="dxa"/>
            <w:bottom w:w="0" w:type="dxa"/>
            <w:right w:w="108" w:type="dxa"/>
          </w:tblCellMar>
        </w:tblPrEx>
        <w:trPr>
          <w:gridAfter w:val="1"/>
          <w:wAfter w:w="17" w:type="dxa"/>
          <w:trHeight w:val="959" w:hRule="atLeast"/>
        </w:trPr>
        <w:tc>
          <w:tcPr>
            <w:tcW w:w="1534" w:type="dxa"/>
            <w:gridSpan w:val="2"/>
            <w:tcBorders>
              <w:top w:val="nil"/>
              <w:left w:val="single" w:color="000000" w:sz="4" w:space="0"/>
              <w:bottom w:val="single" w:color="000000" w:sz="4" w:space="0"/>
              <w:right w:val="single" w:color="000000" w:sz="4" w:space="0"/>
            </w:tcBorders>
            <w:shd w:val="clear" w:color="auto" w:fill="auto"/>
            <w:vAlign w:val="center"/>
          </w:tcPr>
          <w:p w14:paraId="496EA28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w:t>
            </w:r>
          </w:p>
          <w:p w14:paraId="082AC8A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1425" w:type="dxa"/>
            <w:tcBorders>
              <w:top w:val="nil"/>
              <w:left w:val="nil"/>
              <w:bottom w:val="single" w:color="000000" w:sz="4" w:space="0"/>
              <w:right w:val="single" w:color="000000" w:sz="4" w:space="0"/>
            </w:tcBorders>
            <w:shd w:val="clear" w:color="auto" w:fill="auto"/>
            <w:vAlign w:val="center"/>
          </w:tcPr>
          <w:p w14:paraId="6A79805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094" w:type="dxa"/>
            <w:tcBorders>
              <w:top w:val="nil"/>
              <w:left w:val="nil"/>
              <w:bottom w:val="single" w:color="000000" w:sz="4" w:space="0"/>
              <w:right w:val="single" w:color="000000" w:sz="4" w:space="0"/>
            </w:tcBorders>
            <w:shd w:val="clear" w:color="auto" w:fill="auto"/>
            <w:vAlign w:val="center"/>
          </w:tcPr>
          <w:p w14:paraId="34910B8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159" w:type="dxa"/>
            <w:tcBorders>
              <w:top w:val="nil"/>
              <w:left w:val="nil"/>
              <w:bottom w:val="single" w:color="000000" w:sz="4" w:space="0"/>
              <w:right w:val="single" w:color="000000" w:sz="4" w:space="0"/>
            </w:tcBorders>
            <w:shd w:val="clear" w:color="auto" w:fill="auto"/>
            <w:vAlign w:val="center"/>
          </w:tcPr>
          <w:p w14:paraId="2714674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133" w:type="dxa"/>
            <w:tcBorders>
              <w:top w:val="nil"/>
              <w:left w:val="nil"/>
              <w:bottom w:val="single" w:color="000000" w:sz="4" w:space="0"/>
              <w:right w:val="single" w:color="000000" w:sz="4" w:space="0"/>
            </w:tcBorders>
            <w:shd w:val="clear" w:color="auto" w:fill="auto"/>
            <w:vAlign w:val="center"/>
          </w:tcPr>
          <w:p w14:paraId="2609227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040" w:type="dxa"/>
            <w:tcBorders>
              <w:top w:val="nil"/>
              <w:left w:val="nil"/>
              <w:bottom w:val="single" w:color="000000" w:sz="4" w:space="0"/>
              <w:right w:val="single" w:color="000000" w:sz="4" w:space="0"/>
            </w:tcBorders>
            <w:shd w:val="clear" w:color="auto" w:fill="auto"/>
            <w:vAlign w:val="center"/>
          </w:tcPr>
          <w:p w14:paraId="718AA61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c>
          <w:tcPr>
            <w:tcW w:w="1066" w:type="dxa"/>
            <w:tcBorders>
              <w:top w:val="nil"/>
              <w:left w:val="nil"/>
              <w:bottom w:val="single" w:color="000000" w:sz="4" w:space="0"/>
              <w:right w:val="single" w:color="000000" w:sz="4" w:space="0"/>
            </w:tcBorders>
            <w:shd w:val="clear" w:color="auto" w:fill="auto"/>
            <w:vAlign w:val="center"/>
          </w:tcPr>
          <w:p w14:paraId="5D32FB1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7</w:t>
            </w:r>
          </w:p>
        </w:tc>
        <w:tc>
          <w:tcPr>
            <w:tcW w:w="1161" w:type="dxa"/>
            <w:tcBorders>
              <w:top w:val="nil"/>
              <w:left w:val="nil"/>
              <w:bottom w:val="single" w:color="000000" w:sz="4" w:space="0"/>
              <w:right w:val="single" w:color="000000" w:sz="4" w:space="0"/>
            </w:tcBorders>
            <w:shd w:val="clear" w:color="auto" w:fill="auto"/>
            <w:vAlign w:val="center"/>
          </w:tcPr>
          <w:p w14:paraId="292D22F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8</w:t>
            </w:r>
          </w:p>
        </w:tc>
        <w:tc>
          <w:tcPr>
            <w:tcW w:w="1053" w:type="dxa"/>
            <w:tcBorders>
              <w:top w:val="nil"/>
              <w:left w:val="nil"/>
              <w:bottom w:val="single" w:color="000000" w:sz="4" w:space="0"/>
              <w:right w:val="single" w:color="000000" w:sz="4" w:space="0"/>
            </w:tcBorders>
            <w:shd w:val="clear" w:color="auto" w:fill="auto"/>
            <w:vAlign w:val="center"/>
          </w:tcPr>
          <w:p w14:paraId="44A969B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9</w:t>
            </w:r>
          </w:p>
        </w:tc>
        <w:tc>
          <w:tcPr>
            <w:tcW w:w="1148" w:type="dxa"/>
            <w:tcBorders>
              <w:top w:val="nil"/>
              <w:left w:val="nil"/>
              <w:bottom w:val="single" w:color="000000" w:sz="4" w:space="0"/>
              <w:right w:val="single" w:color="000000" w:sz="4" w:space="0"/>
            </w:tcBorders>
            <w:shd w:val="clear" w:color="auto" w:fill="auto"/>
            <w:vAlign w:val="center"/>
          </w:tcPr>
          <w:p w14:paraId="49D59F8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10</w:t>
            </w:r>
          </w:p>
        </w:tc>
        <w:tc>
          <w:tcPr>
            <w:tcW w:w="1133" w:type="dxa"/>
            <w:tcBorders>
              <w:top w:val="nil"/>
              <w:left w:val="nil"/>
              <w:bottom w:val="single" w:color="000000" w:sz="4" w:space="0"/>
              <w:right w:val="single" w:color="000000" w:sz="4" w:space="0"/>
            </w:tcBorders>
            <w:shd w:val="clear" w:color="auto" w:fill="auto"/>
            <w:vAlign w:val="center"/>
          </w:tcPr>
          <w:p w14:paraId="6EE72C4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11</w:t>
            </w:r>
          </w:p>
        </w:tc>
        <w:tc>
          <w:tcPr>
            <w:tcW w:w="1073" w:type="dxa"/>
            <w:tcBorders>
              <w:top w:val="nil"/>
              <w:left w:val="nil"/>
              <w:bottom w:val="single" w:color="000000" w:sz="4" w:space="0"/>
              <w:right w:val="single" w:color="000000" w:sz="4" w:space="0"/>
            </w:tcBorders>
            <w:shd w:val="clear" w:color="auto" w:fill="auto"/>
            <w:vAlign w:val="center"/>
          </w:tcPr>
          <w:p w14:paraId="009CF00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12</w:t>
            </w:r>
          </w:p>
        </w:tc>
      </w:tr>
      <w:tr w14:paraId="1DCE266C">
        <w:tblPrEx>
          <w:tblCellMar>
            <w:top w:w="0" w:type="dxa"/>
            <w:left w:w="108" w:type="dxa"/>
            <w:bottom w:w="0" w:type="dxa"/>
            <w:right w:w="108" w:type="dxa"/>
          </w:tblCellMar>
        </w:tblPrEx>
        <w:trPr>
          <w:gridAfter w:val="1"/>
          <w:wAfter w:w="17" w:type="dxa"/>
          <w:trHeight w:val="642" w:hRule="atLeast"/>
        </w:trPr>
        <w:tc>
          <w:tcPr>
            <w:tcW w:w="1534" w:type="dxa"/>
            <w:gridSpan w:val="2"/>
            <w:tcBorders>
              <w:top w:val="nil"/>
              <w:left w:val="single" w:color="000000" w:sz="4" w:space="0"/>
              <w:bottom w:val="single" w:color="000000" w:sz="4" w:space="0"/>
              <w:right w:val="single" w:color="000000" w:sz="4" w:space="0"/>
            </w:tcBorders>
            <w:shd w:val="clear" w:color="auto" w:fill="auto"/>
            <w:noWrap/>
            <w:vAlign w:val="center"/>
          </w:tcPr>
          <w:p w14:paraId="4A21CCC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1425" w:type="dxa"/>
            <w:tcBorders>
              <w:top w:val="nil"/>
              <w:left w:val="nil"/>
              <w:bottom w:val="single" w:color="000000" w:sz="4" w:space="0"/>
              <w:right w:val="single" w:color="000000" w:sz="4" w:space="0"/>
            </w:tcBorders>
            <w:shd w:val="clear" w:color="auto" w:fill="auto"/>
            <w:noWrap/>
            <w:vAlign w:val="center"/>
          </w:tcPr>
          <w:p w14:paraId="48821B06">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094" w:type="dxa"/>
            <w:tcBorders>
              <w:top w:val="nil"/>
              <w:left w:val="nil"/>
              <w:bottom w:val="single" w:color="000000" w:sz="4" w:space="0"/>
              <w:right w:val="single" w:color="000000" w:sz="4" w:space="0"/>
            </w:tcBorders>
            <w:shd w:val="clear" w:color="auto" w:fill="auto"/>
            <w:noWrap/>
            <w:vAlign w:val="center"/>
          </w:tcPr>
          <w:p w14:paraId="1011BFFA">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59" w:type="dxa"/>
            <w:tcBorders>
              <w:top w:val="nil"/>
              <w:left w:val="nil"/>
              <w:bottom w:val="single" w:color="000000" w:sz="4" w:space="0"/>
              <w:right w:val="single" w:color="000000" w:sz="4" w:space="0"/>
            </w:tcBorders>
            <w:shd w:val="clear" w:color="auto" w:fill="auto"/>
            <w:noWrap/>
            <w:vAlign w:val="center"/>
          </w:tcPr>
          <w:p w14:paraId="4DD5532A">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33" w:type="dxa"/>
            <w:tcBorders>
              <w:top w:val="nil"/>
              <w:left w:val="nil"/>
              <w:bottom w:val="single" w:color="000000" w:sz="4" w:space="0"/>
              <w:right w:val="single" w:color="000000" w:sz="4" w:space="0"/>
            </w:tcBorders>
            <w:shd w:val="clear" w:color="auto" w:fill="auto"/>
            <w:noWrap/>
            <w:vAlign w:val="center"/>
          </w:tcPr>
          <w:p w14:paraId="77BB723F">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040" w:type="dxa"/>
            <w:tcBorders>
              <w:top w:val="nil"/>
              <w:left w:val="nil"/>
              <w:bottom w:val="single" w:color="000000" w:sz="4" w:space="0"/>
              <w:right w:val="single" w:color="000000" w:sz="4" w:space="0"/>
            </w:tcBorders>
            <w:shd w:val="clear" w:color="auto" w:fill="auto"/>
            <w:noWrap/>
            <w:vAlign w:val="center"/>
          </w:tcPr>
          <w:p w14:paraId="3F8ADDE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1066" w:type="dxa"/>
            <w:tcBorders>
              <w:top w:val="nil"/>
              <w:left w:val="nil"/>
              <w:bottom w:val="single" w:color="000000" w:sz="4" w:space="0"/>
              <w:right w:val="single" w:color="000000" w:sz="4" w:space="0"/>
            </w:tcBorders>
            <w:shd w:val="clear" w:color="auto" w:fill="auto"/>
            <w:noWrap/>
            <w:vAlign w:val="center"/>
          </w:tcPr>
          <w:p w14:paraId="164F1A5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1161" w:type="dxa"/>
            <w:tcBorders>
              <w:top w:val="nil"/>
              <w:left w:val="nil"/>
              <w:bottom w:val="single" w:color="000000" w:sz="4" w:space="0"/>
              <w:right w:val="single" w:color="000000" w:sz="4" w:space="0"/>
            </w:tcBorders>
            <w:shd w:val="clear" w:color="auto" w:fill="auto"/>
            <w:noWrap/>
            <w:vAlign w:val="center"/>
          </w:tcPr>
          <w:p w14:paraId="00123F69">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053" w:type="dxa"/>
            <w:tcBorders>
              <w:top w:val="nil"/>
              <w:left w:val="nil"/>
              <w:bottom w:val="single" w:color="000000" w:sz="4" w:space="0"/>
              <w:right w:val="single" w:color="000000" w:sz="4" w:space="0"/>
            </w:tcBorders>
            <w:shd w:val="clear" w:color="auto" w:fill="auto"/>
            <w:noWrap/>
            <w:vAlign w:val="center"/>
          </w:tcPr>
          <w:p w14:paraId="34FF8058">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48" w:type="dxa"/>
            <w:tcBorders>
              <w:top w:val="nil"/>
              <w:left w:val="nil"/>
              <w:bottom w:val="single" w:color="000000" w:sz="4" w:space="0"/>
              <w:right w:val="single" w:color="000000" w:sz="4" w:space="0"/>
            </w:tcBorders>
            <w:shd w:val="clear" w:color="auto" w:fill="auto"/>
            <w:noWrap/>
            <w:vAlign w:val="center"/>
          </w:tcPr>
          <w:p w14:paraId="76FBD769">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33" w:type="dxa"/>
            <w:tcBorders>
              <w:top w:val="nil"/>
              <w:left w:val="nil"/>
              <w:bottom w:val="single" w:color="000000" w:sz="4" w:space="0"/>
              <w:right w:val="single" w:color="000000" w:sz="4" w:space="0"/>
            </w:tcBorders>
            <w:shd w:val="clear" w:color="auto" w:fill="auto"/>
            <w:noWrap/>
          </w:tcPr>
          <w:p w14:paraId="0B7C2A0C">
            <w:pPr>
              <w:keepNext w:val="0"/>
              <w:keepLines w:val="0"/>
              <w:suppressLineNumbers w:val="0"/>
              <w:spacing w:before="0" w:beforeAutospacing="0" w:after="0" w:afterAutospacing="0"/>
              <w:ind w:left="0" w:right="0"/>
              <w:jc w:val="right"/>
              <w:rPr>
                <w:rFonts w:hint="default"/>
                <w:highlight w:val="none"/>
              </w:rPr>
            </w:pPr>
            <w:r>
              <w:rPr>
                <w:rFonts w:hint="default"/>
                <w:highlight w:val="none"/>
              </w:rPr>
              <w:t>0.00</w:t>
            </w:r>
          </w:p>
        </w:tc>
        <w:tc>
          <w:tcPr>
            <w:tcW w:w="1073" w:type="dxa"/>
            <w:tcBorders>
              <w:top w:val="nil"/>
              <w:left w:val="nil"/>
              <w:bottom w:val="single" w:color="000000" w:sz="4" w:space="0"/>
              <w:right w:val="single" w:color="000000" w:sz="4" w:space="0"/>
            </w:tcBorders>
            <w:shd w:val="clear" w:color="auto" w:fill="auto"/>
            <w:noWrap/>
          </w:tcPr>
          <w:p w14:paraId="17CD688A">
            <w:pPr>
              <w:keepNext w:val="0"/>
              <w:keepLines w:val="0"/>
              <w:suppressLineNumbers w:val="0"/>
              <w:spacing w:before="0" w:beforeAutospacing="0" w:after="0" w:afterAutospacing="0"/>
              <w:ind w:left="0" w:right="0"/>
              <w:jc w:val="right"/>
              <w:rPr>
                <w:rFonts w:hint="default" w:eastAsia="宋体"/>
                <w:highlight w:val="none"/>
                <w:lang w:val="en-US" w:eastAsia="zh-CN"/>
              </w:rPr>
            </w:pPr>
            <w:r>
              <w:rPr>
                <w:rFonts w:hint="eastAsia" w:ascii="宋体" w:hAnsi="宋体" w:eastAsia="宋体" w:cs="宋体"/>
                <w:color w:val="000000"/>
                <w:kern w:val="0"/>
                <w:sz w:val="22"/>
                <w:szCs w:val="22"/>
                <w:highlight w:val="none"/>
                <w:lang w:val="en-US" w:eastAsia="zh-CN" w:bidi="ar"/>
              </w:rPr>
              <w:t>0.00</w:t>
            </w:r>
          </w:p>
        </w:tc>
      </w:tr>
      <w:tr w14:paraId="6120E5FA">
        <w:tblPrEx>
          <w:tblCellMar>
            <w:top w:w="0" w:type="dxa"/>
            <w:left w:w="108" w:type="dxa"/>
            <w:bottom w:w="0" w:type="dxa"/>
            <w:right w:w="108" w:type="dxa"/>
          </w:tblCellMar>
        </w:tblPrEx>
        <w:trPr>
          <w:gridAfter w:val="1"/>
          <w:wAfter w:w="17" w:type="dxa"/>
          <w:trHeight w:val="642" w:hRule="atLeast"/>
        </w:trPr>
        <w:tc>
          <w:tcPr>
            <w:tcW w:w="14019" w:type="dxa"/>
            <w:gridSpan w:val="13"/>
            <w:tcBorders>
              <w:top w:val="nil"/>
              <w:left w:val="nil"/>
              <w:bottom w:val="nil"/>
              <w:right w:val="nil"/>
            </w:tcBorders>
            <w:shd w:val="clear" w:color="auto" w:fill="auto"/>
            <w:vAlign w:val="center"/>
          </w:tcPr>
          <w:p w14:paraId="0E4B3D9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三公”经费支出预决算情况。其中，预算数为“三公”经费全年预算数，反映按规定程序调整后的预算数；决算数是包括当年一般公共预算财政拨款和以前年度结转资金安排的实际支出。</w:t>
            </w:r>
          </w:p>
          <w:p w14:paraId="2F247B8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FF0000"/>
                <w:kern w:val="2"/>
                <w:sz w:val="21"/>
                <w:szCs w:val="21"/>
                <w:lang w:val="en-US" w:eastAsia="zh-CN" w:bidi="ar"/>
              </w:rPr>
              <w:t>“本部门</w:t>
            </w:r>
            <w:r>
              <w:rPr>
                <w:rFonts w:hint="default" w:ascii="Times New Roman" w:hAnsi="Times New Roman" w:eastAsia="宋体" w:cs="Times New Roman"/>
                <w:color w:val="FF0000"/>
                <w:kern w:val="2"/>
                <w:sz w:val="21"/>
                <w:szCs w:val="21"/>
                <w:lang w:val="en-US" w:eastAsia="zh-CN" w:bidi="ar"/>
              </w:rPr>
              <w:t>202</w:t>
            </w:r>
            <w:r>
              <w:rPr>
                <w:rFonts w:hint="eastAsia" w:cs="Times New Roman"/>
                <w:color w:val="FF0000"/>
                <w:kern w:val="2"/>
                <w:sz w:val="21"/>
                <w:szCs w:val="21"/>
                <w:lang w:val="en-US" w:eastAsia="zh-CN" w:bidi="ar"/>
              </w:rPr>
              <w:t>3</w:t>
            </w:r>
            <w:r>
              <w:rPr>
                <w:rFonts w:hint="eastAsia" w:ascii="宋体" w:hAnsi="宋体" w:eastAsia="宋体" w:cs="宋体"/>
                <w:color w:val="FF0000"/>
                <w:kern w:val="2"/>
                <w:sz w:val="21"/>
                <w:szCs w:val="21"/>
                <w:lang w:val="en-US" w:eastAsia="zh-CN" w:bidi="ar"/>
              </w:rPr>
              <w:t>年度没有一般公共预算财政拨款“三公”经费收入，也没有一般公共预算财政拨款“三公”经费安排的支出，故本表无数据”。</w:t>
            </w:r>
          </w:p>
        </w:tc>
      </w:tr>
    </w:tbl>
    <w:p w14:paraId="4575D2A3">
      <w:pPr>
        <w:ind w:firstLine="420" w:firstLineChars="0"/>
        <w:jc w:val="left"/>
        <w:rPr>
          <w:rFonts w:ascii="仿宋" w:hAnsi="仿宋" w:eastAsia="仿宋" w:cs="仿宋"/>
          <w:sz w:val="24"/>
          <w:highlight w:val="none"/>
        </w:rPr>
        <w:sectPr>
          <w:pgSz w:w="16838" w:h="11906" w:orient="landscape"/>
          <w:pgMar w:top="1800" w:right="1440" w:bottom="1800" w:left="1440" w:header="851" w:footer="992" w:gutter="0"/>
          <w:cols w:space="425" w:num="1"/>
          <w:docGrid w:type="lines" w:linePitch="312" w:charSpace="0"/>
        </w:sectPr>
      </w:pPr>
    </w:p>
    <w:p w14:paraId="46C47BD2">
      <w:pPr>
        <w:spacing w:line="560" w:lineRule="exact"/>
        <w:rPr>
          <w:rFonts w:hint="eastAsia" w:ascii="仿宋_GB2312" w:eastAsia="仿宋_GB2312"/>
          <w:b/>
          <w:sz w:val="32"/>
          <w:szCs w:val="32"/>
        </w:rPr>
        <w:sectPr>
          <w:footerReference r:id="rId3" w:type="default"/>
          <w:footerReference r:id="rId4" w:type="even"/>
          <w:pgSz w:w="11906" w:h="16838"/>
          <w:pgMar w:top="1701" w:right="1474" w:bottom="1247" w:left="1587" w:header="851" w:footer="992" w:gutter="0"/>
          <w:cols w:space="720" w:num="1"/>
          <w:docGrid w:type="lines" w:linePitch="312" w:charSpace="0"/>
        </w:sectPr>
      </w:pPr>
    </w:p>
    <w:p w14:paraId="4B4649C1">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第三部分：</w:t>
      </w:r>
      <w:r>
        <w:rPr>
          <w:rFonts w:hint="eastAsia" w:ascii="方正小标宋简体" w:eastAsia="方正小标宋简体" w:cs="ArialUnicodeMS"/>
          <w:kern w:val="0"/>
          <w:sz w:val="32"/>
          <w:szCs w:val="32"/>
          <w:lang w:val="en-US" w:eastAsia="zh-CN"/>
        </w:rPr>
        <w:t>环江毛南族自治县</w:t>
      </w:r>
      <w:r>
        <w:rPr>
          <w:rFonts w:hint="eastAsia" w:ascii="仿宋" w:hAnsi="仿宋" w:eastAsia="仿宋" w:cs="仿宋"/>
          <w:b/>
          <w:bCs w:val="0"/>
          <w:color w:val="000000"/>
          <w:sz w:val="36"/>
          <w:szCs w:val="36"/>
          <w:u w:val="single"/>
          <w:lang w:val="en-US" w:eastAsia="zh-CN"/>
        </w:rPr>
        <w:t>农业遥感监测站</w:t>
      </w:r>
      <w:r>
        <w:rPr>
          <w:rFonts w:hint="eastAsia" w:ascii="黑体" w:hAnsi="黑体" w:eastAsia="黑体"/>
          <w:sz w:val="32"/>
          <w:szCs w:val="32"/>
        </w:rPr>
        <w:t>202</w:t>
      </w:r>
      <w:r>
        <w:rPr>
          <w:rFonts w:hint="eastAsia" w:ascii="黑体" w:hAnsi="黑体" w:eastAsia="黑体"/>
          <w:sz w:val="32"/>
          <w:szCs w:val="32"/>
          <w:lang w:val="en-US" w:eastAsia="zh-CN"/>
        </w:rPr>
        <w:t>3</w:t>
      </w:r>
      <w:r>
        <w:rPr>
          <w:rFonts w:hint="eastAsia" w:ascii="黑体" w:hAnsi="黑体" w:eastAsia="黑体"/>
          <w:sz w:val="32"/>
          <w:szCs w:val="32"/>
        </w:rPr>
        <w:t>年度部门决算情况说明</w:t>
      </w:r>
    </w:p>
    <w:p w14:paraId="007DE8AF">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一、</w:t>
      </w:r>
      <w:r>
        <w:rPr>
          <w:rFonts w:hint="eastAsia" w:ascii="黑体" w:hAnsi="黑体" w:eastAsia="黑体"/>
          <w:kern w:val="0"/>
          <w:sz w:val="32"/>
          <w:szCs w:val="32"/>
        </w:rPr>
        <w:t>202</w:t>
      </w:r>
      <w:r>
        <w:rPr>
          <w:rFonts w:hint="eastAsia" w:ascii="黑体" w:hAnsi="黑体" w:eastAsia="黑体"/>
          <w:kern w:val="0"/>
          <w:sz w:val="32"/>
          <w:szCs w:val="32"/>
          <w:lang w:val="en-US" w:eastAsia="zh-CN"/>
        </w:rPr>
        <w:t>3</w:t>
      </w:r>
      <w:r>
        <w:rPr>
          <w:rFonts w:hint="eastAsia" w:ascii="黑体" w:hAnsi="黑体" w:eastAsia="黑体" w:cs="仿宋_GB2312"/>
          <w:kern w:val="0"/>
          <w:sz w:val="32"/>
          <w:szCs w:val="32"/>
        </w:rPr>
        <w:t>年度收入支出决算总体情况</w:t>
      </w:r>
    </w:p>
    <w:p w14:paraId="29F6748E">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（一）本部门202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年度总收入</w:t>
      </w:r>
      <w:r>
        <w:rPr>
          <w:rFonts w:hint="eastAsia" w:ascii="仿宋_GB2312" w:eastAsia="仿宋_GB2312" w:cs="仿宋_GB2312"/>
          <w:kern w:val="0"/>
          <w:sz w:val="32"/>
          <w:szCs w:val="32"/>
          <w:lang w:val="en-US" w:eastAsia="zh-CN"/>
        </w:rPr>
        <w:t>40.08</w:t>
      </w:r>
      <w:r>
        <w:rPr>
          <w:rFonts w:hint="eastAsia" w:ascii="仿宋_GB2312" w:eastAsia="仿宋_GB2312" w:cs="仿宋_GB2312"/>
          <w:kern w:val="0"/>
          <w:sz w:val="32"/>
          <w:szCs w:val="32"/>
        </w:rPr>
        <w:t>万元，其中本年收入</w:t>
      </w:r>
      <w:r>
        <w:rPr>
          <w:rFonts w:hint="eastAsia" w:ascii="仿宋_GB2312" w:eastAsia="仿宋_GB2312" w:cs="仿宋_GB2312"/>
          <w:kern w:val="0"/>
          <w:sz w:val="32"/>
          <w:szCs w:val="32"/>
          <w:lang w:val="en-US" w:eastAsia="zh-CN"/>
        </w:rPr>
        <w:t>40.08</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年度决算数减少</w:t>
      </w:r>
      <w:r>
        <w:rPr>
          <w:rFonts w:hint="eastAsia" w:ascii="仿宋_GB2312" w:eastAsia="仿宋_GB2312" w:cs="仿宋_GB2312"/>
          <w:kern w:val="0"/>
          <w:sz w:val="32"/>
          <w:szCs w:val="32"/>
          <w:lang w:val="en-US" w:eastAsia="zh-CN"/>
        </w:rPr>
        <w:t>10.04</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4.6</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收入具体情况如下。</w:t>
      </w:r>
    </w:p>
    <w:p w14:paraId="7D77BA25">
      <w:pPr>
        <w:autoSpaceDE w:val="0"/>
        <w:autoSpaceDN w:val="0"/>
        <w:adjustRightInd w:val="0"/>
        <w:spacing w:line="560" w:lineRule="exact"/>
        <w:ind w:firstLine="627" w:firstLineChars="196"/>
        <w:jc w:val="both"/>
        <w:rPr>
          <w:rFonts w:hint="eastAsia" w:ascii="仿宋_GB2312" w:hAnsi="黑体" w:eastAsia="仿宋_GB2312" w:cs="仿宋_GB2312"/>
          <w:kern w:val="0"/>
          <w:sz w:val="32"/>
          <w:szCs w:val="32"/>
        </w:rPr>
      </w:pPr>
      <w:r>
        <w:rPr>
          <w:rFonts w:hint="eastAsia" w:ascii="仿宋_GB2312" w:eastAsia="仿宋_GB2312"/>
          <w:bCs/>
          <w:kern w:val="0"/>
          <w:sz w:val="32"/>
          <w:szCs w:val="32"/>
        </w:rPr>
        <w:t>1</w:t>
      </w:r>
      <w:r>
        <w:rPr>
          <w:rFonts w:hint="eastAsia" w:ascii="仿宋_GB2312" w:eastAsia="仿宋_GB2312" w:cs="仿宋_GB2312"/>
          <w:kern w:val="0"/>
          <w:sz w:val="32"/>
          <w:szCs w:val="32"/>
        </w:rPr>
        <w:t>.一般公共预算财政拨款收入</w:t>
      </w:r>
      <w:r>
        <w:rPr>
          <w:rFonts w:hint="eastAsia" w:ascii="仿宋_GB2312" w:eastAsia="仿宋_GB2312" w:cs="仿宋_GB2312"/>
          <w:kern w:val="0"/>
          <w:sz w:val="32"/>
          <w:szCs w:val="32"/>
          <w:lang w:val="en-US" w:eastAsia="zh-CN"/>
        </w:rPr>
        <w:t>40.08</w:t>
      </w:r>
      <w:r>
        <w:rPr>
          <w:rFonts w:hint="eastAsia" w:ascii="仿宋_GB2312" w:eastAsia="仿宋_GB2312" w:cs="仿宋_GB2312"/>
          <w:kern w:val="0"/>
          <w:sz w:val="32"/>
          <w:szCs w:val="32"/>
        </w:rPr>
        <w:t>万元，为自治区本级财政当年拨付的资金。</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4</w:t>
      </w:r>
      <w:r>
        <w:rPr>
          <w:rFonts w:hint="eastAsia" w:ascii="仿宋_GB2312" w:eastAsia="仿宋_GB2312" w:cs="仿宋_GB2312"/>
          <w:kern w:val="0"/>
          <w:sz w:val="32"/>
          <w:szCs w:val="32"/>
          <w:lang w:val="en-US" w:eastAsia="zh-CN"/>
        </w:rPr>
        <w:t>0.04</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44.6</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val="en-US" w:eastAsia="zh-CN"/>
        </w:rPr>
        <w:t>单位合并</w:t>
      </w:r>
      <w:r>
        <w:rPr>
          <w:rFonts w:hint="eastAsia" w:ascii="仿宋_GB2312" w:hAnsi="黑体" w:eastAsia="仿宋_GB2312" w:cs="仿宋_GB2312"/>
          <w:kern w:val="0"/>
          <w:sz w:val="32"/>
          <w:szCs w:val="32"/>
        </w:rPr>
        <w:t>。</w:t>
      </w:r>
    </w:p>
    <w:p w14:paraId="3A646E76">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2.政府性基金预算财政拨款收入</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lang w:val="en-US" w:eastAsia="zh-CN"/>
        </w:rPr>
        <w:t>与上年数据基本相同</w:t>
      </w:r>
      <w:r>
        <w:rPr>
          <w:rFonts w:hint="eastAsia" w:ascii="仿宋_GB2312" w:hAnsi="黑体" w:eastAsia="仿宋_GB2312" w:cs="仿宋_GB2312"/>
          <w:kern w:val="0"/>
          <w:sz w:val="32"/>
          <w:szCs w:val="32"/>
        </w:rPr>
        <w:t>。</w:t>
      </w:r>
    </w:p>
    <w:p w14:paraId="671CE444">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bCs/>
          <w:kern w:val="0"/>
          <w:sz w:val="32"/>
          <w:szCs w:val="32"/>
        </w:rPr>
        <w:t>3</w:t>
      </w:r>
      <w:r>
        <w:rPr>
          <w:rFonts w:hint="eastAsia" w:ascii="仿宋_GB2312" w:eastAsia="仿宋_GB2312" w:cs="仿宋_GB2312"/>
          <w:kern w:val="0"/>
          <w:sz w:val="32"/>
          <w:szCs w:val="32"/>
        </w:rPr>
        <w:t>.国有资本经营预算财政拨款收入</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lang w:val="en-US" w:eastAsia="zh-CN"/>
        </w:rPr>
        <w:t>与上年数据基本相同</w:t>
      </w:r>
      <w:r>
        <w:rPr>
          <w:rFonts w:hint="eastAsia" w:ascii="仿宋_GB2312" w:hAnsi="黑体" w:eastAsia="仿宋_GB2312" w:cs="仿宋_GB2312"/>
          <w:kern w:val="0"/>
          <w:sz w:val="32"/>
          <w:szCs w:val="32"/>
        </w:rPr>
        <w:t>。</w:t>
      </w:r>
    </w:p>
    <w:p w14:paraId="7F0A1000">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4.事业收入</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lang w:val="en-US" w:eastAsia="zh-CN"/>
        </w:rPr>
        <w:t>与上年数据基本相同</w:t>
      </w:r>
      <w:r>
        <w:rPr>
          <w:rFonts w:hint="eastAsia" w:ascii="仿宋_GB2312" w:eastAsia="仿宋_GB2312" w:cs="仿宋_GB2312"/>
          <w:kern w:val="0"/>
          <w:sz w:val="32"/>
          <w:szCs w:val="32"/>
        </w:rPr>
        <w:t>。</w:t>
      </w:r>
    </w:p>
    <w:p w14:paraId="6F2EB0E6">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bCs/>
          <w:kern w:val="0"/>
          <w:sz w:val="32"/>
          <w:szCs w:val="32"/>
        </w:rPr>
        <w:t>5</w:t>
      </w:r>
      <w:r>
        <w:rPr>
          <w:rFonts w:hint="eastAsia" w:ascii="仿宋_GB2312" w:eastAsia="仿宋_GB2312" w:cs="仿宋_GB2312"/>
          <w:kern w:val="0"/>
          <w:sz w:val="32"/>
          <w:szCs w:val="32"/>
        </w:rPr>
        <w:t>.经营收入</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w:t>
      </w:r>
      <w:r>
        <w:rPr>
          <w:rFonts w:hint="eastAsia" w:ascii="仿宋_GB2312" w:eastAsia="仿宋_GB2312" w:cs="仿宋_GB2312"/>
          <w:kern w:val="0"/>
          <w:sz w:val="32"/>
          <w:szCs w:val="32"/>
          <w:lang w:eastAsia="zh-CN"/>
        </w:rPr>
        <w:t>元</w:t>
      </w:r>
      <w:r>
        <w:rPr>
          <w:rFonts w:hint="eastAsia" w:ascii="仿宋_GB2312" w:hAnsi="黑体" w:eastAsia="仿宋_GB2312" w:cs="仿宋_GB2312"/>
          <w:kern w:val="0"/>
          <w:sz w:val="32"/>
          <w:szCs w:val="32"/>
          <w:lang w:val="en-US" w:eastAsia="zh-CN"/>
        </w:rPr>
        <w:t>与上年数据基本相同</w:t>
      </w:r>
      <w:r>
        <w:rPr>
          <w:rFonts w:hint="eastAsia" w:ascii="仿宋_GB2312" w:hAnsi="黑体" w:eastAsia="仿宋_GB2312" w:cs="仿宋_GB2312"/>
          <w:kern w:val="0"/>
          <w:sz w:val="32"/>
          <w:szCs w:val="32"/>
        </w:rPr>
        <w:t>。</w:t>
      </w:r>
    </w:p>
    <w:p w14:paraId="4296A592">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bCs/>
          <w:kern w:val="0"/>
          <w:sz w:val="32"/>
          <w:szCs w:val="32"/>
        </w:rPr>
        <w:t>6</w:t>
      </w:r>
      <w:r>
        <w:rPr>
          <w:rFonts w:hint="eastAsia" w:ascii="仿宋_GB2312" w:eastAsia="仿宋_GB2312" w:cs="仿宋_GB2312"/>
          <w:kern w:val="0"/>
          <w:sz w:val="32"/>
          <w:szCs w:val="32"/>
        </w:rPr>
        <w:t>.其他收入</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lang w:val="en-US" w:eastAsia="zh-CN"/>
        </w:rPr>
        <w:t>与上年数据基本相同</w:t>
      </w:r>
      <w:r>
        <w:rPr>
          <w:rFonts w:hint="eastAsia" w:ascii="仿宋_GB2312" w:hAnsi="黑体" w:eastAsia="仿宋_GB2312" w:cs="仿宋_GB2312"/>
          <w:kern w:val="0"/>
          <w:sz w:val="32"/>
          <w:szCs w:val="32"/>
        </w:rPr>
        <w:t>。</w:t>
      </w:r>
    </w:p>
    <w:p w14:paraId="286CBF27">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bCs/>
          <w:kern w:val="0"/>
          <w:sz w:val="32"/>
          <w:szCs w:val="32"/>
        </w:rPr>
        <w:t>7</w:t>
      </w:r>
      <w:r>
        <w:rPr>
          <w:rFonts w:hint="eastAsia" w:ascii="仿宋_GB2312" w:eastAsia="仿宋_GB2312" w:cs="仿宋_GB2312"/>
          <w:kern w:val="0"/>
          <w:sz w:val="32"/>
          <w:szCs w:val="32"/>
        </w:rPr>
        <w:t>.使用非财政拨款结余</w:t>
      </w:r>
      <w:r>
        <w:rPr>
          <w:rFonts w:hint="eastAsia" w:ascii="仿宋_GB2312" w:eastAsia="仿宋_GB2312" w:cs="仿宋_GB2312"/>
          <w:kern w:val="0"/>
          <w:sz w:val="32"/>
          <w:szCs w:val="32"/>
          <w:lang w:eastAsia="zh-CN"/>
        </w:rPr>
        <w:t>（含专用结余）</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万元，主</w:t>
      </w:r>
      <w:r>
        <w:rPr>
          <w:rFonts w:hint="eastAsia" w:ascii="仿宋_GB2312" w:hAnsi="黑体" w:eastAsia="仿宋_GB2312" w:cs="仿宋_GB2312"/>
          <w:kern w:val="0"/>
          <w:sz w:val="32"/>
          <w:szCs w:val="32"/>
          <w:lang w:val="en-US" w:eastAsia="zh-CN"/>
        </w:rPr>
        <w:t>与上年数据基本相同</w:t>
      </w:r>
      <w:r>
        <w:rPr>
          <w:rFonts w:hint="eastAsia" w:ascii="仿宋_GB2312" w:hAnsi="黑体" w:eastAsia="仿宋_GB2312" w:cs="仿宋_GB2312"/>
          <w:kern w:val="0"/>
          <w:sz w:val="32"/>
          <w:szCs w:val="32"/>
        </w:rPr>
        <w:t>。</w:t>
      </w:r>
    </w:p>
    <w:p w14:paraId="62D0E7E2">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bCs/>
          <w:kern w:val="0"/>
          <w:sz w:val="32"/>
          <w:szCs w:val="32"/>
        </w:rPr>
        <w:t>8</w:t>
      </w:r>
      <w:r>
        <w:rPr>
          <w:rFonts w:hint="eastAsia" w:ascii="仿宋_GB2312" w:eastAsia="仿宋_GB2312" w:cs="仿宋_GB2312"/>
          <w:kern w:val="0"/>
          <w:sz w:val="32"/>
          <w:szCs w:val="32"/>
        </w:rPr>
        <w:t>.上年结转和结余</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lang w:val="en-US" w:eastAsia="zh-CN"/>
        </w:rPr>
        <w:t>与上年数据基本相同</w:t>
      </w:r>
      <w:r>
        <w:rPr>
          <w:rFonts w:hint="eastAsia" w:ascii="仿宋_GB2312" w:hAnsi="黑体" w:eastAsia="仿宋_GB2312" w:cs="仿宋_GB2312"/>
          <w:kern w:val="0"/>
          <w:sz w:val="32"/>
          <w:szCs w:val="32"/>
        </w:rPr>
        <w:t>。</w:t>
      </w:r>
    </w:p>
    <w:p w14:paraId="3398CF64">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（二）本部门202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年度总支出</w:t>
      </w:r>
      <w:r>
        <w:rPr>
          <w:rFonts w:hint="eastAsia" w:ascii="仿宋_GB2312" w:eastAsia="仿宋_GB2312" w:cs="仿宋_GB2312"/>
          <w:kern w:val="0"/>
          <w:sz w:val="32"/>
          <w:szCs w:val="32"/>
          <w:lang w:val="en-US" w:eastAsia="zh-CN"/>
        </w:rPr>
        <w:t>40.08</w:t>
      </w:r>
      <w:r>
        <w:rPr>
          <w:rFonts w:hint="eastAsia" w:ascii="仿宋_GB2312" w:eastAsia="仿宋_GB2312" w:cs="仿宋_GB2312"/>
          <w:kern w:val="0"/>
          <w:sz w:val="32"/>
          <w:szCs w:val="32"/>
        </w:rPr>
        <w:t>万元，其中本年支出</w:t>
      </w:r>
      <w:r>
        <w:rPr>
          <w:rFonts w:hint="eastAsia" w:ascii="仿宋_GB2312" w:eastAsia="仿宋_GB2312" w:cs="仿宋_GB2312"/>
          <w:kern w:val="0"/>
          <w:sz w:val="32"/>
          <w:szCs w:val="32"/>
          <w:lang w:val="en-US" w:eastAsia="zh-CN"/>
        </w:rPr>
        <w:t>33.58</w:t>
      </w:r>
      <w:r>
        <w:rPr>
          <w:rFonts w:hint="eastAsia" w:ascii="仿宋_GB2312" w:eastAsia="仿宋_GB2312" w:cs="仿宋_GB2312"/>
          <w:kern w:val="0"/>
          <w:sz w:val="32"/>
          <w:szCs w:val="32"/>
        </w:rPr>
        <w:t xml:space="preserve">万元, </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33.18</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36.2</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支出具体情况如下：</w:t>
      </w:r>
    </w:p>
    <w:p w14:paraId="70C4522C">
      <w:pPr>
        <w:numPr>
          <w:ilvl w:val="0"/>
          <w:numId w:val="0"/>
        </w:numPr>
        <w:spacing w:line="560" w:lineRule="exact"/>
        <w:ind w:left="840" w:leftChars="0"/>
        <w:jc w:val="left"/>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城乡社区支出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14:paraId="081EAE9B">
      <w:pPr>
        <w:numPr>
          <w:ilvl w:val="0"/>
          <w:numId w:val="2"/>
        </w:numPr>
        <w:spacing w:line="560" w:lineRule="exact"/>
        <w:ind w:left="213" w:leftChars="0" w:firstLine="627" w:firstLineChars="0"/>
        <w:jc w:val="left"/>
        <w:rPr>
          <w:rFonts w:hint="eastAsia" w:ascii="仿宋" w:hAnsi="仿宋" w:eastAsia="仿宋" w:cs="仿宋"/>
          <w:sz w:val="32"/>
          <w:szCs w:val="32"/>
        </w:rPr>
      </w:pPr>
      <w:r>
        <w:rPr>
          <w:rFonts w:hint="eastAsia" w:ascii="仿宋" w:hAnsi="仿宋" w:eastAsia="仿宋" w:cs="仿宋"/>
          <w:sz w:val="32"/>
          <w:szCs w:val="32"/>
        </w:rPr>
        <w:t>农林水支出（类）支出</w:t>
      </w:r>
      <w:r>
        <w:rPr>
          <w:rFonts w:hint="eastAsia" w:ascii="仿宋" w:hAnsi="仿宋" w:eastAsia="仿宋" w:cs="仿宋"/>
          <w:sz w:val="32"/>
          <w:szCs w:val="32"/>
          <w:lang w:val="en-US" w:eastAsia="zh-CN"/>
        </w:rPr>
        <w:t>29.06</w:t>
      </w:r>
      <w:r>
        <w:rPr>
          <w:rFonts w:hint="eastAsia" w:ascii="仿宋" w:hAnsi="仿宋" w:eastAsia="仿宋" w:cs="仿宋"/>
          <w:sz w:val="32"/>
          <w:szCs w:val="32"/>
        </w:rPr>
        <w:t>万元；</w:t>
      </w:r>
    </w:p>
    <w:p w14:paraId="53A5A171">
      <w:pPr>
        <w:spacing w:line="560" w:lineRule="exact"/>
        <w:ind w:firstLine="640"/>
        <w:jc w:val="left"/>
        <w:rPr>
          <w:rFonts w:hint="eastAsia" w:ascii="仿宋" w:hAnsi="仿宋" w:eastAsia="仿宋" w:cs="仿宋"/>
          <w:sz w:val="32"/>
          <w:szCs w:val="32"/>
        </w:rPr>
      </w:pPr>
      <w:r>
        <w:rPr>
          <w:rFonts w:hint="eastAsia" w:ascii="仿宋" w:hAnsi="仿宋" w:eastAsia="仿宋" w:cs="仿宋"/>
          <w:sz w:val="32"/>
          <w:szCs w:val="32"/>
        </w:rPr>
        <w:t>主要用于干部职工的基本工资、各项津贴补贴和绩效工资；开展工作发生的各项经费</w:t>
      </w:r>
      <w:r>
        <w:rPr>
          <w:rFonts w:hint="eastAsia" w:ascii="仿宋" w:hAnsi="仿宋" w:eastAsia="仿宋" w:cs="仿宋"/>
          <w:sz w:val="32"/>
          <w:szCs w:val="32"/>
          <w:lang w:eastAsia="zh-CN"/>
        </w:rPr>
        <w:t>等等</w:t>
      </w:r>
      <w:r>
        <w:rPr>
          <w:rFonts w:hint="eastAsia" w:ascii="仿宋" w:hAnsi="仿宋" w:eastAsia="仿宋" w:cs="仿宋"/>
          <w:sz w:val="32"/>
          <w:szCs w:val="32"/>
        </w:rPr>
        <w:t>。较20</w:t>
      </w:r>
      <w:r>
        <w:rPr>
          <w:rFonts w:hint="eastAsia" w:ascii="仿宋" w:hAnsi="仿宋" w:eastAsia="仿宋" w:cs="仿宋"/>
          <w:sz w:val="32"/>
          <w:szCs w:val="32"/>
          <w:lang w:val="en-US" w:eastAsia="zh-CN"/>
        </w:rPr>
        <w:t>22</w:t>
      </w:r>
      <w:r>
        <w:rPr>
          <w:rFonts w:hint="eastAsia" w:ascii="仿宋" w:hAnsi="仿宋" w:eastAsia="仿宋" w:cs="仿宋"/>
          <w:sz w:val="32"/>
          <w:szCs w:val="32"/>
        </w:rPr>
        <w:t>年度决算数</w:t>
      </w:r>
      <w:r>
        <w:rPr>
          <w:rFonts w:hint="eastAsia" w:ascii="仿宋" w:hAnsi="仿宋" w:eastAsia="仿宋" w:cs="仿宋"/>
          <w:sz w:val="32"/>
          <w:szCs w:val="32"/>
          <w:lang w:val="en-US" w:eastAsia="zh-CN"/>
        </w:rPr>
        <w:t>减少20.5</w:t>
      </w:r>
      <w:r>
        <w:rPr>
          <w:rFonts w:hint="eastAsia" w:ascii="仿宋" w:hAnsi="仿宋" w:eastAsia="仿宋" w:cs="仿宋"/>
          <w:sz w:val="32"/>
          <w:szCs w:val="32"/>
        </w:rPr>
        <w:t>万元，</w:t>
      </w:r>
      <w:r>
        <w:rPr>
          <w:rFonts w:hint="eastAsia" w:ascii="仿宋" w:hAnsi="仿宋" w:eastAsia="仿宋" w:cs="仿宋"/>
          <w:sz w:val="32"/>
          <w:szCs w:val="32"/>
          <w:lang w:val="en-US" w:eastAsia="zh-CN"/>
        </w:rPr>
        <w:t>减少31.5</w:t>
      </w:r>
      <w:r>
        <w:rPr>
          <w:rFonts w:hint="eastAsia" w:ascii="仿宋" w:hAnsi="仿宋" w:eastAsia="仿宋" w:cs="仿宋"/>
          <w:sz w:val="32"/>
          <w:szCs w:val="32"/>
        </w:rPr>
        <w:t>%，主要原因为</w:t>
      </w:r>
      <w:r>
        <w:rPr>
          <w:rFonts w:hint="eastAsia" w:ascii="仿宋" w:hAnsi="仿宋" w:eastAsia="仿宋" w:cs="仿宋"/>
          <w:sz w:val="32"/>
          <w:szCs w:val="32"/>
          <w:lang w:val="en-US" w:eastAsia="zh-CN"/>
        </w:rPr>
        <w:t>单位合并</w:t>
      </w:r>
      <w:r>
        <w:rPr>
          <w:rFonts w:hint="eastAsia" w:ascii="仿宋" w:hAnsi="仿宋" w:eastAsia="仿宋" w:cs="仿宋"/>
          <w:sz w:val="32"/>
          <w:szCs w:val="32"/>
        </w:rPr>
        <w:t>。</w:t>
      </w:r>
    </w:p>
    <w:p w14:paraId="51990EE0">
      <w:pPr>
        <w:spacing w:line="560" w:lineRule="exact"/>
        <w:ind w:firstLine="627"/>
        <w:jc w:val="left"/>
        <w:rPr>
          <w:rFonts w:hint="eastAsia" w:ascii="仿宋" w:hAnsi="仿宋" w:eastAsia="仿宋" w:cs="仿宋"/>
          <w:sz w:val="32"/>
          <w:szCs w:val="32"/>
        </w:rPr>
      </w:pPr>
      <w:r>
        <w:rPr>
          <w:rFonts w:hint="eastAsia" w:ascii="仿宋" w:hAnsi="仿宋" w:eastAsia="仿宋" w:cs="仿宋"/>
          <w:bCs/>
          <w:sz w:val="32"/>
          <w:szCs w:val="32"/>
        </w:rPr>
        <w:t>4</w:t>
      </w:r>
      <w:r>
        <w:rPr>
          <w:rFonts w:hint="eastAsia" w:ascii="仿宋" w:hAnsi="仿宋" w:eastAsia="仿宋" w:cs="仿宋"/>
          <w:sz w:val="32"/>
          <w:szCs w:val="32"/>
        </w:rPr>
        <w:t>.社会保障和就业（类）支出</w:t>
      </w:r>
      <w:r>
        <w:rPr>
          <w:rFonts w:hint="eastAsia" w:ascii="仿宋" w:hAnsi="仿宋" w:eastAsia="仿宋" w:cs="仿宋"/>
          <w:sz w:val="32"/>
          <w:szCs w:val="32"/>
          <w:lang w:val="en-US" w:eastAsia="zh-CN"/>
        </w:rPr>
        <w:t>3.45</w:t>
      </w:r>
      <w:r>
        <w:rPr>
          <w:rFonts w:hint="eastAsia" w:ascii="仿宋" w:hAnsi="仿宋" w:eastAsia="仿宋" w:cs="仿宋"/>
          <w:sz w:val="32"/>
          <w:szCs w:val="32"/>
        </w:rPr>
        <w:t>万元；</w:t>
      </w:r>
    </w:p>
    <w:p w14:paraId="09B3A9F5">
      <w:pPr>
        <w:spacing w:line="560" w:lineRule="exact"/>
        <w:ind w:firstLine="627"/>
        <w:jc w:val="left"/>
        <w:rPr>
          <w:rFonts w:hint="eastAsia" w:ascii="仿宋" w:hAnsi="仿宋" w:eastAsia="仿宋" w:cs="仿宋"/>
          <w:sz w:val="32"/>
          <w:szCs w:val="32"/>
        </w:rPr>
      </w:pPr>
      <w:r>
        <w:rPr>
          <w:rFonts w:hint="eastAsia" w:ascii="仿宋" w:hAnsi="仿宋" w:eastAsia="仿宋" w:cs="仿宋"/>
          <w:sz w:val="32"/>
          <w:szCs w:val="32"/>
        </w:rPr>
        <w:t>主要用于干部职工养老保险、医疗保险和工伤保险等社会保障资金。较20</w:t>
      </w:r>
      <w:r>
        <w:rPr>
          <w:rFonts w:hint="eastAsia" w:ascii="仿宋" w:hAnsi="仿宋" w:eastAsia="仿宋" w:cs="仿宋"/>
          <w:sz w:val="32"/>
          <w:szCs w:val="32"/>
          <w:lang w:val="en-US" w:eastAsia="zh-CN"/>
        </w:rPr>
        <w:t>22</w:t>
      </w:r>
      <w:r>
        <w:rPr>
          <w:rFonts w:hint="eastAsia" w:ascii="仿宋" w:hAnsi="仿宋" w:eastAsia="仿宋" w:cs="仿宋"/>
          <w:sz w:val="32"/>
          <w:szCs w:val="32"/>
        </w:rPr>
        <w:t>年度决算数</w:t>
      </w:r>
      <w:r>
        <w:rPr>
          <w:rFonts w:hint="eastAsia" w:ascii="仿宋" w:hAnsi="仿宋" w:eastAsia="仿宋" w:cs="仿宋"/>
          <w:sz w:val="32"/>
          <w:szCs w:val="32"/>
          <w:lang w:val="en-US" w:eastAsia="zh-CN"/>
        </w:rPr>
        <w:t>减少2.52</w:t>
      </w:r>
      <w:r>
        <w:rPr>
          <w:rFonts w:hint="eastAsia" w:ascii="仿宋" w:hAnsi="仿宋" w:eastAsia="仿宋" w:cs="仿宋"/>
          <w:sz w:val="32"/>
          <w:szCs w:val="32"/>
        </w:rPr>
        <w:t>万元</w:t>
      </w:r>
      <w:r>
        <w:rPr>
          <w:rFonts w:hint="eastAsia" w:ascii="仿宋" w:hAnsi="仿宋" w:eastAsia="仿宋" w:cs="仿宋"/>
          <w:sz w:val="32"/>
          <w:szCs w:val="32"/>
          <w:lang w:eastAsia="zh-CN"/>
        </w:rPr>
        <w:t>，数据与上年同基本相同</w:t>
      </w:r>
      <w:r>
        <w:rPr>
          <w:rFonts w:hint="eastAsia" w:ascii="仿宋" w:hAnsi="仿宋" w:eastAsia="仿宋" w:cs="仿宋"/>
          <w:sz w:val="32"/>
          <w:szCs w:val="32"/>
          <w:lang w:val="en-US" w:eastAsia="zh-CN"/>
        </w:rPr>
        <w:t>。</w:t>
      </w:r>
    </w:p>
    <w:p w14:paraId="424B7615">
      <w:pPr>
        <w:spacing w:line="560" w:lineRule="exact"/>
        <w:ind w:firstLine="640"/>
        <w:jc w:val="left"/>
        <w:rPr>
          <w:rFonts w:hint="eastAsia" w:ascii="仿宋" w:hAnsi="仿宋" w:eastAsia="仿宋" w:cs="仿宋"/>
          <w:sz w:val="32"/>
          <w:szCs w:val="32"/>
        </w:rPr>
      </w:pPr>
      <w:r>
        <w:rPr>
          <w:rFonts w:hint="eastAsia" w:ascii="仿宋" w:hAnsi="仿宋" w:eastAsia="仿宋" w:cs="仿宋"/>
          <w:bCs/>
          <w:sz w:val="32"/>
          <w:szCs w:val="32"/>
        </w:rPr>
        <w:t>5</w:t>
      </w:r>
      <w:r>
        <w:rPr>
          <w:rFonts w:hint="eastAsia" w:ascii="仿宋" w:hAnsi="仿宋" w:eastAsia="仿宋" w:cs="仿宋"/>
          <w:sz w:val="32"/>
          <w:szCs w:val="32"/>
        </w:rPr>
        <w:t>.住房保障支出（类）</w:t>
      </w:r>
      <w:r>
        <w:rPr>
          <w:rFonts w:hint="eastAsia" w:ascii="仿宋" w:hAnsi="仿宋" w:eastAsia="仿宋" w:cs="仿宋"/>
          <w:sz w:val="32"/>
          <w:szCs w:val="32"/>
          <w:lang w:val="en-US" w:eastAsia="zh-CN"/>
        </w:rPr>
        <w:t>2.90</w:t>
      </w:r>
      <w:r>
        <w:rPr>
          <w:rFonts w:hint="eastAsia" w:ascii="仿宋" w:hAnsi="仿宋" w:eastAsia="仿宋" w:cs="仿宋"/>
          <w:sz w:val="32"/>
          <w:szCs w:val="32"/>
        </w:rPr>
        <w:t>万元；</w:t>
      </w:r>
    </w:p>
    <w:p w14:paraId="04900F52">
      <w:pPr>
        <w:spacing w:line="560" w:lineRule="exact"/>
        <w:ind w:firstLine="627"/>
        <w:jc w:val="left"/>
        <w:rPr>
          <w:rFonts w:hint="eastAsia" w:ascii="仿宋" w:hAnsi="仿宋" w:eastAsia="仿宋" w:cs="仿宋"/>
          <w:sz w:val="32"/>
          <w:szCs w:val="32"/>
        </w:rPr>
      </w:pPr>
      <w:r>
        <w:rPr>
          <w:rFonts w:hint="eastAsia" w:ascii="仿宋" w:hAnsi="仿宋" w:eastAsia="仿宋" w:cs="仿宋"/>
          <w:sz w:val="32"/>
          <w:szCs w:val="32"/>
        </w:rPr>
        <w:t>主要用于按照国家政策规定向职工发放的住房公积金、提租补贴、购房补贴等住房改革方面的支出。较20</w:t>
      </w:r>
      <w:r>
        <w:rPr>
          <w:rFonts w:hint="eastAsia" w:ascii="仿宋" w:hAnsi="仿宋" w:eastAsia="仿宋" w:cs="仿宋"/>
          <w:sz w:val="32"/>
          <w:szCs w:val="32"/>
          <w:lang w:val="en-US" w:eastAsia="zh-CN"/>
        </w:rPr>
        <w:t>22</w:t>
      </w:r>
      <w:r>
        <w:rPr>
          <w:rFonts w:hint="eastAsia" w:ascii="仿宋" w:hAnsi="仿宋" w:eastAsia="仿宋" w:cs="仿宋"/>
          <w:sz w:val="32"/>
          <w:szCs w:val="32"/>
        </w:rPr>
        <w:t>年度决算数</w:t>
      </w:r>
      <w:r>
        <w:rPr>
          <w:rFonts w:hint="eastAsia" w:ascii="仿宋" w:hAnsi="仿宋" w:eastAsia="仿宋" w:cs="仿宋"/>
          <w:sz w:val="32"/>
          <w:szCs w:val="32"/>
          <w:lang w:val="en-US" w:eastAsia="zh-CN"/>
        </w:rPr>
        <w:t>减少2.5</w:t>
      </w:r>
      <w:r>
        <w:rPr>
          <w:rFonts w:hint="eastAsia" w:ascii="仿宋" w:hAnsi="仿宋" w:eastAsia="仿宋" w:cs="仿宋"/>
          <w:sz w:val="32"/>
          <w:szCs w:val="32"/>
        </w:rPr>
        <w:t>万元，</w:t>
      </w:r>
      <w:r>
        <w:rPr>
          <w:rFonts w:hint="eastAsia" w:ascii="仿宋" w:hAnsi="仿宋" w:eastAsia="仿宋" w:cs="仿宋"/>
          <w:sz w:val="32"/>
          <w:szCs w:val="32"/>
          <w:lang w:val="en-US" w:eastAsia="zh-CN"/>
        </w:rPr>
        <w:t>减少29.5</w:t>
      </w:r>
      <w:r>
        <w:rPr>
          <w:rFonts w:hint="eastAsia" w:ascii="仿宋" w:hAnsi="仿宋" w:eastAsia="仿宋" w:cs="仿宋"/>
          <w:sz w:val="32"/>
          <w:szCs w:val="32"/>
        </w:rPr>
        <w:t>%，主要原因为</w:t>
      </w:r>
      <w:r>
        <w:rPr>
          <w:rFonts w:hint="eastAsia" w:ascii="仿宋" w:hAnsi="仿宋" w:eastAsia="仿宋" w:cs="仿宋"/>
          <w:sz w:val="32"/>
          <w:szCs w:val="32"/>
          <w:lang w:val="en-US" w:eastAsia="zh-CN"/>
        </w:rPr>
        <w:t>单位合并</w:t>
      </w:r>
      <w:r>
        <w:rPr>
          <w:rFonts w:hint="eastAsia" w:ascii="仿宋" w:hAnsi="仿宋" w:eastAsia="仿宋" w:cs="仿宋"/>
          <w:sz w:val="32"/>
          <w:szCs w:val="32"/>
        </w:rPr>
        <w:t>。</w:t>
      </w:r>
    </w:p>
    <w:p w14:paraId="30193868">
      <w:pPr>
        <w:spacing w:line="560" w:lineRule="exact"/>
        <w:ind w:firstLine="640"/>
        <w:jc w:val="left"/>
        <w:rPr>
          <w:rFonts w:hint="eastAsia" w:ascii="仿宋" w:hAnsi="仿宋" w:eastAsia="仿宋" w:cs="仿宋"/>
          <w:sz w:val="32"/>
          <w:szCs w:val="32"/>
        </w:rPr>
      </w:pPr>
      <w:r>
        <w:rPr>
          <w:rFonts w:hint="eastAsia" w:ascii="仿宋" w:hAnsi="仿宋" w:eastAsia="仿宋" w:cs="仿宋"/>
          <w:sz w:val="32"/>
          <w:szCs w:val="32"/>
        </w:rPr>
        <w:t>6、其他支出</w:t>
      </w:r>
      <w:r>
        <w:rPr>
          <w:rFonts w:hint="eastAsia" w:ascii="仿宋" w:hAnsi="仿宋" w:eastAsia="仿宋" w:cs="仿宋"/>
          <w:sz w:val="32"/>
          <w:szCs w:val="32"/>
          <w:lang w:val="en-US" w:eastAsia="zh-CN"/>
        </w:rPr>
        <w:t>4.67</w:t>
      </w:r>
      <w:r>
        <w:rPr>
          <w:rFonts w:hint="eastAsia" w:ascii="仿宋" w:hAnsi="仿宋" w:eastAsia="仿宋" w:cs="仿宋"/>
          <w:sz w:val="32"/>
          <w:szCs w:val="32"/>
        </w:rPr>
        <w:t>万元；</w:t>
      </w:r>
    </w:p>
    <w:p w14:paraId="06696FF0">
      <w:pPr>
        <w:spacing w:line="560" w:lineRule="exact"/>
        <w:ind w:firstLine="640"/>
        <w:jc w:val="left"/>
        <w:rPr>
          <w:rFonts w:hint="eastAsia" w:ascii="仿宋" w:hAnsi="仿宋" w:eastAsia="仿宋" w:cs="仿宋"/>
          <w:sz w:val="32"/>
          <w:szCs w:val="32"/>
          <w:lang w:eastAsia="zh-CN"/>
        </w:rPr>
      </w:pPr>
      <w:r>
        <w:rPr>
          <w:rFonts w:hint="eastAsia" w:ascii="仿宋" w:hAnsi="仿宋" w:eastAsia="仿宋" w:cs="仿宋"/>
          <w:sz w:val="32"/>
          <w:szCs w:val="32"/>
        </w:rPr>
        <w:t>主要用于发放干部年终绩效奖金和农林水事务的其他支出。较2</w:t>
      </w:r>
      <w:r>
        <w:rPr>
          <w:rFonts w:hint="eastAsia" w:ascii="仿宋" w:hAnsi="仿宋" w:eastAsia="仿宋" w:cs="仿宋"/>
          <w:sz w:val="32"/>
          <w:szCs w:val="32"/>
          <w:lang w:val="en-US" w:eastAsia="zh-CN"/>
        </w:rPr>
        <w:t>022</w:t>
      </w:r>
      <w:r>
        <w:rPr>
          <w:rFonts w:hint="eastAsia" w:ascii="仿宋" w:hAnsi="仿宋" w:eastAsia="仿宋" w:cs="仿宋"/>
          <w:sz w:val="32"/>
          <w:szCs w:val="32"/>
        </w:rPr>
        <w:t>年度决算数</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3.06</w:t>
      </w:r>
      <w:r>
        <w:rPr>
          <w:rFonts w:hint="eastAsia" w:ascii="仿宋" w:hAnsi="仿宋" w:eastAsia="仿宋" w:cs="仿宋"/>
          <w:sz w:val="32"/>
          <w:szCs w:val="32"/>
        </w:rPr>
        <w:t>万元，</w:t>
      </w:r>
      <w:r>
        <w:rPr>
          <w:rFonts w:hint="eastAsia" w:ascii="仿宋" w:hAnsi="仿宋" w:eastAsia="仿宋" w:cs="仿宋"/>
          <w:sz w:val="32"/>
          <w:szCs w:val="32"/>
          <w:lang w:eastAsia="zh-CN"/>
        </w:rPr>
        <w:t>下降</w:t>
      </w:r>
      <w:r>
        <w:rPr>
          <w:rFonts w:hint="eastAsia" w:ascii="仿宋" w:hAnsi="仿宋" w:eastAsia="仿宋" w:cs="仿宋"/>
          <w:sz w:val="32"/>
          <w:szCs w:val="32"/>
          <w:lang w:val="en-US" w:eastAsia="zh-CN"/>
        </w:rPr>
        <w:t>28.8</w:t>
      </w:r>
      <w:r>
        <w:rPr>
          <w:rFonts w:hint="eastAsia" w:ascii="仿宋" w:hAnsi="仿宋" w:eastAsia="仿宋" w:cs="仿宋"/>
          <w:sz w:val="32"/>
          <w:szCs w:val="32"/>
        </w:rPr>
        <w:t>%，主要原因为</w:t>
      </w:r>
      <w:r>
        <w:rPr>
          <w:rFonts w:hint="eastAsia" w:ascii="仿宋" w:hAnsi="仿宋" w:eastAsia="仿宋" w:cs="仿宋"/>
          <w:sz w:val="32"/>
          <w:szCs w:val="32"/>
          <w:lang w:val="en-US" w:eastAsia="zh-CN"/>
        </w:rPr>
        <w:t>单位合并。</w:t>
      </w:r>
    </w:p>
    <w:p w14:paraId="25735D8C">
      <w:pPr>
        <w:spacing w:line="560" w:lineRule="exact"/>
        <w:ind w:firstLine="640" w:firstLineChars="200"/>
        <w:jc w:val="left"/>
        <w:rPr>
          <w:rFonts w:hint="eastAsia" w:ascii="仿宋_GB2312" w:eastAsia="仿宋_GB2312" w:cs="仿宋_GB2312"/>
          <w:kern w:val="0"/>
          <w:sz w:val="32"/>
          <w:szCs w:val="32"/>
        </w:rPr>
      </w:pPr>
      <w:r>
        <w:rPr>
          <w:rFonts w:hint="eastAsia" w:ascii="仿宋" w:hAnsi="仿宋" w:eastAsia="仿宋" w:cs="仿宋"/>
          <w:sz w:val="32"/>
          <w:szCs w:val="32"/>
        </w:rPr>
        <w:t>8.年末结转和结余</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14:paraId="64829FBF">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r>
        <w:rPr>
          <w:rFonts w:hint="eastAsia" w:ascii="黑体" w:hAnsi="黑体" w:eastAsia="黑体" w:cs="仿宋_GB2312"/>
          <w:kern w:val="0"/>
          <w:sz w:val="32"/>
          <w:szCs w:val="32"/>
        </w:rPr>
        <w:t>二、</w:t>
      </w:r>
      <w:r>
        <w:rPr>
          <w:rFonts w:hint="eastAsia" w:ascii="黑体" w:hAnsi="黑体" w:eastAsia="黑体"/>
          <w:kern w:val="0"/>
          <w:sz w:val="32"/>
          <w:szCs w:val="32"/>
        </w:rPr>
        <w:t>202</w:t>
      </w:r>
      <w:r>
        <w:rPr>
          <w:rFonts w:hint="eastAsia" w:ascii="黑体" w:hAnsi="黑体" w:eastAsia="黑体"/>
          <w:kern w:val="0"/>
          <w:sz w:val="32"/>
          <w:szCs w:val="32"/>
          <w:lang w:val="en-US" w:eastAsia="zh-CN"/>
        </w:rPr>
        <w:t>3</w:t>
      </w:r>
      <w:r>
        <w:rPr>
          <w:rFonts w:hint="eastAsia" w:ascii="黑体" w:hAnsi="黑体" w:eastAsia="黑体" w:cs="仿宋_GB2312"/>
          <w:kern w:val="0"/>
          <w:sz w:val="32"/>
          <w:szCs w:val="32"/>
        </w:rPr>
        <w:t>年度</w:t>
      </w:r>
      <w:r>
        <w:rPr>
          <w:rFonts w:hint="eastAsia" w:ascii="黑体" w:hAnsi="黑体" w:eastAsia="黑体"/>
          <w:sz w:val="32"/>
          <w:szCs w:val="32"/>
        </w:rPr>
        <w:t>一般</w:t>
      </w:r>
      <w:r>
        <w:rPr>
          <w:rFonts w:hint="eastAsia" w:ascii="黑体" w:hAnsi="黑体" w:eastAsia="黑体" w:cs="仿宋_GB2312"/>
          <w:kern w:val="0"/>
          <w:sz w:val="32"/>
          <w:szCs w:val="32"/>
        </w:rPr>
        <w:t>公共预算财政拨款支出决算情况</w:t>
      </w:r>
    </w:p>
    <w:p w14:paraId="4BC89A80">
      <w:pPr>
        <w:autoSpaceDE w:val="0"/>
        <w:autoSpaceDN w:val="0"/>
        <w:adjustRightInd w:val="0"/>
        <w:spacing w:line="560" w:lineRule="exact"/>
        <w:ind w:firstLine="1200" w:firstLineChars="400"/>
        <w:jc w:val="both"/>
        <w:rPr>
          <w:rFonts w:hint="eastAsia" w:ascii="仿宋_GB2312" w:eastAsia="仿宋_GB2312" w:cs="仿宋_GB2312"/>
          <w:kern w:val="0"/>
          <w:sz w:val="32"/>
          <w:szCs w:val="32"/>
        </w:rPr>
      </w:pPr>
      <w:r>
        <w:rPr>
          <w:rFonts w:hint="eastAsia" w:ascii="仿宋" w:hAnsi="仿宋" w:eastAsia="仿宋" w:cs="仿宋"/>
          <w:b w:val="0"/>
          <w:bCs/>
          <w:color w:val="000000"/>
          <w:sz w:val="30"/>
          <w:szCs w:val="30"/>
          <w:u w:val="single"/>
          <w:lang w:val="en-US" w:eastAsia="zh-CN"/>
        </w:rPr>
        <w:t>农业遥感监测站</w:t>
      </w:r>
      <w:r>
        <w:rPr>
          <w:rFonts w:hint="eastAsia" w:ascii="仿宋_GB2312" w:eastAsia="仿宋_GB2312"/>
          <w:kern w:val="0"/>
          <w:sz w:val="32"/>
          <w:szCs w:val="32"/>
        </w:rPr>
        <w:t>202</w:t>
      </w:r>
      <w:r>
        <w:rPr>
          <w:rFonts w:hint="eastAsia" w:ascii="仿宋_GB2312" w:eastAsia="仿宋_GB2312"/>
          <w:kern w:val="0"/>
          <w:sz w:val="32"/>
          <w:szCs w:val="32"/>
          <w:lang w:val="en-US" w:eastAsia="zh-CN"/>
        </w:rPr>
        <w:t>3</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w:t>
      </w:r>
      <w:r>
        <w:rPr>
          <w:rFonts w:hint="eastAsia" w:ascii="仿宋_GB2312" w:eastAsia="仿宋_GB2312" w:cs="仿宋_GB2312"/>
          <w:kern w:val="0"/>
          <w:sz w:val="32"/>
          <w:szCs w:val="32"/>
          <w:lang w:val="en-US" w:eastAsia="zh-CN"/>
        </w:rPr>
        <w:t>40.08</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30.04</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44.6</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其中：基本支出</w:t>
      </w:r>
      <w:r>
        <w:rPr>
          <w:rFonts w:hint="eastAsia" w:ascii="仿宋_GB2312" w:eastAsia="仿宋_GB2312" w:cs="仿宋_GB2312"/>
          <w:kern w:val="0"/>
          <w:sz w:val="32"/>
          <w:szCs w:val="32"/>
          <w:lang w:val="en-US" w:eastAsia="zh-CN"/>
        </w:rPr>
        <w:t>33.58</w:t>
      </w:r>
      <w:r>
        <w:rPr>
          <w:rFonts w:hint="eastAsia" w:ascii="仿宋_GB2312" w:eastAsia="仿宋_GB2312" w:cs="仿宋_GB2312"/>
          <w:kern w:val="0"/>
          <w:sz w:val="32"/>
          <w:szCs w:val="32"/>
        </w:rPr>
        <w:t>万元，项目支</w:t>
      </w:r>
      <w:r>
        <w:rPr>
          <w:rFonts w:hint="eastAsia" w:ascii="仿宋_GB2312" w:eastAsia="仿宋_GB2312" w:cs="仿宋_GB2312"/>
          <w:kern w:val="0"/>
          <w:sz w:val="32"/>
          <w:szCs w:val="32"/>
          <w:lang w:val="en-US" w:eastAsia="zh-CN"/>
        </w:rPr>
        <w:t>6.25</w:t>
      </w:r>
      <w:r>
        <w:rPr>
          <w:rFonts w:hint="eastAsia" w:ascii="仿宋_GB2312" w:eastAsia="仿宋_GB2312" w:cs="仿宋_GB2312"/>
          <w:kern w:val="0"/>
          <w:sz w:val="32"/>
          <w:szCs w:val="32"/>
        </w:rPr>
        <w:t>万元。</w:t>
      </w:r>
    </w:p>
    <w:p w14:paraId="5C5C1663">
      <w:pPr>
        <w:autoSpaceDE w:val="0"/>
        <w:autoSpaceDN w:val="0"/>
        <w:adjustRightInd w:val="0"/>
        <w:spacing w:line="560" w:lineRule="exact"/>
        <w:ind w:firstLine="640" w:firstLineChars="200"/>
        <w:jc w:val="both"/>
        <w:rPr>
          <w:rFonts w:hint="eastAsia" w:ascii="仿宋_GB2312" w:hAnsi="黑体" w:eastAsia="仿宋_GB2312" w:cs="仿宋_GB2312"/>
          <w:kern w:val="0"/>
          <w:sz w:val="32"/>
          <w:szCs w:val="32"/>
        </w:rPr>
      </w:pPr>
      <w:r>
        <w:rPr>
          <w:rFonts w:hint="eastAsia" w:ascii="仿宋_GB2312" w:hAnsi="黑体" w:eastAsia="仿宋_GB2312"/>
          <w:bCs/>
          <w:color w:val="000000"/>
          <w:sz w:val="32"/>
          <w:szCs w:val="32"/>
          <w:u w:val="single"/>
        </w:rPr>
        <w:t xml:space="preserve"> </w:t>
      </w:r>
      <w:r>
        <w:rPr>
          <w:rFonts w:hint="eastAsia" w:ascii="仿宋_GB2312" w:eastAsia="仿宋_GB2312" w:cs="仿宋_GB2312"/>
          <w:kern w:val="0"/>
          <w:sz w:val="32"/>
          <w:szCs w:val="32"/>
          <w:u w:val="single"/>
        </w:rPr>
        <w:t xml:space="preserve"> </w:t>
      </w:r>
      <w:r>
        <w:rPr>
          <w:rFonts w:hint="eastAsia" w:ascii="仿宋" w:hAnsi="仿宋" w:eastAsia="仿宋" w:cs="仿宋"/>
          <w:b w:val="0"/>
          <w:bCs/>
          <w:color w:val="000000"/>
          <w:sz w:val="30"/>
          <w:szCs w:val="30"/>
          <w:u w:val="single"/>
          <w:lang w:val="en-US" w:eastAsia="zh-CN"/>
        </w:rPr>
        <w:t>农业遥感监测站</w:t>
      </w:r>
      <w:r>
        <w:rPr>
          <w:rFonts w:hint="eastAsia" w:ascii="仿宋_GB2312" w:hAnsi="黑体" w:eastAsia="仿宋_GB2312"/>
          <w:kern w:val="0"/>
          <w:sz w:val="32"/>
          <w:szCs w:val="32"/>
        </w:rPr>
        <w:t>202</w:t>
      </w:r>
      <w:r>
        <w:rPr>
          <w:rFonts w:hint="eastAsia" w:ascii="仿宋_GB2312" w:hAnsi="黑体" w:eastAsia="仿宋_GB2312"/>
          <w:kern w:val="0"/>
          <w:sz w:val="32"/>
          <w:szCs w:val="32"/>
          <w:lang w:val="en-US" w:eastAsia="zh-CN"/>
        </w:rPr>
        <w:t>3</w:t>
      </w:r>
      <w:r>
        <w:rPr>
          <w:rFonts w:hint="eastAsia" w:ascii="仿宋_GB2312" w:hAnsi="黑体" w:eastAsia="仿宋_GB2312" w:cs="仿宋_GB2312"/>
          <w:kern w:val="0"/>
          <w:sz w:val="32"/>
          <w:szCs w:val="32"/>
        </w:rPr>
        <w:t>年度</w:t>
      </w:r>
      <w:r>
        <w:rPr>
          <w:rFonts w:hint="eastAsia" w:ascii="仿宋_GB2312" w:hAnsi="黑体" w:eastAsia="仿宋_GB2312"/>
          <w:sz w:val="32"/>
          <w:szCs w:val="32"/>
        </w:rPr>
        <w:t>一般</w:t>
      </w:r>
      <w:r>
        <w:rPr>
          <w:rFonts w:hint="eastAsia" w:ascii="仿宋_GB2312" w:hAnsi="黑体" w:eastAsia="仿宋_GB2312" w:cs="仿宋_GB2312"/>
          <w:kern w:val="0"/>
          <w:sz w:val="32"/>
          <w:szCs w:val="32"/>
        </w:rPr>
        <w:t>公共预算财政拨款支出年初预算为</w:t>
      </w:r>
      <w:r>
        <w:rPr>
          <w:rFonts w:hint="eastAsia" w:ascii="仿宋_GB2312" w:hAnsi="黑体" w:eastAsia="仿宋_GB2312" w:cs="仿宋_GB2312"/>
          <w:kern w:val="0"/>
          <w:sz w:val="32"/>
          <w:szCs w:val="32"/>
          <w:lang w:val="en-US" w:eastAsia="zh-CN"/>
        </w:rPr>
        <w:t>68.82</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40.08</w:t>
      </w:r>
      <w:r>
        <w:rPr>
          <w:rFonts w:hint="eastAsia" w:ascii="仿宋_GB2312" w:hAnsi="黑体" w:eastAsia="仿宋_GB2312" w:cs="仿宋_GB2312"/>
          <w:kern w:val="0"/>
          <w:sz w:val="32"/>
          <w:szCs w:val="32"/>
        </w:rPr>
        <w:t>万元，完成年初预算的</w:t>
      </w:r>
      <w:r>
        <w:rPr>
          <w:rFonts w:hint="eastAsia" w:ascii="仿宋_GB2312" w:eastAsia="仿宋_GB2312" w:cs="仿宋_GB2312"/>
          <w:kern w:val="0"/>
          <w:sz w:val="32"/>
          <w:szCs w:val="32"/>
          <w:lang w:val="en-US" w:eastAsia="zh-CN"/>
        </w:rPr>
        <w:t>58.21</w:t>
      </w:r>
      <w:r>
        <w:rPr>
          <w:rFonts w:hint="eastAsia" w:ascii="仿宋_GB2312" w:hAnsi="黑体" w:eastAsia="仿宋_GB2312" w:cs="仿宋_GB2312"/>
          <w:kern w:val="0"/>
          <w:sz w:val="32"/>
          <w:szCs w:val="32"/>
        </w:rPr>
        <w:t>%。</w:t>
      </w:r>
    </w:p>
    <w:p w14:paraId="3B6E956B">
      <w:pPr>
        <w:numPr>
          <w:ilvl w:val="0"/>
          <w:numId w:val="3"/>
        </w:num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一般公共服务支出（类）</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68.82</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40.08</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58.21</w:t>
      </w:r>
      <w:r>
        <w:rPr>
          <w:rFonts w:hint="eastAsia" w:ascii="仿宋_GB2312" w:hAnsi="黑体" w:eastAsia="仿宋_GB2312" w:cs="仿宋_GB2312"/>
          <w:kern w:val="0"/>
          <w:sz w:val="32"/>
          <w:szCs w:val="32"/>
        </w:rPr>
        <w:t>%。</w:t>
      </w:r>
    </w:p>
    <w:p w14:paraId="58FFE1C1">
      <w:pPr>
        <w:keepNext w:val="0"/>
        <w:keepLines w:val="0"/>
        <w:pageBreakBefore w:val="0"/>
        <w:numPr>
          <w:ilvl w:val="0"/>
          <w:numId w:val="4"/>
        </w:numPr>
        <w:kinsoku/>
        <w:wordWrap/>
        <w:overflowPunct/>
        <w:topLinePunct w:val="0"/>
        <w:autoSpaceDE w:val="0"/>
        <w:autoSpaceDN w:val="0"/>
        <w:bidi w:val="0"/>
        <w:adjustRightInd w:val="0"/>
        <w:spacing w:line="560" w:lineRule="exact"/>
        <w:ind w:firstLine="643" w:firstLineChars="200"/>
        <w:textAlignment w:val="auto"/>
        <w:rPr>
          <w:rFonts w:hint="eastAsia" w:ascii="仿宋_GB2312" w:hAnsi="仿宋_GB2312" w:eastAsia="仿宋_GB2312" w:cs="仿宋_GB2312"/>
          <w:bCs/>
          <w:kern w:val="0"/>
          <w:sz w:val="32"/>
          <w:szCs w:val="32"/>
          <w:highlight w:val="none"/>
          <w:lang w:eastAsia="zh-CN"/>
        </w:rPr>
      </w:pPr>
      <w:r>
        <w:rPr>
          <w:rFonts w:hint="eastAsia" w:ascii="仿宋_GB2312" w:hAnsi="仿宋_GB2312" w:eastAsia="仿宋_GB2312" w:cs="仿宋_GB2312"/>
          <w:b/>
          <w:bCs w:val="0"/>
          <w:kern w:val="0"/>
          <w:sz w:val="32"/>
          <w:szCs w:val="32"/>
          <w:highlight w:val="none"/>
        </w:rPr>
        <w:t>行政运行（项）支出</w:t>
      </w:r>
      <w:r>
        <w:rPr>
          <w:rFonts w:hint="eastAsia" w:ascii="仿宋_GB2312" w:hAnsi="仿宋_GB2312" w:eastAsia="仿宋_GB2312" w:cs="仿宋_GB2312"/>
          <w:b/>
          <w:bCs w:val="0"/>
          <w:kern w:val="0"/>
          <w:sz w:val="32"/>
          <w:szCs w:val="32"/>
          <w:highlight w:val="none"/>
          <w:lang w:val="en-US" w:eastAsia="zh-CN"/>
        </w:rPr>
        <w:t xml:space="preserve"> </w:t>
      </w:r>
      <w:r>
        <w:rPr>
          <w:rFonts w:hint="eastAsia" w:ascii="仿宋_GB2312" w:hAnsi="仿宋_GB2312" w:eastAsia="仿宋_GB2312" w:cs="仿宋_GB2312"/>
          <w:bCs/>
          <w:kern w:val="0"/>
          <w:sz w:val="32"/>
          <w:szCs w:val="32"/>
          <w:highlight w:val="none"/>
          <w:lang w:val="en-US" w:eastAsia="zh-CN"/>
        </w:rPr>
        <w:t xml:space="preserve"> </w:t>
      </w:r>
      <w:r>
        <w:rPr>
          <w:rFonts w:hint="eastAsia" w:ascii="仿宋_GB2312" w:hAnsi="仿宋_GB2312" w:eastAsia="仿宋_GB2312" w:cs="仿宋_GB2312"/>
          <w:bCs/>
          <w:kern w:val="0"/>
          <w:sz w:val="32"/>
          <w:szCs w:val="32"/>
          <w:highlight w:val="none"/>
        </w:rPr>
        <w:t>年初预算为</w:t>
      </w:r>
      <w:r>
        <w:rPr>
          <w:rFonts w:hint="eastAsia" w:ascii="仿宋_GB2312" w:hAnsi="仿宋_GB2312" w:eastAsia="仿宋_GB2312" w:cs="仿宋_GB2312"/>
          <w:bCs/>
          <w:kern w:val="0"/>
          <w:sz w:val="32"/>
          <w:szCs w:val="32"/>
          <w:highlight w:val="none"/>
          <w:lang w:val="en-US" w:eastAsia="zh-CN"/>
        </w:rPr>
        <w:t>0</w:t>
      </w:r>
      <w:r>
        <w:rPr>
          <w:rFonts w:hint="eastAsia" w:ascii="仿宋_GB2312" w:hAnsi="仿宋_GB2312" w:eastAsia="仿宋_GB2312" w:cs="仿宋_GB2312"/>
          <w:bCs/>
          <w:kern w:val="0"/>
          <w:sz w:val="32"/>
          <w:szCs w:val="32"/>
          <w:highlight w:val="none"/>
        </w:rPr>
        <w:t>万元</w:t>
      </w:r>
      <w:r>
        <w:rPr>
          <w:rFonts w:hint="eastAsia" w:ascii="仿宋_GB2312" w:hAnsi="仿宋_GB2312" w:eastAsia="仿宋_GB2312" w:cs="仿宋_GB2312"/>
          <w:bCs/>
          <w:kern w:val="0"/>
          <w:sz w:val="32"/>
          <w:szCs w:val="32"/>
          <w:highlight w:val="none"/>
          <w:lang w:eastAsia="zh-CN"/>
        </w:rPr>
        <w:t>，</w:t>
      </w:r>
      <w:r>
        <w:rPr>
          <w:rFonts w:hint="eastAsia" w:ascii="仿宋_GB2312" w:hAnsi="仿宋_GB2312" w:eastAsia="仿宋_GB2312" w:cs="仿宋_GB2312"/>
          <w:bCs/>
          <w:kern w:val="0"/>
          <w:sz w:val="32"/>
          <w:szCs w:val="32"/>
          <w:highlight w:val="none"/>
        </w:rPr>
        <w:t xml:space="preserve">支出决算为 </w:t>
      </w:r>
      <w:r>
        <w:rPr>
          <w:rFonts w:hint="eastAsia" w:ascii="仿宋_GB2312" w:hAnsi="仿宋_GB2312" w:eastAsia="仿宋_GB2312" w:cs="仿宋_GB2312"/>
          <w:bCs/>
          <w:kern w:val="0"/>
          <w:sz w:val="32"/>
          <w:szCs w:val="32"/>
          <w:highlight w:val="none"/>
          <w:lang w:val="en-US" w:eastAsia="zh-CN"/>
        </w:rPr>
        <w:t>0</w:t>
      </w:r>
      <w:r>
        <w:rPr>
          <w:rFonts w:hint="eastAsia" w:ascii="仿宋_GB2312" w:hAnsi="仿宋_GB2312" w:eastAsia="仿宋_GB2312" w:cs="仿宋_GB2312"/>
          <w:bCs/>
          <w:kern w:val="0"/>
          <w:sz w:val="32"/>
          <w:szCs w:val="32"/>
          <w:highlight w:val="none"/>
        </w:rPr>
        <w:t>万元</w:t>
      </w:r>
      <w:r>
        <w:rPr>
          <w:rFonts w:hint="eastAsia" w:ascii="仿宋_GB2312" w:hAnsi="仿宋_GB2312" w:eastAsia="仿宋_GB2312" w:cs="仿宋_GB2312"/>
          <w:bCs/>
          <w:kern w:val="0"/>
          <w:sz w:val="32"/>
          <w:szCs w:val="32"/>
          <w:highlight w:val="none"/>
          <w:lang w:eastAsia="zh-CN"/>
        </w:rPr>
        <w:t>。</w:t>
      </w:r>
    </w:p>
    <w:p w14:paraId="5840E28F">
      <w:pPr>
        <w:keepNext w:val="0"/>
        <w:keepLines w:val="0"/>
        <w:pageBreakBefore w:val="0"/>
        <w:numPr>
          <w:ilvl w:val="0"/>
          <w:numId w:val="4"/>
        </w:numPr>
        <w:kinsoku/>
        <w:wordWrap/>
        <w:overflowPunct/>
        <w:topLinePunct w:val="0"/>
        <w:autoSpaceDE w:val="0"/>
        <w:autoSpaceDN w:val="0"/>
        <w:bidi w:val="0"/>
        <w:adjustRightInd w:val="0"/>
        <w:spacing w:line="560" w:lineRule="exact"/>
        <w:ind w:left="0" w:leftChars="0" w:firstLine="643" w:firstLineChars="200"/>
        <w:textAlignment w:val="auto"/>
        <w:rPr>
          <w:rFonts w:hint="eastAsia" w:ascii="仿宋_GB2312" w:hAnsi="仿宋_GB2312" w:eastAsia="仿宋_GB2312" w:cs="仿宋_GB2312"/>
          <w:bCs/>
          <w:kern w:val="0"/>
          <w:sz w:val="32"/>
          <w:szCs w:val="32"/>
          <w:highlight w:val="none"/>
          <w:lang w:eastAsia="zh-CN"/>
        </w:rPr>
      </w:pPr>
      <w:r>
        <w:rPr>
          <w:rFonts w:hint="eastAsia" w:ascii="仿宋_GB2312" w:hAnsi="仿宋_GB2312" w:eastAsia="仿宋_GB2312" w:cs="仿宋_GB2312"/>
          <w:b/>
          <w:bCs w:val="0"/>
          <w:kern w:val="0"/>
          <w:sz w:val="32"/>
          <w:szCs w:val="32"/>
          <w:highlight w:val="none"/>
        </w:rPr>
        <w:t>事业运行（项）支出</w:t>
      </w:r>
      <w:r>
        <w:rPr>
          <w:rFonts w:hint="eastAsia" w:ascii="仿宋_GB2312" w:hAnsi="仿宋_GB2312" w:eastAsia="仿宋_GB2312" w:cs="仿宋_GB2312"/>
          <w:b/>
          <w:bCs w:val="0"/>
          <w:kern w:val="0"/>
          <w:sz w:val="32"/>
          <w:szCs w:val="32"/>
          <w:highlight w:val="none"/>
          <w:lang w:val="en-US" w:eastAsia="zh-CN"/>
        </w:rPr>
        <w:t xml:space="preserve">   </w:t>
      </w:r>
      <w:r>
        <w:rPr>
          <w:rFonts w:hint="eastAsia" w:ascii="仿宋_GB2312" w:hAnsi="仿宋_GB2312" w:eastAsia="仿宋_GB2312" w:cs="仿宋_GB2312"/>
          <w:bCs/>
          <w:kern w:val="0"/>
          <w:sz w:val="32"/>
          <w:szCs w:val="32"/>
          <w:highlight w:val="none"/>
        </w:rPr>
        <w:t>年初预算为</w:t>
      </w:r>
      <w:r>
        <w:rPr>
          <w:rFonts w:hint="eastAsia" w:ascii="仿宋_GB2312" w:hAnsi="仿宋_GB2312" w:eastAsia="仿宋_GB2312" w:cs="仿宋_GB2312"/>
          <w:bCs/>
          <w:kern w:val="0"/>
          <w:sz w:val="32"/>
          <w:szCs w:val="32"/>
          <w:highlight w:val="none"/>
          <w:lang w:val="en-US" w:eastAsia="zh-CN"/>
        </w:rPr>
        <w:t>147.95</w:t>
      </w:r>
      <w:r>
        <w:rPr>
          <w:rFonts w:hint="eastAsia" w:ascii="仿宋_GB2312" w:hAnsi="仿宋_GB2312" w:eastAsia="仿宋_GB2312" w:cs="仿宋_GB2312"/>
          <w:bCs/>
          <w:kern w:val="0"/>
          <w:sz w:val="32"/>
          <w:szCs w:val="32"/>
          <w:highlight w:val="none"/>
        </w:rPr>
        <w:t>万元，支出决算为</w:t>
      </w:r>
      <w:r>
        <w:rPr>
          <w:rFonts w:hint="eastAsia" w:ascii="仿宋_GB2312" w:hAnsi="仿宋_GB2312" w:eastAsia="仿宋_GB2312" w:cs="仿宋_GB2312"/>
          <w:bCs/>
          <w:kern w:val="0"/>
          <w:sz w:val="32"/>
          <w:szCs w:val="32"/>
          <w:highlight w:val="none"/>
          <w:lang w:val="en-US" w:eastAsia="zh-CN"/>
        </w:rPr>
        <w:t>29.06</w:t>
      </w:r>
      <w:r>
        <w:rPr>
          <w:rFonts w:hint="eastAsia" w:ascii="仿宋_GB2312" w:hAnsi="仿宋_GB2312" w:eastAsia="仿宋_GB2312" w:cs="仿宋_GB2312"/>
          <w:bCs/>
          <w:kern w:val="0"/>
          <w:sz w:val="32"/>
          <w:szCs w:val="32"/>
          <w:highlight w:val="none"/>
        </w:rPr>
        <w:t>万元，完成年初预算的</w:t>
      </w:r>
      <w:r>
        <w:rPr>
          <w:rFonts w:hint="eastAsia" w:ascii="仿宋_GB2312" w:hAnsi="仿宋_GB2312" w:eastAsia="仿宋_GB2312" w:cs="仿宋_GB2312"/>
          <w:bCs/>
          <w:kern w:val="0"/>
          <w:sz w:val="32"/>
          <w:szCs w:val="32"/>
          <w:highlight w:val="none"/>
          <w:lang w:val="en-US" w:eastAsia="zh-CN"/>
        </w:rPr>
        <w:t>60.6</w:t>
      </w:r>
      <w:r>
        <w:rPr>
          <w:rFonts w:hint="eastAsia" w:ascii="仿宋_GB2312" w:hAnsi="仿宋_GB2312" w:eastAsia="仿宋_GB2312" w:cs="仿宋_GB2312"/>
          <w:bCs/>
          <w:kern w:val="0"/>
          <w:sz w:val="32"/>
          <w:szCs w:val="32"/>
          <w:highlight w:val="none"/>
        </w:rPr>
        <w:t>%。主要用于部门所属事业单位人员工资、日常运转方面的支出。</w:t>
      </w:r>
    </w:p>
    <w:p w14:paraId="033B03EC">
      <w:pPr>
        <w:keepNext w:val="0"/>
        <w:keepLines w:val="0"/>
        <w:pageBreakBefore w:val="0"/>
        <w:numPr>
          <w:ilvl w:val="0"/>
          <w:numId w:val="0"/>
        </w:numPr>
        <w:kinsoku/>
        <w:wordWrap/>
        <w:overflowPunct/>
        <w:topLinePunct w:val="0"/>
        <w:autoSpaceDE w:val="0"/>
        <w:autoSpaceDN w:val="0"/>
        <w:bidi w:val="0"/>
        <w:adjustRightInd w:val="0"/>
        <w:spacing w:line="560" w:lineRule="exact"/>
        <w:ind w:leftChars="200"/>
        <w:textAlignment w:val="auto"/>
        <w:rPr>
          <w:rFonts w:hint="eastAsia" w:ascii="仿宋_GB2312" w:hAnsi="仿宋_GB2312" w:eastAsia="仿宋_GB2312" w:cs="仿宋_GB2312"/>
          <w:bCs/>
          <w:kern w:val="0"/>
          <w:sz w:val="32"/>
          <w:szCs w:val="32"/>
          <w:highlight w:val="none"/>
        </w:rPr>
      </w:pPr>
    </w:p>
    <w:p w14:paraId="6617559C">
      <w:pPr>
        <w:keepNext w:val="0"/>
        <w:keepLines w:val="0"/>
        <w:pageBreakBefore w:val="0"/>
        <w:numPr>
          <w:ilvl w:val="0"/>
          <w:numId w:val="0"/>
        </w:numPr>
        <w:kinsoku/>
        <w:wordWrap/>
        <w:overflowPunct/>
        <w:topLinePunct w:val="0"/>
        <w:autoSpaceDE w:val="0"/>
        <w:autoSpaceDN w:val="0"/>
        <w:bidi w:val="0"/>
        <w:adjustRightInd w:val="0"/>
        <w:spacing w:line="560" w:lineRule="exact"/>
        <w:textAlignment w:val="auto"/>
        <w:rPr>
          <w:rFonts w:hint="eastAsia" w:ascii="仿宋_GB2312" w:hAnsi="仿宋_GB2312" w:eastAsia="仿宋_GB2312" w:cs="仿宋_GB2312"/>
          <w:bCs/>
          <w:kern w:val="0"/>
          <w:sz w:val="32"/>
          <w:szCs w:val="32"/>
          <w:highlight w:val="none"/>
        </w:rPr>
      </w:pPr>
    </w:p>
    <w:p w14:paraId="7D6420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rPr>
          <w:rFonts w:hint="eastAsia" w:ascii="宋体" w:hAnsi="宋体" w:eastAsia="宋体" w:cs="宋体"/>
          <w:i w:val="0"/>
          <w:iCs w:val="0"/>
          <w:caps w:val="0"/>
          <w:color w:val="333333"/>
          <w:spacing w:val="0"/>
          <w:sz w:val="28"/>
          <w:szCs w:val="28"/>
        </w:rPr>
      </w:pPr>
      <w:r>
        <w:rPr>
          <w:rFonts w:hint="eastAsia" w:ascii="仿宋" w:hAnsi="仿宋" w:eastAsia="仿宋" w:cs="仿宋"/>
          <w:sz w:val="32"/>
          <w:szCs w:val="32"/>
          <w:highlight w:val="none"/>
        </w:rPr>
        <w:drawing>
          <wp:inline distT="0" distB="0" distL="114300" distR="114300">
            <wp:extent cx="4474845" cy="3215640"/>
            <wp:effectExtent l="4445" t="4445" r="16510" b="10795"/>
            <wp:docPr id="12"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7260322B">
      <w:pPr>
        <w:keepNext w:val="0"/>
        <w:keepLines w:val="0"/>
        <w:pageBreakBefore w:val="0"/>
        <w:numPr>
          <w:ilvl w:val="0"/>
          <w:numId w:val="0"/>
        </w:numPr>
        <w:kinsoku/>
        <w:wordWrap/>
        <w:overflowPunct/>
        <w:topLinePunct w:val="0"/>
        <w:autoSpaceDE w:val="0"/>
        <w:autoSpaceDN w:val="0"/>
        <w:bidi w:val="0"/>
        <w:adjustRightInd w:val="0"/>
        <w:spacing w:line="560" w:lineRule="exact"/>
        <w:textAlignment w:val="auto"/>
        <w:rPr>
          <w:rFonts w:hint="eastAsia" w:ascii="仿宋_GB2312" w:hAnsi="仿宋_GB2312" w:eastAsia="仿宋_GB2312" w:cs="仿宋_GB2312"/>
          <w:bCs/>
          <w:kern w:val="0"/>
          <w:sz w:val="32"/>
          <w:szCs w:val="32"/>
          <w:highlight w:val="none"/>
        </w:rPr>
      </w:pPr>
    </w:p>
    <w:p w14:paraId="4B36C34A">
      <w:pPr>
        <w:autoSpaceDE w:val="0"/>
        <w:autoSpaceDN w:val="0"/>
        <w:adjustRightInd w:val="0"/>
        <w:spacing w:line="600" w:lineRule="exact"/>
        <w:ind w:firstLine="643" w:firstLineChars="200"/>
        <w:rPr>
          <w:rFonts w:hint="eastAsia" w:ascii="仿宋" w:hAnsi="仿宋" w:eastAsia="仿宋" w:cs="仿宋"/>
          <w:bCs/>
          <w:kern w:val="0"/>
          <w:sz w:val="32"/>
          <w:szCs w:val="32"/>
        </w:rPr>
      </w:pPr>
      <w:r>
        <w:rPr>
          <w:rFonts w:hint="eastAsia" w:ascii="仿宋" w:hAnsi="仿宋" w:eastAsia="仿宋" w:cs="仿宋"/>
          <w:b/>
          <w:bCs w:val="0"/>
          <w:kern w:val="0"/>
          <w:sz w:val="32"/>
          <w:szCs w:val="32"/>
          <w:lang w:val="en-US" w:eastAsia="zh-CN"/>
        </w:rPr>
        <w:t>3</w:t>
      </w:r>
      <w:r>
        <w:rPr>
          <w:rFonts w:hint="eastAsia" w:ascii="仿宋" w:hAnsi="仿宋" w:eastAsia="仿宋" w:cs="仿宋"/>
          <w:b/>
          <w:bCs w:val="0"/>
          <w:kern w:val="0"/>
          <w:sz w:val="32"/>
          <w:szCs w:val="32"/>
        </w:rPr>
        <w:t>、</w:t>
      </w:r>
      <w:r>
        <w:rPr>
          <w:rFonts w:hint="eastAsia" w:ascii="仿宋" w:hAnsi="仿宋" w:eastAsia="仿宋" w:cs="仿宋"/>
          <w:b/>
          <w:bCs w:val="0"/>
          <w:kern w:val="0"/>
          <w:sz w:val="32"/>
          <w:szCs w:val="32"/>
          <w:lang w:eastAsia="zh-CN"/>
        </w:rPr>
        <w:t>其他农业</w:t>
      </w:r>
      <w:r>
        <w:rPr>
          <w:rFonts w:hint="eastAsia" w:ascii="仿宋" w:hAnsi="仿宋" w:eastAsia="仿宋" w:cs="仿宋"/>
          <w:b/>
          <w:bCs w:val="0"/>
          <w:kern w:val="0"/>
          <w:sz w:val="32"/>
          <w:szCs w:val="32"/>
        </w:rPr>
        <w:t>支出</w:t>
      </w:r>
      <w:r>
        <w:rPr>
          <w:rFonts w:hint="eastAsia" w:ascii="仿宋" w:hAnsi="仿宋" w:eastAsia="仿宋" w:cs="仿宋"/>
          <w:b/>
          <w:bCs w:val="0"/>
          <w:kern w:val="0"/>
          <w:sz w:val="32"/>
          <w:szCs w:val="32"/>
          <w:lang w:val="en-US" w:eastAsia="zh-CN"/>
        </w:rPr>
        <w:t xml:space="preserve"> </w:t>
      </w:r>
      <w:r>
        <w:rPr>
          <w:rFonts w:hint="eastAsia" w:ascii="仿宋" w:hAnsi="仿宋" w:eastAsia="仿宋" w:cs="仿宋"/>
          <w:bCs/>
          <w:kern w:val="0"/>
          <w:sz w:val="32"/>
          <w:szCs w:val="32"/>
          <w:lang w:val="en-US" w:eastAsia="zh-CN"/>
        </w:rPr>
        <w:t xml:space="preserve">  </w:t>
      </w:r>
      <w:r>
        <w:rPr>
          <w:rFonts w:hint="eastAsia" w:ascii="仿宋" w:hAnsi="仿宋" w:eastAsia="仿宋" w:cs="仿宋"/>
          <w:bCs/>
          <w:kern w:val="0"/>
          <w:sz w:val="32"/>
          <w:szCs w:val="32"/>
        </w:rPr>
        <w:t xml:space="preserve">年初预算为 </w:t>
      </w:r>
      <w:r>
        <w:rPr>
          <w:rFonts w:hint="eastAsia" w:ascii="仿宋" w:hAnsi="仿宋" w:eastAsia="仿宋" w:cs="仿宋"/>
          <w:bCs/>
          <w:kern w:val="0"/>
          <w:sz w:val="32"/>
          <w:szCs w:val="32"/>
          <w:lang w:val="en-US" w:eastAsia="zh-CN"/>
        </w:rPr>
        <w:t>0</w:t>
      </w:r>
      <w:r>
        <w:rPr>
          <w:rFonts w:hint="eastAsia" w:ascii="仿宋" w:hAnsi="仿宋" w:eastAsia="仿宋" w:cs="仿宋"/>
          <w:bCs/>
          <w:kern w:val="0"/>
          <w:sz w:val="32"/>
          <w:szCs w:val="32"/>
        </w:rPr>
        <w:t>万元，支出决算为</w:t>
      </w:r>
      <w:r>
        <w:rPr>
          <w:rFonts w:hint="eastAsia" w:ascii="仿宋" w:hAnsi="仿宋" w:eastAsia="仿宋" w:cs="仿宋"/>
          <w:bCs/>
          <w:kern w:val="0"/>
          <w:sz w:val="32"/>
          <w:szCs w:val="32"/>
          <w:lang w:val="en-US" w:eastAsia="zh-CN"/>
        </w:rPr>
        <w:t>0</w:t>
      </w:r>
      <w:r>
        <w:rPr>
          <w:rFonts w:hint="eastAsia" w:ascii="仿宋" w:hAnsi="仿宋" w:eastAsia="仿宋" w:cs="仿宋"/>
          <w:bCs/>
          <w:kern w:val="0"/>
          <w:sz w:val="32"/>
          <w:szCs w:val="32"/>
        </w:rPr>
        <w:t>万元。</w:t>
      </w:r>
    </w:p>
    <w:p w14:paraId="37F66343">
      <w:pPr>
        <w:autoSpaceDE w:val="0"/>
        <w:autoSpaceDN w:val="0"/>
        <w:adjustRightInd w:val="0"/>
        <w:spacing w:line="600" w:lineRule="exact"/>
        <w:ind w:firstLine="643" w:firstLineChars="200"/>
        <w:rPr>
          <w:rFonts w:hint="eastAsia" w:ascii="仿宋" w:hAnsi="仿宋" w:eastAsia="仿宋" w:cs="仿宋"/>
          <w:sz w:val="32"/>
          <w:szCs w:val="32"/>
          <w:highlight w:val="none"/>
          <w:lang w:val="en-US" w:eastAsia="zh-CN"/>
        </w:rPr>
      </w:pPr>
      <w:r>
        <w:rPr>
          <w:rFonts w:hint="eastAsia" w:ascii="仿宋" w:hAnsi="仿宋" w:eastAsia="仿宋" w:cs="仿宋"/>
          <w:b/>
          <w:bCs w:val="0"/>
          <w:kern w:val="0"/>
          <w:sz w:val="32"/>
          <w:szCs w:val="32"/>
          <w:lang w:val="en-US" w:eastAsia="zh-CN"/>
        </w:rPr>
        <w:t>4</w:t>
      </w:r>
      <w:r>
        <w:rPr>
          <w:rFonts w:hint="eastAsia" w:ascii="仿宋" w:hAnsi="仿宋" w:eastAsia="仿宋" w:cs="仿宋"/>
          <w:b/>
          <w:bCs w:val="0"/>
          <w:kern w:val="0"/>
          <w:sz w:val="32"/>
          <w:szCs w:val="32"/>
        </w:rPr>
        <w:t>.机关事业单位基本养老保险缴费支出</w:t>
      </w:r>
      <w:r>
        <w:rPr>
          <w:rFonts w:hint="eastAsia" w:ascii="仿宋" w:hAnsi="仿宋" w:eastAsia="仿宋" w:cs="仿宋"/>
          <w:bCs/>
          <w:kern w:val="0"/>
          <w:sz w:val="32"/>
          <w:szCs w:val="32"/>
          <w:lang w:val="en-US" w:eastAsia="zh-CN"/>
        </w:rPr>
        <w:t xml:space="preserve">    </w:t>
      </w:r>
      <w:r>
        <w:rPr>
          <w:rFonts w:hint="eastAsia" w:ascii="仿宋" w:hAnsi="仿宋" w:eastAsia="仿宋" w:cs="仿宋"/>
          <w:bCs/>
          <w:kern w:val="0"/>
          <w:sz w:val="32"/>
          <w:szCs w:val="32"/>
        </w:rPr>
        <w:t>年初预算为</w:t>
      </w:r>
      <w:r>
        <w:rPr>
          <w:rFonts w:hint="eastAsia" w:ascii="仿宋" w:hAnsi="仿宋" w:eastAsia="仿宋" w:cs="仿宋"/>
          <w:bCs/>
          <w:kern w:val="0"/>
          <w:sz w:val="32"/>
          <w:szCs w:val="32"/>
          <w:lang w:val="en-US" w:eastAsia="zh-CN"/>
        </w:rPr>
        <w:t>7.29</w:t>
      </w:r>
      <w:r>
        <w:rPr>
          <w:rFonts w:hint="eastAsia" w:ascii="仿宋" w:hAnsi="仿宋" w:eastAsia="仿宋" w:cs="仿宋"/>
          <w:bCs/>
          <w:kern w:val="0"/>
          <w:sz w:val="32"/>
          <w:szCs w:val="32"/>
        </w:rPr>
        <w:t>万元，支出决算为</w:t>
      </w:r>
      <w:r>
        <w:rPr>
          <w:rFonts w:hint="eastAsia" w:ascii="仿宋" w:hAnsi="仿宋" w:eastAsia="仿宋" w:cs="仿宋"/>
          <w:bCs/>
          <w:kern w:val="0"/>
          <w:sz w:val="32"/>
          <w:szCs w:val="32"/>
          <w:lang w:val="en-US" w:eastAsia="zh-CN"/>
        </w:rPr>
        <w:t>3.45</w:t>
      </w:r>
      <w:r>
        <w:rPr>
          <w:rFonts w:hint="eastAsia" w:ascii="仿宋" w:hAnsi="仿宋" w:eastAsia="仿宋" w:cs="仿宋"/>
          <w:bCs/>
          <w:kern w:val="0"/>
          <w:sz w:val="32"/>
          <w:szCs w:val="32"/>
        </w:rPr>
        <w:t>万元，完成年初预算的</w:t>
      </w:r>
      <w:r>
        <w:rPr>
          <w:rFonts w:hint="eastAsia" w:ascii="仿宋" w:hAnsi="仿宋" w:eastAsia="仿宋" w:cs="仿宋"/>
          <w:bCs/>
          <w:kern w:val="0"/>
          <w:sz w:val="32"/>
          <w:szCs w:val="32"/>
          <w:lang w:val="en-US" w:eastAsia="zh-CN"/>
        </w:rPr>
        <w:t>47.3</w:t>
      </w:r>
      <w:r>
        <w:rPr>
          <w:rFonts w:hint="eastAsia" w:ascii="仿宋" w:hAnsi="仿宋" w:eastAsia="仿宋" w:cs="仿宋"/>
          <w:bCs/>
          <w:kern w:val="0"/>
          <w:sz w:val="32"/>
          <w:szCs w:val="32"/>
        </w:rPr>
        <w:t>%。主要用于</w:t>
      </w:r>
      <w:r>
        <w:rPr>
          <w:rFonts w:hint="eastAsia" w:ascii="仿宋" w:hAnsi="仿宋" w:eastAsia="仿宋" w:cs="仿宋"/>
          <w:sz w:val="32"/>
          <w:szCs w:val="32"/>
        </w:rPr>
        <w:t>主要用于干部职工养老保险、医疗保险和工伤保险等会保障资金。</w:t>
      </w:r>
    </w:p>
    <w:p w14:paraId="5136A91B">
      <w:pPr>
        <w:jc w:val="left"/>
        <w:rPr>
          <w:rFonts w:hint="eastAsia"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210" cy="3193415"/>
            <wp:effectExtent l="4445" t="5080" r="17145" b="17145"/>
            <wp:docPr id="8"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B44E897">
      <w:pPr>
        <w:autoSpaceDE w:val="0"/>
        <w:autoSpaceDN w:val="0"/>
        <w:adjustRightInd w:val="0"/>
        <w:spacing w:line="600" w:lineRule="exact"/>
        <w:rPr>
          <w:rFonts w:hint="eastAsia" w:ascii="仿宋" w:hAnsi="仿宋" w:eastAsia="仿宋" w:cs="仿宋"/>
          <w:sz w:val="32"/>
          <w:szCs w:val="32"/>
          <w:highlight w:val="none"/>
        </w:rPr>
      </w:pPr>
    </w:p>
    <w:p w14:paraId="7A06BAB0">
      <w:pPr>
        <w:autoSpaceDE w:val="0"/>
        <w:autoSpaceDN w:val="0"/>
        <w:adjustRightInd w:val="0"/>
        <w:spacing w:line="600" w:lineRule="exact"/>
        <w:ind w:firstLine="643" w:firstLineChars="200"/>
        <w:rPr>
          <w:rFonts w:hint="eastAsia" w:ascii="仿宋" w:hAnsi="仿宋" w:eastAsia="仿宋" w:cs="仿宋"/>
          <w:sz w:val="32"/>
          <w:szCs w:val="32"/>
        </w:rPr>
      </w:pPr>
      <w:r>
        <w:rPr>
          <w:rFonts w:hint="eastAsia" w:ascii="仿宋" w:hAnsi="仿宋" w:eastAsia="仿宋" w:cs="仿宋"/>
          <w:b/>
          <w:bCs w:val="0"/>
          <w:kern w:val="0"/>
          <w:sz w:val="32"/>
          <w:szCs w:val="32"/>
          <w:lang w:val="en-US" w:eastAsia="zh-CN"/>
        </w:rPr>
        <w:t>5. 其他技术研究与开发</w:t>
      </w:r>
      <w:r>
        <w:rPr>
          <w:rFonts w:hint="eastAsia" w:ascii="仿宋" w:hAnsi="仿宋" w:eastAsia="仿宋" w:cs="仿宋"/>
          <w:b/>
          <w:bCs w:val="0"/>
          <w:kern w:val="0"/>
          <w:sz w:val="32"/>
          <w:szCs w:val="32"/>
        </w:rPr>
        <w:t>支出</w:t>
      </w:r>
      <w:r>
        <w:rPr>
          <w:rFonts w:hint="eastAsia" w:ascii="仿宋" w:hAnsi="仿宋" w:eastAsia="仿宋" w:cs="仿宋"/>
          <w:bCs/>
          <w:kern w:val="0"/>
          <w:sz w:val="32"/>
          <w:szCs w:val="32"/>
          <w:lang w:val="en-US" w:eastAsia="zh-CN"/>
        </w:rPr>
        <w:t xml:space="preserve">   </w:t>
      </w:r>
      <w:r>
        <w:rPr>
          <w:rFonts w:hint="eastAsia" w:ascii="仿宋" w:hAnsi="仿宋" w:eastAsia="仿宋" w:cs="仿宋"/>
          <w:bCs/>
          <w:kern w:val="0"/>
          <w:sz w:val="32"/>
          <w:szCs w:val="32"/>
        </w:rPr>
        <w:t xml:space="preserve">年初预算为 </w:t>
      </w:r>
      <w:r>
        <w:rPr>
          <w:rFonts w:hint="eastAsia" w:ascii="仿宋" w:hAnsi="仿宋" w:eastAsia="仿宋" w:cs="仿宋"/>
          <w:bCs/>
          <w:kern w:val="0"/>
          <w:sz w:val="32"/>
          <w:szCs w:val="32"/>
          <w:lang w:val="en-US" w:eastAsia="zh-CN"/>
        </w:rPr>
        <w:t>0</w:t>
      </w:r>
      <w:r>
        <w:rPr>
          <w:rFonts w:hint="eastAsia" w:ascii="仿宋" w:hAnsi="仿宋" w:eastAsia="仿宋" w:cs="仿宋"/>
          <w:bCs/>
          <w:kern w:val="0"/>
          <w:sz w:val="32"/>
          <w:szCs w:val="32"/>
        </w:rPr>
        <w:t>万元，支出决算为</w:t>
      </w:r>
      <w:r>
        <w:rPr>
          <w:rFonts w:hint="eastAsia" w:ascii="仿宋" w:hAnsi="仿宋" w:eastAsia="仿宋" w:cs="仿宋"/>
          <w:bCs/>
          <w:kern w:val="0"/>
          <w:sz w:val="32"/>
          <w:szCs w:val="32"/>
          <w:lang w:val="en-US" w:eastAsia="zh-CN"/>
        </w:rPr>
        <w:t>0</w:t>
      </w:r>
      <w:r>
        <w:rPr>
          <w:rFonts w:hint="eastAsia" w:ascii="仿宋" w:hAnsi="仿宋" w:eastAsia="仿宋" w:cs="仿宋"/>
          <w:bCs/>
          <w:kern w:val="0"/>
          <w:sz w:val="32"/>
          <w:szCs w:val="32"/>
        </w:rPr>
        <w:t>万元</w:t>
      </w:r>
      <w:r>
        <w:rPr>
          <w:rFonts w:hint="eastAsia" w:ascii="仿宋" w:hAnsi="仿宋" w:eastAsia="仿宋" w:cs="仿宋"/>
          <w:sz w:val="32"/>
          <w:szCs w:val="32"/>
        </w:rPr>
        <w:t>。</w:t>
      </w:r>
    </w:p>
    <w:p w14:paraId="0BEE5E24">
      <w:pPr>
        <w:autoSpaceDE w:val="0"/>
        <w:autoSpaceDN w:val="0"/>
        <w:adjustRightInd w:val="0"/>
        <w:spacing w:line="600" w:lineRule="exact"/>
        <w:ind w:firstLine="643" w:firstLineChars="200"/>
        <w:rPr>
          <w:rFonts w:hint="eastAsia" w:ascii="仿宋" w:hAnsi="仿宋" w:eastAsia="仿宋" w:cs="仿宋"/>
          <w:bCs/>
          <w:kern w:val="0"/>
          <w:sz w:val="32"/>
          <w:szCs w:val="32"/>
        </w:rPr>
      </w:pPr>
      <w:r>
        <w:rPr>
          <w:rFonts w:hint="eastAsia" w:ascii="仿宋_GB2312" w:hAnsi="仿宋_GB2312" w:cs="宋体"/>
          <w:b/>
          <w:bCs/>
          <w:sz w:val="32"/>
          <w:szCs w:val="32"/>
          <w:lang w:val="en-US" w:eastAsia="zh-CN"/>
        </w:rPr>
        <w:t>6</w:t>
      </w:r>
      <w:r>
        <w:rPr>
          <w:rFonts w:hint="eastAsia" w:ascii="仿宋" w:hAnsi="仿宋" w:eastAsia="仿宋" w:cs="仿宋"/>
          <w:b/>
          <w:bCs/>
          <w:sz w:val="32"/>
          <w:szCs w:val="32"/>
          <w:lang w:val="en-US" w:eastAsia="zh-CN"/>
        </w:rPr>
        <w:t>.</w:t>
      </w:r>
      <w:r>
        <w:rPr>
          <w:rFonts w:hint="eastAsia" w:ascii="仿宋" w:hAnsi="仿宋" w:eastAsia="仿宋" w:cs="仿宋"/>
          <w:b/>
          <w:bCs w:val="0"/>
          <w:kern w:val="0"/>
          <w:sz w:val="32"/>
          <w:szCs w:val="32"/>
        </w:rPr>
        <w:t>住房公积金</w:t>
      </w:r>
      <w:r>
        <w:rPr>
          <w:rFonts w:hint="eastAsia" w:ascii="仿宋" w:hAnsi="仿宋" w:eastAsia="仿宋" w:cs="仿宋"/>
          <w:b/>
          <w:bCs w:val="0"/>
          <w:kern w:val="0"/>
          <w:sz w:val="32"/>
          <w:szCs w:val="32"/>
          <w:lang w:val="en-US" w:eastAsia="zh-CN"/>
        </w:rPr>
        <w:t xml:space="preserve"> </w:t>
      </w:r>
      <w:r>
        <w:rPr>
          <w:rFonts w:hint="eastAsia" w:ascii="仿宋" w:hAnsi="仿宋" w:eastAsia="仿宋" w:cs="仿宋"/>
          <w:bCs/>
          <w:kern w:val="0"/>
          <w:sz w:val="32"/>
          <w:szCs w:val="32"/>
          <w:lang w:val="en-US" w:eastAsia="zh-CN"/>
        </w:rPr>
        <w:t xml:space="preserve">  </w:t>
      </w:r>
      <w:r>
        <w:rPr>
          <w:rFonts w:hint="eastAsia" w:ascii="仿宋" w:hAnsi="仿宋" w:eastAsia="仿宋" w:cs="仿宋"/>
          <w:bCs/>
          <w:kern w:val="0"/>
          <w:sz w:val="32"/>
          <w:szCs w:val="32"/>
        </w:rPr>
        <w:t>年初预算为</w:t>
      </w:r>
      <w:r>
        <w:rPr>
          <w:rFonts w:hint="eastAsia" w:ascii="仿宋" w:hAnsi="仿宋" w:eastAsia="仿宋" w:cs="仿宋"/>
          <w:bCs/>
          <w:kern w:val="0"/>
          <w:sz w:val="32"/>
          <w:szCs w:val="32"/>
          <w:lang w:val="en-US" w:eastAsia="zh-CN"/>
        </w:rPr>
        <w:t>5.47</w:t>
      </w:r>
      <w:r>
        <w:rPr>
          <w:rFonts w:hint="eastAsia" w:ascii="仿宋" w:hAnsi="仿宋" w:eastAsia="仿宋" w:cs="仿宋"/>
          <w:bCs/>
          <w:kern w:val="0"/>
          <w:sz w:val="32"/>
          <w:szCs w:val="32"/>
        </w:rPr>
        <w:t xml:space="preserve">万元，支出决算为   </w:t>
      </w:r>
      <w:r>
        <w:rPr>
          <w:rFonts w:hint="eastAsia" w:ascii="仿宋" w:hAnsi="仿宋" w:eastAsia="仿宋" w:cs="仿宋"/>
          <w:bCs/>
          <w:kern w:val="0"/>
          <w:sz w:val="32"/>
          <w:szCs w:val="32"/>
          <w:lang w:val="en-US" w:eastAsia="zh-CN"/>
        </w:rPr>
        <w:t>2.9</w:t>
      </w:r>
      <w:r>
        <w:rPr>
          <w:rFonts w:hint="eastAsia" w:ascii="仿宋" w:hAnsi="仿宋" w:eastAsia="仿宋" w:cs="仿宋"/>
          <w:bCs/>
          <w:kern w:val="0"/>
          <w:sz w:val="32"/>
          <w:szCs w:val="32"/>
        </w:rPr>
        <w:t>万元，完成年初预算的</w:t>
      </w:r>
      <w:r>
        <w:rPr>
          <w:rFonts w:hint="eastAsia" w:ascii="仿宋" w:hAnsi="仿宋" w:eastAsia="仿宋" w:cs="仿宋"/>
          <w:bCs/>
          <w:kern w:val="0"/>
          <w:sz w:val="32"/>
          <w:szCs w:val="32"/>
          <w:lang w:val="en-US" w:eastAsia="zh-CN"/>
        </w:rPr>
        <w:t>53.0</w:t>
      </w:r>
      <w:r>
        <w:rPr>
          <w:rFonts w:hint="eastAsia" w:ascii="仿宋" w:hAnsi="仿宋" w:eastAsia="仿宋" w:cs="仿宋"/>
          <w:bCs/>
          <w:kern w:val="0"/>
          <w:sz w:val="32"/>
          <w:szCs w:val="32"/>
        </w:rPr>
        <w:t>%。主要用于本部门及所属事业单位按规定的比例计缴的住房公积金。</w:t>
      </w:r>
    </w:p>
    <w:p w14:paraId="7459FE04">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0795"/>
            <wp:docPr id="14"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FD60BB7">
      <w:pPr>
        <w:autoSpaceDE w:val="0"/>
        <w:autoSpaceDN w:val="0"/>
        <w:adjustRightInd w:val="0"/>
        <w:spacing w:line="600" w:lineRule="exact"/>
        <w:ind w:firstLine="640" w:firstLineChars="200"/>
        <w:rPr>
          <w:rFonts w:hint="eastAsia" w:ascii="仿宋" w:hAnsi="仿宋" w:eastAsia="仿宋" w:cs="仿宋"/>
          <w:bCs/>
          <w:kern w:val="0"/>
          <w:sz w:val="32"/>
          <w:szCs w:val="32"/>
        </w:rPr>
      </w:pPr>
    </w:p>
    <w:p w14:paraId="736C402D">
      <w:pPr>
        <w:autoSpaceDE w:val="0"/>
        <w:autoSpaceDN w:val="0"/>
        <w:adjustRightInd w:val="0"/>
        <w:spacing w:line="600" w:lineRule="exact"/>
        <w:ind w:firstLine="640" w:firstLineChars="200"/>
        <w:rPr>
          <w:rFonts w:hint="eastAsia" w:ascii="仿宋" w:hAnsi="仿宋" w:eastAsia="仿宋" w:cs="仿宋"/>
          <w:bCs/>
          <w:kern w:val="0"/>
          <w:sz w:val="32"/>
          <w:szCs w:val="32"/>
        </w:rPr>
      </w:pPr>
    </w:p>
    <w:p w14:paraId="59A2F7EE">
      <w:pPr>
        <w:numPr>
          <w:ilvl w:val="0"/>
          <w:numId w:val="5"/>
        </w:numPr>
        <w:autoSpaceDE w:val="0"/>
        <w:autoSpaceDN w:val="0"/>
        <w:adjustRightInd w:val="0"/>
        <w:spacing w:line="600" w:lineRule="exact"/>
        <w:rPr>
          <w:rFonts w:hint="eastAsia" w:ascii="仿宋" w:hAnsi="仿宋" w:eastAsia="仿宋" w:cs="仿宋"/>
          <w:bCs/>
          <w:kern w:val="0"/>
          <w:sz w:val="32"/>
          <w:szCs w:val="32"/>
          <w:lang w:eastAsia="zh-CN"/>
        </w:rPr>
      </w:pPr>
      <w:r>
        <w:rPr>
          <w:rFonts w:hint="eastAsia" w:ascii="仿宋" w:hAnsi="仿宋" w:eastAsia="仿宋" w:cs="仿宋"/>
          <w:b/>
          <w:bCs w:val="0"/>
          <w:kern w:val="0"/>
          <w:sz w:val="32"/>
          <w:szCs w:val="32"/>
          <w:lang w:val="en-US" w:eastAsia="zh-CN"/>
        </w:rPr>
        <w:t xml:space="preserve">其他支出 </w:t>
      </w:r>
      <w:r>
        <w:rPr>
          <w:rFonts w:hint="eastAsia" w:ascii="仿宋" w:hAnsi="仿宋" w:eastAsia="仿宋" w:cs="仿宋"/>
          <w:bCs/>
          <w:kern w:val="0"/>
          <w:sz w:val="32"/>
          <w:szCs w:val="32"/>
          <w:lang w:val="en-US" w:eastAsia="zh-CN"/>
        </w:rPr>
        <w:t xml:space="preserve">  </w:t>
      </w:r>
      <w:r>
        <w:rPr>
          <w:rFonts w:hint="eastAsia" w:ascii="仿宋" w:hAnsi="仿宋" w:eastAsia="仿宋" w:cs="仿宋"/>
          <w:bCs/>
          <w:kern w:val="0"/>
          <w:sz w:val="32"/>
          <w:szCs w:val="32"/>
        </w:rPr>
        <w:t xml:space="preserve">年初预算为 </w:t>
      </w:r>
      <w:r>
        <w:rPr>
          <w:rFonts w:hint="eastAsia" w:ascii="仿宋" w:hAnsi="仿宋" w:eastAsia="仿宋" w:cs="仿宋"/>
          <w:bCs/>
          <w:kern w:val="0"/>
          <w:sz w:val="32"/>
          <w:szCs w:val="32"/>
          <w:lang w:val="en-US" w:eastAsia="zh-CN"/>
        </w:rPr>
        <w:t>0</w:t>
      </w:r>
      <w:r>
        <w:rPr>
          <w:rFonts w:hint="eastAsia" w:ascii="仿宋" w:hAnsi="仿宋" w:eastAsia="仿宋" w:cs="仿宋"/>
          <w:bCs/>
          <w:kern w:val="0"/>
          <w:sz w:val="32"/>
          <w:szCs w:val="32"/>
        </w:rPr>
        <w:t>万元，支出决算为</w:t>
      </w:r>
      <w:r>
        <w:rPr>
          <w:rFonts w:hint="eastAsia" w:ascii="仿宋" w:hAnsi="仿宋" w:eastAsia="仿宋" w:cs="仿宋"/>
          <w:bCs/>
          <w:kern w:val="0"/>
          <w:sz w:val="32"/>
          <w:szCs w:val="32"/>
          <w:lang w:val="en-US" w:eastAsia="zh-CN"/>
        </w:rPr>
        <w:t>4.67</w:t>
      </w:r>
      <w:r>
        <w:rPr>
          <w:rFonts w:hint="eastAsia" w:ascii="仿宋" w:hAnsi="仿宋" w:eastAsia="仿宋" w:cs="仿宋"/>
          <w:bCs/>
          <w:kern w:val="0"/>
          <w:sz w:val="32"/>
          <w:szCs w:val="32"/>
        </w:rPr>
        <w:t>万元，完成年初预算的</w:t>
      </w:r>
      <w:r>
        <w:rPr>
          <w:rFonts w:hint="eastAsia" w:ascii="仿宋" w:hAnsi="仿宋" w:eastAsia="仿宋" w:cs="仿宋"/>
          <w:bCs/>
          <w:kern w:val="0"/>
          <w:sz w:val="32"/>
          <w:szCs w:val="32"/>
          <w:lang w:val="en-US" w:eastAsia="zh-CN"/>
        </w:rPr>
        <w:t>100</w:t>
      </w:r>
      <w:r>
        <w:rPr>
          <w:rFonts w:hint="eastAsia" w:ascii="仿宋" w:hAnsi="仿宋" w:eastAsia="仿宋" w:cs="仿宋"/>
          <w:bCs/>
          <w:kern w:val="0"/>
          <w:sz w:val="32"/>
          <w:szCs w:val="32"/>
        </w:rPr>
        <w:t xml:space="preserve"> %。主要用于本部门及所属事业单位</w:t>
      </w:r>
      <w:r>
        <w:rPr>
          <w:rFonts w:hint="eastAsia" w:ascii="仿宋" w:hAnsi="仿宋" w:eastAsia="仿宋" w:cs="仿宋"/>
          <w:bCs/>
          <w:kern w:val="0"/>
          <w:sz w:val="32"/>
          <w:szCs w:val="32"/>
          <w:lang w:eastAsia="zh-CN"/>
        </w:rPr>
        <w:t>人员的年终绩效奖金。</w:t>
      </w:r>
    </w:p>
    <w:p w14:paraId="25A0FB17">
      <w:pPr>
        <w:numPr>
          <w:ilvl w:val="0"/>
          <w:numId w:val="0"/>
        </w:numPr>
        <w:autoSpaceDE w:val="0"/>
        <w:autoSpaceDN w:val="0"/>
        <w:adjustRightInd w:val="0"/>
        <w:spacing w:line="600" w:lineRule="exact"/>
        <w:rPr>
          <w:rFonts w:hint="eastAsia" w:ascii="仿宋" w:hAnsi="仿宋" w:eastAsia="仿宋" w:cs="仿宋"/>
          <w:bCs/>
          <w:kern w:val="0"/>
          <w:sz w:val="32"/>
          <w:szCs w:val="32"/>
          <w:lang w:val="en-US" w:eastAsia="zh-CN"/>
        </w:rPr>
      </w:pPr>
    </w:p>
    <w:p w14:paraId="30E3FC2D">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0795"/>
            <wp:docPr id="7"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D53C3B1">
      <w:pPr>
        <w:numPr>
          <w:ilvl w:val="0"/>
          <w:numId w:val="0"/>
        </w:numPr>
        <w:autoSpaceDE w:val="0"/>
        <w:autoSpaceDN w:val="0"/>
        <w:adjustRightInd w:val="0"/>
        <w:spacing w:line="600" w:lineRule="exact"/>
        <w:rPr>
          <w:rFonts w:hint="eastAsia" w:ascii="仿宋" w:hAnsi="仿宋" w:eastAsia="仿宋" w:cs="仿宋"/>
          <w:bCs/>
          <w:kern w:val="0"/>
          <w:sz w:val="32"/>
          <w:szCs w:val="32"/>
          <w:lang w:val="en-US" w:eastAsia="zh-CN"/>
        </w:rPr>
      </w:pPr>
    </w:p>
    <w:p w14:paraId="1D258D68">
      <w:pPr>
        <w:autoSpaceDE w:val="0"/>
        <w:autoSpaceDN w:val="0"/>
        <w:adjustRightInd w:val="0"/>
        <w:spacing w:line="560" w:lineRule="exact"/>
        <w:jc w:val="both"/>
        <w:rPr>
          <w:rFonts w:hint="eastAsia" w:ascii="黑体" w:hAnsi="黑体" w:eastAsia="黑体" w:cs="仿宋_GB2312"/>
          <w:kern w:val="0"/>
          <w:sz w:val="32"/>
          <w:szCs w:val="32"/>
        </w:rPr>
      </w:pPr>
      <w:r>
        <w:rPr>
          <w:rFonts w:hint="eastAsia" w:ascii="黑体" w:hAnsi="黑体" w:eastAsia="黑体" w:cs="仿宋_GB2312"/>
          <w:kern w:val="0"/>
          <w:sz w:val="32"/>
          <w:szCs w:val="32"/>
        </w:rPr>
        <w:t>三、202</w:t>
      </w:r>
      <w:r>
        <w:rPr>
          <w:rFonts w:hint="eastAsia" w:ascii="黑体" w:hAnsi="黑体" w:eastAsia="黑体" w:cs="仿宋_GB2312"/>
          <w:kern w:val="0"/>
          <w:sz w:val="32"/>
          <w:szCs w:val="32"/>
          <w:lang w:val="en-US" w:eastAsia="zh-CN"/>
        </w:rPr>
        <w:t>3</w:t>
      </w:r>
      <w:r>
        <w:rPr>
          <w:rFonts w:hint="eastAsia" w:ascii="黑体" w:hAnsi="黑体" w:eastAsia="黑体" w:cs="仿宋_GB2312"/>
          <w:kern w:val="0"/>
          <w:sz w:val="32"/>
          <w:szCs w:val="32"/>
        </w:rPr>
        <w:t>年度一般公共预算财政拨款基本支出决算情况说明</w:t>
      </w:r>
    </w:p>
    <w:p w14:paraId="7B33BD9D">
      <w:pPr>
        <w:autoSpaceDE w:val="0"/>
        <w:autoSpaceDN w:val="0"/>
        <w:adjustRightInd w:val="0"/>
        <w:spacing w:line="560" w:lineRule="exact"/>
        <w:ind w:firstLine="600" w:firstLineChars="200"/>
        <w:jc w:val="left"/>
        <w:rPr>
          <w:rFonts w:hint="eastAsia" w:ascii="仿宋_GB2312" w:eastAsia="仿宋_GB2312" w:cs="仿宋_GB2312"/>
          <w:kern w:val="0"/>
          <w:sz w:val="32"/>
          <w:szCs w:val="32"/>
        </w:rPr>
      </w:pPr>
      <w:r>
        <w:rPr>
          <w:rFonts w:hint="eastAsia" w:ascii="仿宋" w:hAnsi="仿宋" w:eastAsia="仿宋" w:cs="仿宋"/>
          <w:b w:val="0"/>
          <w:bCs/>
          <w:color w:val="000000"/>
          <w:sz w:val="30"/>
          <w:szCs w:val="30"/>
          <w:u w:val="single"/>
          <w:lang w:val="en-US" w:eastAsia="zh-CN"/>
        </w:rPr>
        <w:t>农业遥感监测站</w:t>
      </w:r>
      <w:r>
        <w:rPr>
          <w:rFonts w:hint="eastAsia" w:ascii="仿宋_GB2312" w:hAnsi="黑体" w:eastAsia="仿宋_GB2312"/>
          <w:bCs/>
          <w:color w:val="000000"/>
          <w:sz w:val="32"/>
          <w:szCs w:val="32"/>
          <w:u w:val="single"/>
          <w:lang w:eastAsia="zh-CN"/>
        </w:rPr>
        <w:t>心</w:t>
      </w:r>
      <w:r>
        <w:rPr>
          <w:rFonts w:hint="eastAsia" w:ascii="仿宋_GB2312" w:eastAsia="仿宋_GB2312" w:cs="仿宋_GB2312"/>
          <w:kern w:val="0"/>
          <w:sz w:val="32"/>
          <w:szCs w:val="32"/>
        </w:rPr>
        <w:t>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 xml:space="preserve">公共预算财政拨款基本支出 </w:t>
      </w:r>
      <w:r>
        <w:rPr>
          <w:rFonts w:hint="eastAsia" w:ascii="仿宋_GB2312" w:eastAsia="仿宋_GB2312" w:cs="仿宋_GB2312"/>
          <w:kern w:val="0"/>
          <w:sz w:val="32"/>
          <w:szCs w:val="32"/>
          <w:lang w:val="en-US" w:eastAsia="zh-CN"/>
        </w:rPr>
        <w:t>33.83</w:t>
      </w:r>
      <w:r>
        <w:rPr>
          <w:rFonts w:hint="eastAsia" w:ascii="仿宋_GB2312" w:eastAsia="仿宋_GB2312" w:cs="仿宋_GB2312"/>
          <w:kern w:val="0"/>
          <w:sz w:val="32"/>
          <w:szCs w:val="32"/>
        </w:rPr>
        <w:t>万元，支出具体情况如下：</w:t>
      </w:r>
    </w:p>
    <w:p w14:paraId="2124AEB7">
      <w:pPr>
        <w:numPr>
          <w:ilvl w:val="0"/>
          <w:numId w:val="6"/>
        </w:numPr>
        <w:autoSpaceDE w:val="0"/>
        <w:autoSpaceDN w:val="0"/>
        <w:adjustRightInd w:val="0"/>
        <w:spacing w:line="560" w:lineRule="exact"/>
        <w:ind w:firstLine="640" w:firstLineChars="200"/>
        <w:jc w:val="left"/>
        <w:rPr>
          <w:rFonts w:hint="eastAsia" w:ascii="仿宋_GB2312" w:eastAsia="仿宋_GB2312"/>
          <w:bCs/>
          <w:kern w:val="0"/>
          <w:sz w:val="32"/>
          <w:szCs w:val="32"/>
        </w:rPr>
      </w:pPr>
      <w:r>
        <w:rPr>
          <w:rFonts w:hint="eastAsia" w:ascii="仿宋_GB2312" w:eastAsia="仿宋_GB2312"/>
          <w:bCs/>
          <w:kern w:val="0"/>
          <w:sz w:val="32"/>
          <w:szCs w:val="32"/>
        </w:rPr>
        <w:t>工资福利支出</w:t>
      </w:r>
      <w:r>
        <w:rPr>
          <w:rFonts w:hint="eastAsia" w:ascii="仿宋_GB2312" w:eastAsia="仿宋_GB2312"/>
          <w:bCs/>
          <w:kern w:val="0"/>
          <w:sz w:val="32"/>
          <w:szCs w:val="32"/>
          <w:lang w:val="en-US" w:eastAsia="zh-CN"/>
        </w:rPr>
        <w:t>33.83</w:t>
      </w:r>
      <w:r>
        <w:rPr>
          <w:rFonts w:hint="eastAsia" w:ascii="仿宋_GB2312" w:eastAsia="仿宋_GB2312"/>
          <w:bCs/>
          <w:kern w:val="0"/>
          <w:sz w:val="32"/>
          <w:szCs w:val="32"/>
        </w:rPr>
        <w:t>万元，完成年初预算的</w:t>
      </w:r>
      <w:r>
        <w:rPr>
          <w:rFonts w:hint="eastAsia" w:ascii="仿宋_GB2312" w:eastAsia="仿宋_GB2312"/>
          <w:bCs/>
          <w:kern w:val="0"/>
          <w:sz w:val="32"/>
          <w:szCs w:val="32"/>
          <w:lang w:val="en-US" w:eastAsia="zh-CN"/>
        </w:rPr>
        <w:t>54.9</w:t>
      </w:r>
      <w:r>
        <w:rPr>
          <w:rFonts w:hint="eastAsia" w:ascii="仿宋_GB2312" w:eastAsia="仿宋_GB2312"/>
          <w:bCs/>
          <w:kern w:val="0"/>
          <w:sz w:val="32"/>
          <w:szCs w:val="32"/>
        </w:rPr>
        <w:t>%。</w:t>
      </w:r>
    </w:p>
    <w:p w14:paraId="2F04472B">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30101基本工资17.64万元，，30103奖金5.74万元，30107绩效工资1.44元，30108机关事业单位基本养老保险缴费3.45万元，30110职工基本医疗保险缴费1.42万元，30112其他社会保障缴费0.04元，30113住房公积金2.9万元。</w:t>
      </w:r>
    </w:p>
    <w:p w14:paraId="0D9B5E46">
      <w:pPr>
        <w:numPr>
          <w:ilvl w:val="0"/>
          <w:numId w:val="0"/>
        </w:numPr>
        <w:autoSpaceDE w:val="0"/>
        <w:autoSpaceDN w:val="0"/>
        <w:adjustRightInd w:val="0"/>
        <w:spacing w:line="560" w:lineRule="exact"/>
        <w:jc w:val="left"/>
        <w:rPr>
          <w:rFonts w:hint="eastAsia" w:ascii="仿宋_GB2312" w:eastAsia="仿宋_GB2312"/>
          <w:bCs/>
          <w:kern w:val="0"/>
          <w:sz w:val="32"/>
          <w:szCs w:val="32"/>
        </w:rPr>
      </w:pPr>
    </w:p>
    <w:p w14:paraId="29A589DC">
      <w:pPr>
        <w:numPr>
          <w:ilvl w:val="0"/>
          <w:numId w:val="0"/>
        </w:numPr>
        <w:autoSpaceDE w:val="0"/>
        <w:autoSpaceDN w:val="0"/>
        <w:adjustRightInd w:val="0"/>
        <w:spacing w:line="560" w:lineRule="exact"/>
        <w:jc w:val="left"/>
        <w:rPr>
          <w:rFonts w:hint="eastAsia" w:ascii="仿宋_GB2312" w:eastAsia="仿宋_GB2312"/>
          <w:bCs/>
          <w:kern w:val="0"/>
          <w:sz w:val="32"/>
          <w:szCs w:val="32"/>
        </w:rPr>
      </w:pPr>
    </w:p>
    <w:p w14:paraId="7C3F9236">
      <w:pPr>
        <w:numPr>
          <w:ilvl w:val="0"/>
          <w:numId w:val="0"/>
        </w:numPr>
        <w:autoSpaceDE w:val="0"/>
        <w:autoSpaceDN w:val="0"/>
        <w:adjustRightInd w:val="0"/>
        <w:spacing w:line="560" w:lineRule="exact"/>
        <w:jc w:val="left"/>
        <w:rPr>
          <w:rFonts w:hint="eastAsia" w:ascii="仿宋_GB2312" w:eastAsia="仿宋_GB2312"/>
          <w:bCs/>
          <w:kern w:val="0"/>
          <w:sz w:val="32"/>
          <w:szCs w:val="32"/>
        </w:rPr>
      </w:pPr>
    </w:p>
    <w:p w14:paraId="74215A12">
      <w:pPr>
        <w:numPr>
          <w:ilvl w:val="0"/>
          <w:numId w:val="0"/>
        </w:numPr>
        <w:autoSpaceDE w:val="0"/>
        <w:autoSpaceDN w:val="0"/>
        <w:adjustRightInd w:val="0"/>
        <w:spacing w:line="560" w:lineRule="exact"/>
        <w:jc w:val="left"/>
        <w:rPr>
          <w:rFonts w:hint="eastAsia" w:ascii="仿宋" w:hAnsi="仿宋" w:eastAsia="仿宋" w:cs="仿宋"/>
          <w:sz w:val="32"/>
          <w:szCs w:val="32"/>
          <w:highlight w:val="none"/>
        </w:rPr>
      </w:pPr>
    </w:p>
    <w:p w14:paraId="4463390B">
      <w:pPr>
        <w:jc w:val="left"/>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0795"/>
            <wp:docPr id="1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62FB085">
      <w:pPr>
        <w:numPr>
          <w:ilvl w:val="0"/>
          <w:numId w:val="6"/>
        </w:numPr>
        <w:ind w:left="0" w:leftChars="0" w:firstLine="640" w:firstLineChars="200"/>
        <w:jc w:val="left"/>
        <w:rPr>
          <w:rFonts w:hint="eastAsia" w:ascii="仿宋" w:hAnsi="仿宋" w:eastAsia="仿宋" w:cs="仿宋"/>
          <w:sz w:val="32"/>
          <w:szCs w:val="32"/>
          <w:highlight w:val="none"/>
          <w:lang w:val="en-US" w:eastAsia="zh-CN"/>
        </w:rPr>
      </w:pPr>
      <w:r>
        <w:rPr>
          <w:rFonts w:hint="eastAsia" w:ascii="仿宋_GB2312" w:eastAsia="仿宋_GB2312"/>
          <w:bCs/>
          <w:kern w:val="0"/>
          <w:sz w:val="32"/>
          <w:szCs w:val="32"/>
        </w:rPr>
        <w:t>商品和服务支出</w:t>
      </w:r>
      <w:r>
        <w:rPr>
          <w:rFonts w:hint="eastAsia" w:ascii="仿宋_GB2312" w:eastAsia="仿宋_GB2312"/>
          <w:bCs/>
          <w:kern w:val="0"/>
          <w:sz w:val="32"/>
          <w:szCs w:val="32"/>
          <w:lang w:val="en-US" w:eastAsia="zh-CN"/>
        </w:rPr>
        <w:t>0.25</w:t>
      </w:r>
      <w:r>
        <w:rPr>
          <w:rFonts w:hint="eastAsia" w:ascii="仿宋_GB2312" w:eastAsia="仿宋_GB2312"/>
          <w:bCs/>
          <w:kern w:val="0"/>
          <w:sz w:val="32"/>
          <w:szCs w:val="32"/>
        </w:rPr>
        <w:t>万元，完成年初预算的</w:t>
      </w:r>
      <w:r>
        <w:rPr>
          <w:rFonts w:hint="eastAsia" w:ascii="仿宋_GB2312" w:eastAsia="仿宋_GB2312"/>
          <w:bCs/>
          <w:kern w:val="0"/>
          <w:sz w:val="32"/>
          <w:szCs w:val="32"/>
          <w:lang w:val="en-US" w:eastAsia="zh-CN"/>
        </w:rPr>
        <w:t>20.7</w:t>
      </w:r>
      <w:r>
        <w:rPr>
          <w:rFonts w:hint="eastAsia" w:ascii="仿宋_GB2312" w:eastAsia="仿宋_GB2312"/>
          <w:bCs/>
          <w:kern w:val="0"/>
          <w:sz w:val="32"/>
          <w:szCs w:val="32"/>
        </w:rPr>
        <w:t>%。</w:t>
      </w:r>
      <w:r>
        <w:rPr>
          <w:rFonts w:hint="eastAsia" w:ascii="仿宋_GB2312" w:eastAsia="仿宋_GB2312"/>
          <w:bCs/>
          <w:kern w:val="0"/>
          <w:sz w:val="32"/>
          <w:szCs w:val="32"/>
          <w:lang w:eastAsia="zh-CN"/>
        </w:rPr>
        <w:t>差异原因：</w:t>
      </w:r>
      <w:r>
        <w:rPr>
          <w:rFonts w:hint="eastAsia" w:ascii="仿宋_GB2312" w:eastAsia="仿宋_GB2312"/>
          <w:bCs/>
          <w:kern w:val="0"/>
          <w:sz w:val="32"/>
          <w:szCs w:val="32"/>
          <w:lang w:val="en-US" w:eastAsia="zh-CN"/>
        </w:rPr>
        <w:t>水电费邮电费</w:t>
      </w:r>
      <w:r>
        <w:rPr>
          <w:rFonts w:hint="eastAsia" w:ascii="仿宋_GB2312" w:eastAsia="仿宋_GB2312"/>
          <w:bCs/>
          <w:kern w:val="0"/>
          <w:sz w:val="32"/>
          <w:szCs w:val="32"/>
          <w:lang w:eastAsia="zh-CN"/>
        </w:rPr>
        <w:t>预算</w:t>
      </w:r>
      <w:r>
        <w:rPr>
          <w:rFonts w:hint="eastAsia" w:ascii="仿宋_GB2312" w:eastAsia="仿宋_GB2312"/>
          <w:bCs/>
          <w:kern w:val="0"/>
          <w:sz w:val="32"/>
          <w:szCs w:val="32"/>
          <w:lang w:val="en-US" w:eastAsia="zh-CN"/>
        </w:rPr>
        <w:t>多了。</w:t>
      </w: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30207邮电费0.25万元。</w:t>
      </w:r>
    </w:p>
    <w:p w14:paraId="05D111C7">
      <w:pPr>
        <w:numPr>
          <w:ilvl w:val="0"/>
          <w:numId w:val="0"/>
        </w:numPr>
        <w:ind w:leftChars="200"/>
        <w:jc w:val="left"/>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rPr>
        <w:drawing>
          <wp:inline distT="0" distB="0" distL="114300" distR="114300">
            <wp:extent cx="4474845" cy="3215640"/>
            <wp:effectExtent l="4445" t="4445" r="16510" b="10795"/>
            <wp:docPr id="1"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7F60BAA">
      <w:pPr>
        <w:numPr>
          <w:ilvl w:val="0"/>
          <w:numId w:val="0"/>
        </w:numPr>
        <w:ind w:leftChars="200"/>
        <w:jc w:val="left"/>
        <w:rPr>
          <w:rFonts w:hint="eastAsia" w:ascii="仿宋" w:hAnsi="仿宋" w:eastAsia="仿宋" w:cs="仿宋"/>
          <w:sz w:val="32"/>
          <w:szCs w:val="32"/>
          <w:highlight w:val="none"/>
        </w:rPr>
      </w:pPr>
    </w:p>
    <w:p w14:paraId="61AE96DD">
      <w:pPr>
        <w:numPr>
          <w:ilvl w:val="0"/>
          <w:numId w:val="0"/>
        </w:numPr>
        <w:ind w:leftChars="200"/>
        <w:jc w:val="left"/>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二</w:t>
      </w:r>
      <w:r>
        <w:rPr>
          <w:rFonts w:hint="eastAsia" w:ascii="仿宋" w:hAnsi="仿宋" w:eastAsia="仿宋" w:cs="仿宋"/>
          <w:sz w:val="32"/>
          <w:szCs w:val="32"/>
          <w:highlight w:val="none"/>
          <w:lang w:eastAsia="zh-CN"/>
        </w:rPr>
        <w:t>）</w:t>
      </w:r>
      <w:r>
        <w:rPr>
          <w:rFonts w:hint="eastAsia" w:ascii="仿宋" w:hAnsi="仿宋" w:eastAsia="仿宋" w:cs="仿宋"/>
          <w:bCs/>
          <w:kern w:val="0"/>
          <w:sz w:val="32"/>
          <w:szCs w:val="32"/>
        </w:rPr>
        <w:t>对个人和家庭的补助</w:t>
      </w:r>
      <w:r>
        <w:rPr>
          <w:rFonts w:hint="eastAsia" w:ascii="仿宋" w:hAnsi="仿宋" w:eastAsia="仿宋" w:cs="仿宋"/>
          <w:bCs/>
          <w:kern w:val="0"/>
          <w:sz w:val="32"/>
          <w:szCs w:val="32"/>
          <w:lang w:val="en-US" w:eastAsia="zh-CN"/>
        </w:rPr>
        <w:t>0.93</w:t>
      </w:r>
      <w:r>
        <w:rPr>
          <w:rFonts w:hint="eastAsia" w:ascii="仿宋" w:hAnsi="仿宋" w:eastAsia="仿宋" w:cs="仿宋"/>
          <w:bCs/>
          <w:kern w:val="0"/>
          <w:sz w:val="32"/>
          <w:szCs w:val="32"/>
        </w:rPr>
        <w:t>万元，完成年初预算的</w:t>
      </w:r>
      <w:r>
        <w:rPr>
          <w:rFonts w:hint="eastAsia" w:ascii="仿宋" w:hAnsi="仿宋" w:eastAsia="仿宋" w:cs="仿宋"/>
          <w:bCs/>
          <w:kern w:val="0"/>
          <w:sz w:val="32"/>
          <w:szCs w:val="32"/>
          <w:lang w:val="en-US" w:eastAsia="zh-CN"/>
        </w:rPr>
        <w:t>30</w:t>
      </w:r>
      <w:r>
        <w:rPr>
          <w:rFonts w:hint="eastAsia" w:ascii="仿宋" w:hAnsi="仿宋" w:eastAsia="仿宋" w:cs="仿宋"/>
          <w:bCs/>
          <w:kern w:val="0"/>
          <w:sz w:val="32"/>
          <w:szCs w:val="32"/>
        </w:rPr>
        <w:t>%。</w:t>
      </w: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30305生活补助16.38万</w:t>
      </w:r>
      <w:r>
        <w:rPr>
          <w:rFonts w:hint="eastAsia" w:ascii="仿宋" w:hAnsi="仿宋" w:eastAsia="仿宋" w:cs="仿宋"/>
          <w:sz w:val="32"/>
          <w:szCs w:val="32"/>
          <w:highlight w:val="none"/>
        </w:rPr>
        <w:drawing>
          <wp:inline distT="0" distB="0" distL="114300" distR="114300">
            <wp:extent cx="4474845" cy="3215640"/>
            <wp:effectExtent l="4445" t="4445" r="16510" b="10795"/>
            <wp:docPr id="20"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634BABC">
      <w:pPr>
        <w:autoSpaceDE w:val="0"/>
        <w:autoSpaceDN w:val="0"/>
        <w:adjustRightInd w:val="0"/>
        <w:spacing w:line="600" w:lineRule="exact"/>
        <w:ind w:firstLine="640" w:firstLineChars="200"/>
        <w:rPr>
          <w:rFonts w:hint="eastAsia" w:ascii="仿宋" w:hAnsi="仿宋" w:eastAsia="仿宋" w:cs="仿宋"/>
          <w:bCs/>
          <w:kern w:val="0"/>
          <w:sz w:val="32"/>
          <w:szCs w:val="32"/>
          <w:lang w:eastAsia="zh-CN"/>
        </w:rPr>
      </w:pPr>
    </w:p>
    <w:p w14:paraId="38579978">
      <w:pPr>
        <w:autoSpaceDE w:val="0"/>
        <w:autoSpaceDN w:val="0"/>
        <w:adjustRightInd w:val="0"/>
        <w:spacing w:line="600" w:lineRule="exact"/>
        <w:ind w:firstLine="640" w:firstLineChars="200"/>
        <w:rPr>
          <w:rFonts w:hint="eastAsia" w:ascii="仿宋" w:hAnsi="仿宋" w:eastAsia="仿宋" w:cs="仿宋"/>
          <w:bCs/>
          <w:kern w:val="0"/>
          <w:sz w:val="32"/>
          <w:szCs w:val="32"/>
        </w:rPr>
      </w:pPr>
      <w:r>
        <w:rPr>
          <w:rFonts w:hint="eastAsia" w:ascii="仿宋" w:hAnsi="仿宋" w:eastAsia="仿宋" w:cs="仿宋"/>
          <w:bCs/>
          <w:kern w:val="0"/>
          <w:sz w:val="32"/>
          <w:szCs w:val="32"/>
        </w:rPr>
        <w:t xml:space="preserve">（四）资本性支出 </w:t>
      </w:r>
      <w:r>
        <w:rPr>
          <w:rFonts w:hint="eastAsia" w:ascii="仿宋" w:hAnsi="仿宋" w:eastAsia="仿宋" w:cs="仿宋"/>
          <w:bCs/>
          <w:kern w:val="0"/>
          <w:sz w:val="32"/>
          <w:szCs w:val="32"/>
          <w:lang w:val="en-US" w:eastAsia="zh-CN"/>
        </w:rPr>
        <w:t>0</w:t>
      </w:r>
      <w:r>
        <w:rPr>
          <w:rFonts w:hint="eastAsia" w:ascii="仿宋" w:hAnsi="仿宋" w:eastAsia="仿宋" w:cs="仿宋"/>
          <w:bCs/>
          <w:kern w:val="0"/>
          <w:sz w:val="32"/>
          <w:szCs w:val="32"/>
        </w:rPr>
        <w:t>万元，完成年初预算的</w:t>
      </w:r>
      <w:r>
        <w:rPr>
          <w:rFonts w:hint="eastAsia" w:ascii="仿宋" w:hAnsi="仿宋" w:eastAsia="仿宋" w:cs="仿宋"/>
          <w:bCs/>
          <w:kern w:val="0"/>
          <w:sz w:val="32"/>
          <w:szCs w:val="32"/>
          <w:lang w:val="en-US" w:eastAsia="zh-CN"/>
        </w:rPr>
        <w:t>100</w:t>
      </w:r>
      <w:r>
        <w:rPr>
          <w:rFonts w:hint="eastAsia" w:ascii="仿宋" w:hAnsi="仿宋" w:eastAsia="仿宋" w:cs="仿宋"/>
          <w:bCs/>
          <w:kern w:val="0"/>
          <w:sz w:val="32"/>
          <w:szCs w:val="32"/>
        </w:rPr>
        <w:t xml:space="preserve"> %。</w:t>
      </w:r>
    </w:p>
    <w:p w14:paraId="4E0521BF">
      <w:pPr>
        <w:jc w:val="left"/>
        <w:rPr>
          <w:rFonts w:ascii="仿宋" w:hAnsi="仿宋" w:eastAsia="仿宋" w:cs="仿宋"/>
          <w:sz w:val="32"/>
          <w:szCs w:val="32"/>
          <w:highlight w:val="none"/>
        </w:rPr>
      </w:pPr>
      <w:bookmarkStart w:id="2" w:name="OLE_LINK2"/>
      <w:bookmarkEnd w:id="2"/>
    </w:p>
    <w:p w14:paraId="14DD5C39">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p>
    <w:p w14:paraId="0BEA3CE4">
      <w:pPr>
        <w:autoSpaceDE w:val="0"/>
        <w:autoSpaceDN w:val="0"/>
        <w:adjustRightInd w:val="0"/>
        <w:spacing w:line="560" w:lineRule="exact"/>
        <w:ind w:firstLine="640" w:firstLineChars="200"/>
        <w:jc w:val="both"/>
        <w:rPr>
          <w:rFonts w:hint="eastAsia" w:ascii="仿宋" w:hAnsi="仿宋" w:eastAsia="仿宋" w:cs="仿宋"/>
          <w:sz w:val="32"/>
          <w:szCs w:val="32"/>
        </w:rPr>
      </w:pPr>
      <w:r>
        <w:rPr>
          <w:rFonts w:hint="eastAsia" w:ascii="黑体" w:hAnsi="黑体" w:eastAsia="黑体" w:cs="仿宋_GB2312"/>
          <w:kern w:val="0"/>
          <w:sz w:val="32"/>
          <w:szCs w:val="32"/>
        </w:rPr>
        <w:t>四、202</w:t>
      </w:r>
      <w:r>
        <w:rPr>
          <w:rFonts w:hint="eastAsia" w:ascii="黑体" w:hAnsi="黑体" w:eastAsia="黑体" w:cs="仿宋_GB2312"/>
          <w:kern w:val="0"/>
          <w:sz w:val="32"/>
          <w:szCs w:val="32"/>
          <w:lang w:val="en-US" w:eastAsia="zh-CN"/>
        </w:rPr>
        <w:t>3</w:t>
      </w:r>
      <w:r>
        <w:rPr>
          <w:rFonts w:hint="eastAsia" w:ascii="黑体" w:hAnsi="黑体" w:eastAsia="黑体" w:cs="仿宋_GB2312"/>
          <w:kern w:val="0"/>
          <w:sz w:val="32"/>
          <w:szCs w:val="32"/>
        </w:rPr>
        <w:t>年度政府性基金支出决算情况</w:t>
      </w:r>
    </w:p>
    <w:p w14:paraId="7616B872">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hAnsi="黑体" w:eastAsia="仿宋_GB2312"/>
          <w:bCs/>
          <w:color w:val="000000"/>
          <w:sz w:val="32"/>
          <w:szCs w:val="32"/>
          <w:u w:val="single"/>
          <w:lang w:eastAsia="zh-CN"/>
        </w:rPr>
        <w:t>自治县</w:t>
      </w:r>
      <w:r>
        <w:rPr>
          <w:rFonts w:hint="eastAsia" w:ascii="仿宋" w:hAnsi="仿宋" w:eastAsia="仿宋" w:cs="仿宋"/>
          <w:b w:val="0"/>
          <w:bCs/>
          <w:color w:val="000000"/>
          <w:sz w:val="30"/>
          <w:szCs w:val="30"/>
          <w:u w:val="single"/>
          <w:lang w:val="en-US" w:eastAsia="zh-CN"/>
        </w:rPr>
        <w:t>农业遥感监测站</w:t>
      </w:r>
      <w:r>
        <w:rPr>
          <w:rFonts w:hint="eastAsia" w:ascii="仿宋_GB2312" w:hAnsi="黑体" w:eastAsia="仿宋_GB2312"/>
          <w:bCs/>
          <w:color w:val="000000"/>
          <w:sz w:val="32"/>
          <w:szCs w:val="32"/>
          <w:u w:val="single"/>
          <w:lang w:eastAsia="zh-CN"/>
        </w:rPr>
        <w:t>心</w:t>
      </w:r>
      <w:r>
        <w:rPr>
          <w:rFonts w:hint="eastAsia" w:ascii="仿宋_GB2312" w:eastAsia="仿宋_GB2312"/>
          <w:kern w:val="0"/>
          <w:sz w:val="32"/>
          <w:szCs w:val="32"/>
        </w:rPr>
        <w:t>202</w:t>
      </w:r>
      <w:r>
        <w:rPr>
          <w:rFonts w:hint="eastAsia" w:ascii="仿宋_GB2312" w:eastAsia="仿宋_GB2312"/>
          <w:kern w:val="0"/>
          <w:sz w:val="32"/>
          <w:szCs w:val="32"/>
          <w:lang w:val="en-US" w:eastAsia="zh-CN"/>
        </w:rPr>
        <w:t>3</w:t>
      </w:r>
      <w:r>
        <w:rPr>
          <w:rFonts w:hint="eastAsia" w:ascii="仿宋_GB2312" w:eastAsia="仿宋_GB2312" w:cs="仿宋_GB2312"/>
          <w:kern w:val="0"/>
          <w:sz w:val="32"/>
          <w:szCs w:val="32"/>
        </w:rPr>
        <w:t>年度政府性基金支出</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0</w:t>
      </w:r>
      <w:r>
        <w:rPr>
          <w:rFonts w:hint="eastAsia" w:ascii="仿宋_GB2312" w:eastAsia="仿宋_GB2312"/>
          <w:kern w:val="0"/>
          <w:sz w:val="32"/>
          <w:szCs w:val="32"/>
        </w:rPr>
        <w:t xml:space="preserve"> </w:t>
      </w:r>
      <w:r>
        <w:rPr>
          <w:rFonts w:hint="eastAsia" w:ascii="仿宋_GB2312" w:eastAsia="仿宋_GB2312" w:cs="仿宋_GB2312"/>
          <w:kern w:val="0"/>
          <w:sz w:val="32"/>
          <w:szCs w:val="32"/>
        </w:rPr>
        <w:t>万元。</w:t>
      </w:r>
    </w:p>
    <w:p w14:paraId="68157F71">
      <w:pPr>
        <w:autoSpaceDE w:val="0"/>
        <w:autoSpaceDN w:val="0"/>
        <w:adjustRightInd w:val="0"/>
        <w:spacing w:line="560" w:lineRule="exact"/>
        <w:ind w:firstLine="640" w:firstLineChars="200"/>
        <w:jc w:val="left"/>
        <w:rPr>
          <w:rFonts w:hint="eastAsia" w:ascii="仿宋" w:hAnsi="仿宋" w:eastAsia="仿宋" w:cs="仿宋"/>
          <w:color w:val="auto"/>
          <w:sz w:val="32"/>
          <w:szCs w:val="32"/>
          <w:highlight w:val="none"/>
        </w:rPr>
      </w:pPr>
      <w:r>
        <w:rPr>
          <w:rFonts w:hint="eastAsia" w:ascii="仿宋_GB2312" w:hAnsi="黑体" w:eastAsia="仿宋_GB2312"/>
          <w:bCs/>
          <w:color w:val="000000"/>
          <w:sz w:val="32"/>
          <w:szCs w:val="32"/>
          <w:u w:val="single"/>
          <w:lang w:eastAsia="zh-CN"/>
        </w:rPr>
        <w:t>自治县</w:t>
      </w:r>
      <w:r>
        <w:rPr>
          <w:rFonts w:hint="eastAsia" w:ascii="仿宋" w:hAnsi="仿宋" w:eastAsia="仿宋" w:cs="仿宋"/>
          <w:b w:val="0"/>
          <w:bCs/>
          <w:color w:val="000000"/>
          <w:sz w:val="30"/>
          <w:szCs w:val="30"/>
          <w:u w:val="single"/>
          <w:lang w:val="en-US" w:eastAsia="zh-CN"/>
        </w:rPr>
        <w:t>农业遥感监测站</w:t>
      </w:r>
      <w:r>
        <w:rPr>
          <w:rFonts w:hint="eastAsia" w:ascii="仿宋_GB2312" w:hAnsi="黑体" w:eastAsia="仿宋_GB2312"/>
          <w:bCs/>
          <w:color w:val="000000"/>
          <w:sz w:val="32"/>
          <w:szCs w:val="32"/>
          <w:u w:val="single"/>
          <w:lang w:eastAsia="zh-CN"/>
        </w:rPr>
        <w:t>心</w:t>
      </w:r>
      <w:r>
        <w:rPr>
          <w:rFonts w:hint="eastAsia" w:ascii="仿宋_GB2312" w:hAnsi="黑体" w:eastAsia="仿宋_GB2312"/>
          <w:kern w:val="0"/>
          <w:sz w:val="32"/>
          <w:szCs w:val="32"/>
        </w:rPr>
        <w:t>202</w:t>
      </w:r>
      <w:r>
        <w:rPr>
          <w:rFonts w:hint="eastAsia" w:ascii="仿宋_GB2312" w:hAnsi="黑体" w:eastAsia="仿宋_GB2312"/>
          <w:kern w:val="0"/>
          <w:sz w:val="32"/>
          <w:szCs w:val="32"/>
          <w:lang w:val="en-US" w:eastAsia="zh-CN"/>
        </w:rPr>
        <w:t>3</w:t>
      </w:r>
      <w:r>
        <w:rPr>
          <w:rFonts w:hint="eastAsia" w:ascii="仿宋_GB2312" w:hAnsi="黑体" w:eastAsia="仿宋_GB2312" w:cs="仿宋_GB2312"/>
          <w:kern w:val="0"/>
          <w:sz w:val="32"/>
          <w:szCs w:val="32"/>
        </w:rPr>
        <w:t>年度政府性基金支出年初预算为</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万元，支出决算为 </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万元。</w:t>
      </w:r>
      <w:bookmarkStart w:id="3" w:name="_GoBack"/>
      <w:bookmarkEnd w:id="3"/>
      <w:r>
        <w:rPr>
          <w:rFonts w:hint="eastAsia" w:ascii="仿宋_GB2312" w:hAnsi="Times New Roman" w:eastAsia="仿宋_GB2312" w:cs="Times New Roman"/>
          <w:color w:val="auto"/>
          <w:sz w:val="32"/>
          <w:szCs w:val="32"/>
          <w:lang w:val="en-US" w:eastAsia="zh-CN"/>
        </w:rPr>
        <w:t>本</w:t>
      </w:r>
      <w:r>
        <w:rPr>
          <w:rFonts w:hint="eastAsia" w:ascii="仿宋_GB2312" w:hAnsi="Times New Roman" w:eastAsia="仿宋_GB2312" w:cs="Times New Roman"/>
          <w:color w:val="auto"/>
          <w:sz w:val="32"/>
          <w:szCs w:val="32"/>
          <w:lang w:eastAsia="zh-CN"/>
        </w:rPr>
        <w:t>单位</w:t>
      </w:r>
      <w:r>
        <w:rPr>
          <w:rFonts w:ascii="仿宋_GB2312" w:hAnsi="仿宋_GB2312" w:eastAsia="仿宋_GB2312" w:cs="仿宋_GB2312"/>
          <w:color w:val="auto"/>
          <w:sz w:val="32"/>
          <w:u w:color="auto"/>
        </w:rPr>
        <w:t>没有政府性基金收入，也没有政府性基金收入安排的支出</w:t>
      </w:r>
      <w:r>
        <w:rPr>
          <w:rFonts w:hint="eastAsia" w:ascii="仿宋_GB2312" w:hAnsi="Times New Roman" w:eastAsia="仿宋_GB2312" w:cs="Times New Roman"/>
          <w:color w:val="auto"/>
          <w:sz w:val="32"/>
          <w:szCs w:val="32"/>
          <w:lang w:eastAsia="zh-CN"/>
        </w:rPr>
        <w:t>。</w:t>
      </w:r>
    </w:p>
    <w:p w14:paraId="0FAE5C9D">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r>
        <w:rPr>
          <w:rFonts w:hint="eastAsia" w:ascii="黑体" w:hAnsi="黑体" w:eastAsia="黑体" w:cs="仿宋_GB2312"/>
          <w:kern w:val="0"/>
          <w:sz w:val="32"/>
          <w:szCs w:val="32"/>
        </w:rPr>
        <w:t>五、202</w:t>
      </w:r>
      <w:r>
        <w:rPr>
          <w:rFonts w:hint="eastAsia" w:ascii="黑体" w:hAnsi="黑体" w:eastAsia="黑体" w:cs="仿宋_GB2312"/>
          <w:kern w:val="0"/>
          <w:sz w:val="32"/>
          <w:szCs w:val="32"/>
          <w:lang w:val="en-US" w:eastAsia="zh-CN"/>
        </w:rPr>
        <w:t>3</w:t>
      </w:r>
      <w:r>
        <w:rPr>
          <w:rFonts w:hint="eastAsia" w:ascii="黑体" w:hAnsi="黑体" w:eastAsia="黑体" w:cs="仿宋_GB2312"/>
          <w:kern w:val="0"/>
          <w:sz w:val="32"/>
          <w:szCs w:val="32"/>
        </w:rPr>
        <w:t>年度国有资本经营预算支出决算情况</w:t>
      </w:r>
    </w:p>
    <w:p w14:paraId="320AAC49">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hAnsi="黑体" w:eastAsia="仿宋_GB2312"/>
          <w:bCs/>
          <w:color w:val="000000"/>
          <w:sz w:val="32"/>
          <w:szCs w:val="32"/>
          <w:u w:val="single"/>
          <w:lang w:eastAsia="zh-CN"/>
        </w:rPr>
        <w:t>自治县</w:t>
      </w:r>
      <w:r>
        <w:rPr>
          <w:rFonts w:hint="eastAsia" w:ascii="仿宋" w:hAnsi="仿宋" w:eastAsia="仿宋" w:cs="仿宋"/>
          <w:b w:val="0"/>
          <w:bCs/>
          <w:color w:val="000000"/>
          <w:sz w:val="30"/>
          <w:szCs w:val="30"/>
          <w:u w:val="single"/>
          <w:lang w:val="en-US" w:eastAsia="zh-CN"/>
        </w:rPr>
        <w:t>农业遥感监测站</w:t>
      </w:r>
      <w:r>
        <w:rPr>
          <w:rFonts w:hint="eastAsia" w:ascii="仿宋_GB2312" w:hAnsi="黑体" w:eastAsia="仿宋_GB2312"/>
          <w:bCs/>
          <w:color w:val="000000"/>
          <w:sz w:val="32"/>
          <w:szCs w:val="32"/>
          <w:u w:val="single"/>
          <w:lang w:eastAsia="zh-CN"/>
        </w:rPr>
        <w:t>心</w:t>
      </w:r>
      <w:r>
        <w:rPr>
          <w:rFonts w:hint="eastAsia" w:ascii="仿宋_GB2312" w:eastAsia="仿宋_GB2312"/>
          <w:kern w:val="0"/>
          <w:sz w:val="32"/>
          <w:szCs w:val="32"/>
        </w:rPr>
        <w:t>202</w:t>
      </w:r>
      <w:r>
        <w:rPr>
          <w:rFonts w:hint="eastAsia" w:ascii="仿宋_GB2312" w:eastAsia="仿宋_GB2312"/>
          <w:kern w:val="0"/>
          <w:sz w:val="32"/>
          <w:szCs w:val="32"/>
          <w:lang w:val="en-US" w:eastAsia="zh-CN"/>
        </w:rPr>
        <w:t>3</w:t>
      </w:r>
      <w:r>
        <w:rPr>
          <w:rFonts w:hint="eastAsia" w:ascii="仿宋_GB2312" w:eastAsia="仿宋_GB2312" w:cs="仿宋_GB2312"/>
          <w:kern w:val="0"/>
          <w:sz w:val="32"/>
          <w:szCs w:val="32"/>
        </w:rPr>
        <w:t>年度国有资本经营预算支出</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其中：基本支出</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万元，项目支出</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w:t>
      </w:r>
    </w:p>
    <w:p w14:paraId="5E68ADC9">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hAnsi="黑体" w:eastAsia="仿宋_GB2312"/>
          <w:bCs/>
          <w:color w:val="000000"/>
          <w:sz w:val="32"/>
          <w:szCs w:val="32"/>
          <w:u w:val="single"/>
          <w:lang w:eastAsia="zh-CN"/>
        </w:rPr>
        <w:t>自治县</w:t>
      </w:r>
      <w:r>
        <w:rPr>
          <w:rFonts w:hint="eastAsia" w:ascii="仿宋" w:hAnsi="仿宋" w:eastAsia="仿宋" w:cs="仿宋"/>
          <w:b w:val="0"/>
          <w:bCs/>
          <w:color w:val="000000"/>
          <w:sz w:val="30"/>
          <w:szCs w:val="30"/>
          <w:u w:val="single"/>
          <w:lang w:val="en-US" w:eastAsia="zh-CN"/>
        </w:rPr>
        <w:t>农业遥感监测站</w:t>
      </w:r>
      <w:r>
        <w:rPr>
          <w:rFonts w:hint="eastAsia" w:ascii="仿宋_GB2312" w:hAnsi="黑体" w:eastAsia="仿宋_GB2312"/>
          <w:kern w:val="0"/>
          <w:sz w:val="32"/>
          <w:szCs w:val="32"/>
        </w:rPr>
        <w:t>202</w:t>
      </w:r>
      <w:r>
        <w:rPr>
          <w:rFonts w:hint="eastAsia" w:ascii="仿宋_GB2312" w:hAnsi="黑体" w:eastAsia="仿宋_GB2312"/>
          <w:kern w:val="0"/>
          <w:sz w:val="32"/>
          <w:szCs w:val="32"/>
          <w:lang w:val="en-US" w:eastAsia="zh-CN"/>
        </w:rPr>
        <w:t>3</w:t>
      </w:r>
      <w:r>
        <w:rPr>
          <w:rFonts w:hint="eastAsia" w:ascii="仿宋_GB2312" w:hAnsi="黑体" w:eastAsia="仿宋_GB2312" w:cs="仿宋_GB2312"/>
          <w:kern w:val="0"/>
          <w:sz w:val="32"/>
          <w:szCs w:val="32"/>
        </w:rPr>
        <w:t>年度</w:t>
      </w:r>
      <w:r>
        <w:rPr>
          <w:rFonts w:hint="eastAsia" w:ascii="仿宋_GB2312" w:eastAsia="仿宋_GB2312" w:cs="仿宋_GB2312"/>
          <w:kern w:val="0"/>
          <w:sz w:val="32"/>
          <w:szCs w:val="32"/>
        </w:rPr>
        <w:t>国有资本经营预算</w:t>
      </w:r>
      <w:r>
        <w:rPr>
          <w:rFonts w:hint="eastAsia" w:ascii="仿宋_GB2312" w:hAnsi="黑体" w:eastAsia="仿宋_GB2312" w:cs="仿宋_GB2312"/>
          <w:kern w:val="0"/>
          <w:sz w:val="32"/>
          <w:szCs w:val="32"/>
        </w:rPr>
        <w:t xml:space="preserve">支出年初预算为 </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万元，支出决算为 </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万元。</w:t>
      </w:r>
    </w:p>
    <w:p w14:paraId="37F4D111">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r>
        <w:rPr>
          <w:rFonts w:hint="eastAsia" w:ascii="黑体" w:hAnsi="黑体" w:eastAsia="黑体" w:cs="仿宋_GB2312"/>
          <w:kern w:val="0"/>
          <w:sz w:val="32"/>
          <w:szCs w:val="32"/>
        </w:rPr>
        <w:t>六、财政拨款安排的“三公”经费支出决算情况说明</w:t>
      </w:r>
    </w:p>
    <w:p w14:paraId="27F13316">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 xml:space="preserve">公共预算财政拨款安排的“三公”经费支出  </w:t>
      </w:r>
      <w:r>
        <w:rPr>
          <w:rFonts w:hint="eastAsia" w:ascii="仿宋_GB2312" w:eastAsia="仿宋_GB2312" w:cs="仿宋_GB2312"/>
          <w:kern w:val="0"/>
          <w:sz w:val="32"/>
          <w:szCs w:val="32"/>
          <w:lang w:val="en-US" w:eastAsia="zh-CN"/>
        </w:rPr>
        <w:t xml:space="preserve">0 </w:t>
      </w:r>
      <w:r>
        <w:rPr>
          <w:rFonts w:hint="eastAsia" w:ascii="仿宋_GB2312" w:eastAsia="仿宋_GB2312" w:cs="仿宋_GB2312"/>
          <w:kern w:val="0"/>
          <w:sz w:val="32"/>
          <w:szCs w:val="32"/>
        </w:rPr>
        <w:t xml:space="preserve">万元，完成年初预算的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w:t>
      </w:r>
    </w:p>
    <w:p w14:paraId="72FFF90F">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具体情况如下：</w:t>
      </w:r>
    </w:p>
    <w:p w14:paraId="337EC6AA">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 xml:space="preserve">（一）因公出国（境）费支出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万元。</w:t>
      </w:r>
    </w:p>
    <w:p w14:paraId="41727514">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（二）公务用车购置及运行费支出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p>
    <w:p w14:paraId="7C02F58F">
      <w:pPr>
        <w:autoSpaceDE w:val="0"/>
        <w:autoSpaceDN w:val="0"/>
        <w:adjustRightInd w:val="0"/>
        <w:spacing w:line="560" w:lineRule="exact"/>
        <w:ind w:firstLine="640" w:firstLineChars="200"/>
        <w:jc w:val="left"/>
        <w:rPr>
          <w:rFonts w:hint="eastAsia" w:ascii="黑体" w:hAnsi="黑体" w:eastAsia="黑体" w:cs="黑体"/>
          <w:sz w:val="32"/>
          <w:szCs w:val="32"/>
          <w:highlight w:val="none"/>
        </w:rPr>
      </w:pPr>
      <w:r>
        <w:rPr>
          <w:rFonts w:hint="eastAsia" w:ascii="仿宋_GB2312" w:eastAsia="仿宋_GB2312" w:cs="仿宋_GB2312"/>
          <w:kern w:val="0"/>
          <w:sz w:val="32"/>
          <w:szCs w:val="32"/>
        </w:rPr>
        <w:t xml:space="preserve">（三）公务接待费支出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万元，完成年初预算的 </w:t>
      </w:r>
    </w:p>
    <w:p w14:paraId="4DDD73F2">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年度一般公共预算财政拨款安排的“三公”经费支出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r>
        <w:rPr>
          <w:rFonts w:hint="eastAsia" w:ascii="仿宋" w:hAnsi="仿宋" w:eastAsia="仿宋" w:cs="仿宋"/>
          <w:color w:val="FF0000"/>
          <w:kern w:val="2"/>
          <w:sz w:val="32"/>
          <w:szCs w:val="32"/>
          <w:highlight w:val="none"/>
          <w:lang w:val="en-US" w:eastAsia="zh-CN" w:bidi="ar"/>
        </w:rPr>
        <w:t>。</w:t>
      </w:r>
      <w:r>
        <w:rPr>
          <w:rFonts w:hint="eastAsia" w:ascii="仿宋" w:hAnsi="仿宋" w:eastAsia="仿宋" w:cs="仿宋"/>
          <w:color w:val="000000" w:themeColor="text1"/>
          <w:sz w:val="32"/>
          <w:szCs w:val="32"/>
          <w:highlight w:val="none"/>
          <w14:textFill>
            <w14:solidFill>
              <w14:schemeClr w14:val="tx1"/>
            </w14:solidFill>
          </w14:textFill>
        </w:rPr>
        <w:t>其中：因公出国（境）费支出决算</w:t>
      </w:r>
      <w:r>
        <w:rPr>
          <w:rFonts w:ascii="仿宋" w:hAnsi="仿宋" w:eastAsia="仿宋" w:cs="仿宋"/>
          <w:color w:val="000000" w:themeColor="text1"/>
          <w:sz w:val="32"/>
          <w:szCs w:val="32"/>
          <w:highlight w:val="none"/>
          <w14:textFill>
            <w14:solidFill>
              <w14:schemeClr w14:val="tx1"/>
            </w14:solidFill>
          </w14:textFill>
        </w:rPr>
        <w:t>0.00</w:t>
      </w:r>
      <w:r>
        <w:rPr>
          <w:rFonts w:hint="eastAsia" w:ascii="仿宋" w:hAnsi="仿宋" w:eastAsia="仿宋" w:cs="仿宋"/>
          <w:sz w:val="32"/>
          <w:szCs w:val="32"/>
          <w:highlight w:val="none"/>
        </w:rPr>
        <w:t>万元，公务用车购置及运行费支出决算</w:t>
      </w:r>
      <w:r>
        <w:rPr>
          <w:rFonts w:ascii="仿宋" w:hAnsi="仿宋" w:eastAsia="仿宋" w:cs="仿宋"/>
          <w:sz w:val="32"/>
          <w:szCs w:val="32"/>
          <w:highlight w:val="none"/>
        </w:rPr>
        <w:t>0.00</w:t>
      </w:r>
      <w:r>
        <w:rPr>
          <w:rFonts w:hint="eastAsia" w:ascii="仿宋" w:hAnsi="仿宋" w:eastAsia="仿宋" w:cs="仿宋"/>
          <w:sz w:val="32"/>
          <w:szCs w:val="32"/>
          <w:highlight w:val="none"/>
        </w:rPr>
        <w:t>万元，公务接待费支出决算</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p>
    <w:p w14:paraId="3DA76579">
      <w:pPr>
        <w:autoSpaceDE w:val="0"/>
        <w:autoSpaceDN w:val="0"/>
        <w:adjustRightInd w:val="0"/>
        <w:spacing w:line="560" w:lineRule="exact"/>
        <w:ind w:firstLine="643" w:firstLineChars="200"/>
        <w:jc w:val="both"/>
        <w:rPr>
          <w:rFonts w:hint="default" w:ascii="仿宋_GB2312" w:eastAsia="仿宋_GB2312" w:cs="仿宋_GB2312"/>
          <w:b/>
          <w:bCs/>
          <w:kern w:val="0"/>
          <w:sz w:val="32"/>
          <w:szCs w:val="32"/>
          <w:lang w:val="en-US" w:eastAsia="zh-CN"/>
        </w:rPr>
      </w:pPr>
    </w:p>
    <w:p w14:paraId="5FC6A3A7">
      <w:pPr>
        <w:spacing w:line="560" w:lineRule="exact"/>
        <w:ind w:firstLine="627"/>
        <w:jc w:val="left"/>
        <w:rPr>
          <w:rFonts w:hint="eastAsia" w:ascii="仿宋" w:hAnsi="仿宋" w:eastAsia="仿宋" w:cs="仿宋"/>
          <w:sz w:val="32"/>
          <w:szCs w:val="32"/>
        </w:rPr>
      </w:pPr>
      <w:r>
        <w:rPr>
          <w:rFonts w:hint="eastAsia" w:ascii="仿宋_GB2312" w:eastAsia="仿宋_GB2312" w:cs="仿宋_GB2312"/>
          <w:kern w:val="0"/>
          <w:sz w:val="32"/>
          <w:szCs w:val="32"/>
        </w:rPr>
        <w:t>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 xml:space="preserve">年度财政拨款安排的“三公”经费支出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%，比上年增减（减少）</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r>
        <w:rPr>
          <w:rFonts w:hint="eastAsia" w:ascii="仿宋" w:hAnsi="仿宋" w:eastAsia="仿宋" w:cs="仿宋"/>
          <w:sz w:val="32"/>
          <w:szCs w:val="32"/>
          <w:lang w:eastAsia="zh-CN"/>
        </w:rPr>
        <w:t>与上年同基本相同</w:t>
      </w:r>
      <w:r>
        <w:rPr>
          <w:rFonts w:hint="eastAsia" w:ascii="仿宋" w:hAnsi="仿宋" w:eastAsia="仿宋" w:cs="仿宋"/>
          <w:sz w:val="32"/>
          <w:szCs w:val="32"/>
          <w:lang w:val="en-US" w:eastAsia="zh-CN"/>
        </w:rPr>
        <w:t>。</w:t>
      </w:r>
    </w:p>
    <w:p w14:paraId="12999482">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（二）公务用车购置及运行费支出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万元。其中：</w:t>
      </w:r>
    </w:p>
    <w:p w14:paraId="378A88E0">
      <w:pPr>
        <w:spacing w:line="560" w:lineRule="exact"/>
        <w:ind w:firstLine="627"/>
        <w:jc w:val="left"/>
        <w:rPr>
          <w:rFonts w:hint="eastAsia" w:ascii="仿宋" w:hAnsi="仿宋" w:eastAsia="仿宋" w:cs="仿宋"/>
          <w:sz w:val="32"/>
          <w:szCs w:val="32"/>
        </w:rPr>
      </w:pPr>
      <w:r>
        <w:rPr>
          <w:rFonts w:hint="eastAsia" w:ascii="仿宋_GB2312" w:eastAsia="仿宋_GB2312" w:cs="仿宋_GB2312"/>
          <w:kern w:val="0"/>
          <w:sz w:val="32"/>
          <w:szCs w:val="32"/>
        </w:rPr>
        <w:t>公务用车购置支出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%，比上年增减（减少）</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r>
        <w:rPr>
          <w:rFonts w:hint="eastAsia" w:ascii="仿宋" w:hAnsi="仿宋" w:eastAsia="仿宋" w:cs="仿宋"/>
          <w:sz w:val="32"/>
          <w:szCs w:val="32"/>
          <w:lang w:eastAsia="zh-CN"/>
        </w:rPr>
        <w:t>与上年同基本相同</w:t>
      </w:r>
      <w:r>
        <w:rPr>
          <w:rFonts w:hint="eastAsia" w:ascii="仿宋" w:hAnsi="仿宋" w:eastAsia="仿宋" w:cs="仿宋"/>
          <w:sz w:val="32"/>
          <w:szCs w:val="32"/>
          <w:lang w:val="en-US" w:eastAsia="zh-CN"/>
        </w:rPr>
        <w:t>。</w:t>
      </w:r>
    </w:p>
    <w:p w14:paraId="2D84BE1F">
      <w:pPr>
        <w:spacing w:line="560" w:lineRule="exact"/>
        <w:ind w:firstLine="627"/>
        <w:jc w:val="left"/>
        <w:rPr>
          <w:rFonts w:hint="eastAsia" w:ascii="仿宋" w:hAnsi="仿宋" w:eastAsia="仿宋" w:cs="仿宋"/>
          <w:sz w:val="32"/>
          <w:szCs w:val="32"/>
        </w:rPr>
      </w:pPr>
      <w:r>
        <w:rPr>
          <w:rFonts w:hint="eastAsia" w:ascii="仿宋_GB2312" w:eastAsia="仿宋_GB2312" w:cs="仿宋_GB2312"/>
          <w:kern w:val="0"/>
          <w:sz w:val="32"/>
          <w:szCs w:val="32"/>
        </w:rPr>
        <w:t>（三）公务接待费支出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%，比上年增减（减少）</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r>
        <w:rPr>
          <w:rFonts w:hint="eastAsia" w:ascii="仿宋" w:hAnsi="仿宋" w:eastAsia="仿宋" w:cs="仿宋"/>
          <w:sz w:val="32"/>
          <w:szCs w:val="32"/>
          <w:lang w:eastAsia="zh-CN"/>
        </w:rPr>
        <w:t>与上年同基本相同</w:t>
      </w:r>
      <w:r>
        <w:rPr>
          <w:rFonts w:hint="eastAsia" w:ascii="仿宋" w:hAnsi="仿宋" w:eastAsia="仿宋" w:cs="仿宋"/>
          <w:sz w:val="32"/>
          <w:szCs w:val="32"/>
          <w:lang w:val="en-US" w:eastAsia="zh-CN"/>
        </w:rPr>
        <w:t>。</w:t>
      </w:r>
    </w:p>
    <w:p w14:paraId="69D394CB">
      <w:pPr>
        <w:autoSpaceDE w:val="0"/>
        <w:autoSpaceDN w:val="0"/>
        <w:adjustRightInd w:val="0"/>
        <w:spacing w:line="560" w:lineRule="exact"/>
        <w:ind w:firstLine="627" w:firstLineChars="196"/>
        <w:jc w:val="both"/>
        <w:rPr>
          <w:rFonts w:hint="eastAsia" w:ascii="黑体" w:hAnsi="黑体" w:eastAsia="黑体" w:cs="仿宋_GB2312"/>
          <w:kern w:val="0"/>
          <w:sz w:val="32"/>
          <w:szCs w:val="32"/>
        </w:rPr>
      </w:pPr>
      <w:r>
        <w:rPr>
          <w:rFonts w:hint="eastAsia" w:ascii="黑体" w:hAnsi="黑体" w:eastAsia="黑体" w:cs="仿宋_GB2312"/>
          <w:kern w:val="0"/>
          <w:sz w:val="32"/>
          <w:szCs w:val="32"/>
        </w:rPr>
        <w:t>七、其他重要事项情况说明</w:t>
      </w:r>
    </w:p>
    <w:p w14:paraId="67813906">
      <w:pPr>
        <w:autoSpaceDE w:val="0"/>
        <w:autoSpaceDN w:val="0"/>
        <w:adjustRightInd w:val="0"/>
        <w:spacing w:line="560" w:lineRule="exact"/>
        <w:ind w:firstLine="640" w:firstLineChars="200"/>
        <w:jc w:val="left"/>
        <w:rPr>
          <w:rFonts w:hint="eastAsia" w:ascii="楷体_GB2312" w:eastAsia="楷体_GB2312" w:cs="仿宋_GB2312"/>
          <w:kern w:val="0"/>
          <w:sz w:val="32"/>
          <w:szCs w:val="32"/>
        </w:rPr>
      </w:pPr>
      <w:r>
        <w:rPr>
          <w:rFonts w:hint="eastAsia" w:ascii="楷体_GB2312" w:eastAsia="楷体_GB2312" w:cs="仿宋_GB2312"/>
          <w:kern w:val="0"/>
          <w:sz w:val="32"/>
          <w:szCs w:val="32"/>
        </w:rPr>
        <w:t>（一）</w:t>
      </w:r>
      <w:r>
        <w:rPr>
          <w:rFonts w:hint="eastAsia" w:ascii="楷体_GB2312" w:eastAsia="楷体_GB2312"/>
          <w:sz w:val="32"/>
          <w:szCs w:val="32"/>
        </w:rPr>
        <w:t xml:space="preserve"> </w:t>
      </w:r>
      <w:r>
        <w:rPr>
          <w:rFonts w:hint="eastAsia" w:ascii="楷体_GB2312" w:eastAsia="楷体_GB2312" w:cs="仿宋_GB2312"/>
          <w:kern w:val="0"/>
          <w:sz w:val="32"/>
          <w:szCs w:val="32"/>
        </w:rPr>
        <w:t>机关运行经费支出情况说明。</w:t>
      </w:r>
    </w:p>
    <w:p w14:paraId="66EDAA14">
      <w:pPr>
        <w:keepNext w:val="0"/>
        <w:keepLines w:val="0"/>
        <w:pageBreakBefore w:val="0"/>
        <w:kinsoku/>
        <w:wordWrap/>
        <w:overflowPunct/>
        <w:topLinePunct w:val="0"/>
        <w:autoSpaceDE w:val="0"/>
        <w:autoSpaceDN w:val="0"/>
        <w:bidi w:val="0"/>
        <w:adjustRightInd w:val="0"/>
        <w:spacing w:line="560" w:lineRule="exact"/>
        <w:ind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eastAsia="仿宋_GB2312" w:cs="仿宋_GB2312"/>
          <w:kern w:val="0"/>
          <w:sz w:val="32"/>
          <w:szCs w:val="32"/>
        </w:rPr>
        <w:t>本部门202</w:t>
      </w:r>
      <w:r>
        <w:rPr>
          <w:rFonts w:hint="eastAsia" w:ascii="仿宋_GB2312" w:eastAsia="仿宋_GB2312" w:cs="仿宋_GB2312"/>
          <w:kern w:val="0"/>
          <w:sz w:val="32"/>
          <w:szCs w:val="32"/>
          <w:lang w:val="en-US" w:eastAsia="zh-CN"/>
        </w:rPr>
        <w:t>2</w:t>
      </w:r>
      <w:r>
        <w:rPr>
          <w:rFonts w:hint="eastAsia" w:ascii="仿宋_GB2312" w:eastAsia="仿宋_GB2312" w:cs="仿宋_GB2312"/>
          <w:kern w:val="0"/>
          <w:sz w:val="32"/>
          <w:szCs w:val="32"/>
        </w:rPr>
        <w:t xml:space="preserve">年度机关运行经费支出 </w:t>
      </w:r>
      <w:r>
        <w:rPr>
          <w:rFonts w:hint="eastAsia" w:ascii="仿宋_GB2312" w:eastAsia="仿宋_GB2312" w:cs="仿宋_GB2312"/>
          <w:kern w:val="0"/>
          <w:sz w:val="32"/>
          <w:szCs w:val="32"/>
          <w:lang w:val="en-US" w:eastAsia="zh-CN"/>
        </w:rPr>
        <w:t>0.25</w:t>
      </w:r>
      <w:r>
        <w:rPr>
          <w:rFonts w:hint="eastAsia" w:ascii="仿宋_GB2312" w:eastAsia="仿宋_GB2312" w:cs="仿宋_GB2312"/>
          <w:kern w:val="0"/>
          <w:sz w:val="32"/>
          <w:szCs w:val="32"/>
        </w:rPr>
        <w:t>万元（与部门决算中行政单位和参照公务员法管理事业单位一般公共预算财政拨款基本支出中公用经费之和一致），比年初预算数</w:t>
      </w:r>
      <w:r>
        <w:rPr>
          <w:rFonts w:hint="eastAsia" w:ascii="仿宋_GB2312" w:eastAsia="仿宋_GB2312" w:cs="仿宋_GB2312"/>
          <w:kern w:val="0"/>
          <w:sz w:val="32"/>
          <w:szCs w:val="32"/>
          <w:lang w:val="en-US" w:eastAsia="zh-CN"/>
        </w:rPr>
        <w:t>减少7.00</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val="en-US" w:eastAsia="zh-CN"/>
        </w:rPr>
        <w:t>减少85</w:t>
      </w:r>
      <w:r>
        <w:rPr>
          <w:rFonts w:hint="eastAsia" w:ascii="仿宋_GB2312" w:eastAsia="仿宋_GB2312" w:cs="仿宋_GB2312"/>
          <w:kern w:val="0"/>
          <w:sz w:val="32"/>
          <w:szCs w:val="32"/>
        </w:rPr>
        <w:t>%，比202</w:t>
      </w:r>
      <w:r>
        <w:rPr>
          <w:rFonts w:hint="eastAsia" w:ascii="仿宋_GB2312" w:eastAsia="仿宋_GB2312" w:cs="仿宋_GB2312"/>
          <w:kern w:val="0"/>
          <w:sz w:val="32"/>
          <w:szCs w:val="32"/>
          <w:lang w:val="en-US" w:eastAsia="zh-CN"/>
        </w:rPr>
        <w:t>2</w:t>
      </w:r>
      <w:r>
        <w:rPr>
          <w:rFonts w:hint="eastAsia" w:ascii="仿宋_GB2312" w:eastAsia="仿宋_GB2312" w:cs="仿宋_GB2312"/>
          <w:kern w:val="0"/>
          <w:sz w:val="32"/>
          <w:szCs w:val="32"/>
        </w:rPr>
        <w:t>年决算数</w:t>
      </w:r>
      <w:r>
        <w:rPr>
          <w:rFonts w:hint="eastAsia" w:ascii="仿宋_GB2312" w:eastAsia="仿宋_GB2312" w:cs="仿宋_GB2312"/>
          <w:kern w:val="0"/>
          <w:sz w:val="32"/>
          <w:szCs w:val="32"/>
          <w:lang w:val="en-US" w:eastAsia="zh-CN"/>
        </w:rPr>
        <w:t>减少1.11万</w:t>
      </w:r>
      <w:r>
        <w:rPr>
          <w:rFonts w:hint="eastAsia" w:ascii="仿宋_GB2312" w:eastAsia="仿宋_GB2312" w:cs="仿宋_GB2312"/>
          <w:kern w:val="0"/>
          <w:sz w:val="32"/>
          <w:szCs w:val="32"/>
        </w:rPr>
        <w:t>元，</w:t>
      </w:r>
      <w:r>
        <w:rPr>
          <w:rFonts w:hint="eastAsia" w:ascii="仿宋_GB2312" w:eastAsia="仿宋_GB2312" w:cs="仿宋_GB2312"/>
          <w:kern w:val="0"/>
          <w:sz w:val="32"/>
          <w:szCs w:val="32"/>
          <w:lang w:val="en-US" w:eastAsia="zh-CN"/>
        </w:rPr>
        <w:t>减少68.8</w:t>
      </w:r>
      <w:r>
        <w:rPr>
          <w:rFonts w:hint="eastAsia" w:ascii="仿宋_GB2312" w:eastAsia="仿宋_GB2312" w:cs="仿宋_GB2312"/>
          <w:kern w:val="0"/>
          <w:sz w:val="32"/>
          <w:szCs w:val="32"/>
        </w:rPr>
        <w:t>%。主要原因是：</w:t>
      </w:r>
      <w:r>
        <w:rPr>
          <w:rFonts w:hint="eastAsia" w:ascii="仿宋_GB2312" w:eastAsia="仿宋_GB2312" w:cs="仿宋_GB2312"/>
          <w:kern w:val="0"/>
          <w:sz w:val="32"/>
          <w:szCs w:val="32"/>
          <w:lang w:val="en-US" w:eastAsia="zh-CN"/>
        </w:rPr>
        <w:t>单位合并</w:t>
      </w:r>
      <w:r>
        <w:rPr>
          <w:rFonts w:hint="eastAsia" w:ascii="仿宋_GB2312" w:eastAsia="仿宋_GB2312" w:cs="仿宋_GB2312"/>
          <w:kern w:val="0"/>
          <w:sz w:val="32"/>
          <w:szCs w:val="32"/>
        </w:rPr>
        <w:t>。</w:t>
      </w:r>
    </w:p>
    <w:p w14:paraId="1D196BD7">
      <w:pPr>
        <w:autoSpaceDE w:val="0"/>
        <w:autoSpaceDN w:val="0"/>
        <w:adjustRightInd w:val="0"/>
        <w:spacing w:line="560" w:lineRule="exact"/>
        <w:ind w:firstLine="640" w:firstLineChars="200"/>
        <w:jc w:val="left"/>
        <w:rPr>
          <w:rFonts w:hint="eastAsia" w:ascii="楷体_GB2312" w:eastAsia="楷体_GB2312" w:cs="仿宋_GB2312"/>
          <w:kern w:val="0"/>
          <w:sz w:val="32"/>
          <w:szCs w:val="32"/>
        </w:rPr>
      </w:pPr>
      <w:r>
        <w:rPr>
          <w:rFonts w:hint="eastAsia" w:ascii="楷体_GB2312" w:eastAsia="楷体_GB2312" w:cs="仿宋_GB2312"/>
          <w:kern w:val="0"/>
          <w:sz w:val="32"/>
          <w:szCs w:val="32"/>
        </w:rPr>
        <w:t>（二）政府采购支出情况说明。</w:t>
      </w:r>
    </w:p>
    <w:p w14:paraId="701FBFCF">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本部门2021年度政府采购支出总额</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万元，其中：政府采购货物支出</w:t>
      </w:r>
      <w:r>
        <w:rPr>
          <w:rFonts w:hint="eastAsia" w:ascii="仿宋_GB2312" w:eastAsia="仿宋_GB2312" w:cs="仿宋_GB2312"/>
          <w:kern w:val="0"/>
          <w:sz w:val="32"/>
          <w:szCs w:val="32"/>
          <w:lang w:val="en-US" w:eastAsia="zh-CN"/>
        </w:rPr>
        <w:t xml:space="preserve"> 0 </w:t>
      </w:r>
      <w:r>
        <w:rPr>
          <w:rFonts w:hint="eastAsia" w:ascii="仿宋_GB2312" w:eastAsia="仿宋_GB2312" w:cs="仿宋_GB2312"/>
          <w:kern w:val="0"/>
          <w:sz w:val="32"/>
          <w:szCs w:val="32"/>
        </w:rPr>
        <w:t xml:space="preserve">万元、政府采购工程支出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万元、政府采购服务支出</w:t>
      </w:r>
      <w:r>
        <w:rPr>
          <w:rFonts w:hint="eastAsia" w:ascii="仿宋_GB2312" w:eastAsia="仿宋_GB2312" w:cs="仿宋_GB2312"/>
          <w:kern w:val="0"/>
          <w:sz w:val="32"/>
          <w:szCs w:val="32"/>
          <w:lang w:val="en-US" w:eastAsia="zh-CN"/>
        </w:rPr>
        <w:t xml:space="preserve"> 0</w:t>
      </w:r>
      <w:r>
        <w:rPr>
          <w:rFonts w:hint="eastAsia" w:ascii="仿宋_GB2312" w:eastAsia="仿宋_GB2312" w:cs="仿宋_GB2312"/>
          <w:kern w:val="0"/>
          <w:sz w:val="32"/>
          <w:szCs w:val="32"/>
        </w:rPr>
        <w:t xml:space="preserve">  万元。授予中小企业合同金额</w:t>
      </w:r>
      <w:r>
        <w:rPr>
          <w:rFonts w:hint="eastAsia" w:ascii="仿宋_GB2312" w:eastAsia="仿宋_GB2312" w:cs="仿宋_GB2312"/>
          <w:kern w:val="0"/>
          <w:sz w:val="32"/>
          <w:szCs w:val="32"/>
          <w:lang w:val="en-US" w:eastAsia="zh-CN"/>
        </w:rPr>
        <w:t xml:space="preserve"> 0</w:t>
      </w:r>
      <w:r>
        <w:rPr>
          <w:rFonts w:hint="eastAsia" w:ascii="仿宋_GB2312" w:eastAsia="仿宋_GB2312" w:cs="仿宋_GB2312"/>
          <w:kern w:val="0"/>
          <w:sz w:val="32"/>
          <w:szCs w:val="32"/>
        </w:rPr>
        <w:t xml:space="preserve"> 万元，占政府采购支出总额的</w:t>
      </w:r>
      <w:r>
        <w:rPr>
          <w:rFonts w:hint="eastAsia" w:ascii="仿宋_GB2312" w:eastAsia="仿宋_GB2312" w:cs="仿宋_GB2312"/>
          <w:kern w:val="0"/>
          <w:sz w:val="32"/>
          <w:szCs w:val="32"/>
          <w:lang w:val="en-US" w:eastAsia="zh-CN"/>
        </w:rPr>
        <w:t xml:space="preserve"> 0</w:t>
      </w:r>
      <w:r>
        <w:rPr>
          <w:rFonts w:hint="eastAsia" w:ascii="仿宋_GB2312" w:eastAsia="仿宋_GB2312" w:cs="仿宋_GB2312"/>
          <w:kern w:val="0"/>
          <w:sz w:val="32"/>
          <w:szCs w:val="32"/>
        </w:rPr>
        <w:t xml:space="preserve"> %，其中：授予小微企业合同金额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万元，占授予中小企业合同金额的 </w:t>
      </w:r>
      <w:r>
        <w:rPr>
          <w:rFonts w:hint="eastAsia" w:ascii="仿宋_GB2312" w:eastAsia="仿宋_GB2312" w:cs="仿宋_GB2312"/>
          <w:kern w:val="0"/>
          <w:sz w:val="32"/>
          <w:szCs w:val="32"/>
          <w:lang w:val="en-US" w:eastAsia="zh-CN"/>
        </w:rPr>
        <w:t>100</w:t>
      </w:r>
      <w:r>
        <w:rPr>
          <w:rFonts w:hint="eastAsia" w:ascii="仿宋_GB2312" w:eastAsia="仿宋_GB2312" w:cs="仿宋_GB2312"/>
          <w:kern w:val="0"/>
          <w:sz w:val="32"/>
          <w:szCs w:val="32"/>
        </w:rPr>
        <w:t xml:space="preserve"> %</w:t>
      </w:r>
      <w:r>
        <w:rPr>
          <w:rFonts w:hint="eastAsia" w:ascii="仿宋_GB2312" w:eastAsia="仿宋_GB2312" w:cs="仿宋_GB2312"/>
          <w:kern w:val="0"/>
          <w:sz w:val="32"/>
          <w:szCs w:val="32"/>
          <w:highlight w:val="none"/>
        </w:rPr>
        <w:t>；货物采购授予中小企业合同金额占货物支出金额额</w:t>
      </w:r>
      <w:r>
        <w:rPr>
          <w:rFonts w:hint="eastAsia" w:ascii="仿宋_GB2312" w:eastAsia="仿宋_GB2312" w:cs="仿宋_GB2312"/>
          <w:kern w:val="0"/>
          <w:sz w:val="32"/>
          <w:szCs w:val="32"/>
          <w:highlight w:val="none"/>
          <w:lang w:val="en-US" w:eastAsia="zh-CN"/>
        </w:rPr>
        <w:t>100</w:t>
      </w:r>
      <w:r>
        <w:rPr>
          <w:rFonts w:hint="eastAsia" w:ascii="仿宋_GB2312" w:eastAsia="仿宋_GB2312" w:cs="仿宋_GB2312"/>
          <w:kern w:val="0"/>
          <w:sz w:val="32"/>
          <w:szCs w:val="32"/>
          <w:highlight w:val="none"/>
        </w:rPr>
        <w:t>%；</w:t>
      </w:r>
      <w:r>
        <w:rPr>
          <w:rFonts w:hint="eastAsia" w:ascii="仿宋_GB2312" w:eastAsia="仿宋_GB2312" w:cs="仿宋_GB2312"/>
          <w:b w:val="0"/>
          <w:bCs/>
          <w:kern w:val="0"/>
          <w:sz w:val="32"/>
          <w:szCs w:val="32"/>
        </w:rPr>
        <w:t>本部门无政府采购支出。</w:t>
      </w:r>
    </w:p>
    <w:p w14:paraId="677C367D">
      <w:pPr>
        <w:autoSpaceDE w:val="0"/>
        <w:autoSpaceDN w:val="0"/>
        <w:adjustRightInd w:val="0"/>
        <w:spacing w:line="560" w:lineRule="exact"/>
        <w:ind w:firstLine="640" w:firstLineChars="200"/>
        <w:jc w:val="left"/>
        <w:rPr>
          <w:rFonts w:hint="eastAsia" w:ascii="楷体_GB2312" w:eastAsia="楷体_GB2312" w:cs="仿宋_GB2312"/>
          <w:kern w:val="0"/>
          <w:sz w:val="32"/>
          <w:szCs w:val="32"/>
        </w:rPr>
      </w:pPr>
      <w:r>
        <w:rPr>
          <w:rFonts w:hint="eastAsia" w:ascii="楷体_GB2312" w:eastAsia="楷体_GB2312" w:cs="仿宋_GB2312"/>
          <w:kern w:val="0"/>
          <w:sz w:val="32"/>
          <w:szCs w:val="32"/>
        </w:rPr>
        <w:t>（三）国有资产占用情况说明。</w:t>
      </w:r>
    </w:p>
    <w:p w14:paraId="216E4C27">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截至20</w:t>
      </w:r>
      <w:r>
        <w:rPr>
          <w:rFonts w:hint="eastAsia" w:ascii="仿宋_GB2312" w:eastAsia="仿宋_GB2312" w:cs="仿宋_GB2312"/>
          <w:kern w:val="0"/>
          <w:sz w:val="32"/>
          <w:szCs w:val="32"/>
          <w:lang w:val="en-US" w:eastAsia="zh-CN"/>
        </w:rPr>
        <w:t>32</w:t>
      </w:r>
      <w:r>
        <w:rPr>
          <w:rFonts w:hint="eastAsia" w:ascii="仿宋_GB2312" w:eastAsia="仿宋_GB2312" w:cs="仿宋_GB2312"/>
          <w:kern w:val="0"/>
          <w:sz w:val="32"/>
          <w:szCs w:val="32"/>
        </w:rPr>
        <w:t xml:space="preserve">年12月31日，本部门共有车辆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辆，单位价值50万元以上通用设备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台（套）。</w:t>
      </w:r>
    </w:p>
    <w:p w14:paraId="30A14326">
      <w:pPr>
        <w:numPr>
          <w:ilvl w:val="0"/>
          <w:numId w:val="7"/>
        </w:numPr>
        <w:autoSpaceDE w:val="0"/>
        <w:autoSpaceDN w:val="0"/>
        <w:adjustRightInd w:val="0"/>
        <w:spacing w:line="560" w:lineRule="exact"/>
        <w:ind w:firstLine="640" w:firstLineChars="200"/>
        <w:jc w:val="both"/>
        <w:rPr>
          <w:rFonts w:hint="eastAsia" w:ascii="黑体" w:hAnsi="黑体" w:eastAsia="黑体" w:cs="黑体"/>
          <w:kern w:val="0"/>
          <w:sz w:val="32"/>
          <w:szCs w:val="32"/>
        </w:rPr>
      </w:pPr>
      <w:r>
        <w:rPr>
          <w:rFonts w:hint="eastAsia" w:ascii="黑体" w:hAnsi="黑体" w:eastAsia="黑体" w:cs="黑体"/>
          <w:kern w:val="0"/>
          <w:sz w:val="32"/>
          <w:szCs w:val="32"/>
        </w:rPr>
        <w:t>预算绩效管理工作开展情况。</w:t>
      </w:r>
    </w:p>
    <w:p w14:paraId="02ED5C63">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eastAsia="仿宋_GB2312" w:cs="仿宋_GB2312"/>
          <w:caps w:val="0"/>
          <w:color w:val="auto"/>
          <w:kern w:val="0"/>
          <w:sz w:val="32"/>
          <w:szCs w:val="32"/>
          <w:vertAlign w:val="baseline"/>
          <w:lang w:bidi="ar"/>
        </w:rPr>
      </w:pPr>
      <w:r>
        <w:rPr>
          <w:rFonts w:hint="default" w:ascii="仿宋_GB2312" w:hAnsi="Times New Roman" w:eastAsia="仿宋_GB2312" w:cs="仿宋_GB2312"/>
          <w:b w:val="0"/>
          <w:bCs w:val="0"/>
          <w:caps w:val="0"/>
          <w:color w:val="auto"/>
          <w:kern w:val="0"/>
          <w:sz w:val="32"/>
          <w:szCs w:val="32"/>
          <w:vertAlign w:val="baseline"/>
          <w:lang w:val="en-US" w:eastAsia="zh-CN" w:bidi="ar"/>
        </w:rPr>
        <w:t>1.</w:t>
      </w:r>
      <w:r>
        <w:rPr>
          <w:rFonts w:hint="eastAsia" w:ascii="仿宋_GB2312" w:hAnsi="Times New Roman" w:eastAsia="仿宋_GB2312" w:cs="仿宋_GB2312"/>
          <w:b w:val="0"/>
          <w:bCs w:val="0"/>
          <w:caps w:val="0"/>
          <w:color w:val="auto"/>
          <w:kern w:val="0"/>
          <w:sz w:val="32"/>
          <w:szCs w:val="32"/>
          <w:vertAlign w:val="baseline"/>
          <w:lang w:val="en-US" w:eastAsia="zh-CN" w:bidi="ar"/>
        </w:rPr>
        <w:t>整体支出绩效自评结果。</w:t>
      </w:r>
    </w:p>
    <w:p w14:paraId="2222830E">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eastAsia="仿宋_GB2312" w:cs="仿宋_GB2312"/>
          <w:b w:val="0"/>
          <w:bCs w:val="0"/>
          <w:caps w:val="0"/>
          <w:color w:val="FF0000"/>
          <w:kern w:val="0"/>
          <w:sz w:val="32"/>
          <w:szCs w:val="32"/>
          <w:vertAlign w:val="baseline"/>
          <w:lang w:val="en-US" w:eastAsia="zh-CN"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我部门2023年度部门预算数</w:t>
      </w:r>
      <w:r>
        <w:rPr>
          <w:rFonts w:hint="eastAsia" w:ascii="仿宋_GB2312" w:eastAsia="仿宋_GB2312" w:cs="仿宋_GB2312"/>
          <w:b w:val="0"/>
          <w:bCs w:val="0"/>
          <w:caps w:val="0"/>
          <w:color w:val="auto"/>
          <w:kern w:val="0"/>
          <w:sz w:val="32"/>
          <w:szCs w:val="32"/>
          <w:vertAlign w:val="baseline"/>
          <w:lang w:val="en-US" w:eastAsia="zh-CN" w:bidi="ar"/>
        </w:rPr>
        <w:t>7.2</w:t>
      </w:r>
      <w:r>
        <w:rPr>
          <w:rFonts w:hint="eastAsia" w:ascii="仿宋_GB2312" w:hAnsi="Times New Roman" w:eastAsia="仿宋_GB2312" w:cs="仿宋_GB2312"/>
          <w:b w:val="0"/>
          <w:bCs w:val="0"/>
          <w:caps w:val="0"/>
          <w:color w:val="auto"/>
          <w:kern w:val="0"/>
          <w:sz w:val="32"/>
          <w:szCs w:val="32"/>
          <w:vertAlign w:val="baseline"/>
          <w:lang w:val="en-US" w:eastAsia="zh-CN" w:bidi="ar"/>
        </w:rPr>
        <w:t>万元，执行数</w:t>
      </w:r>
      <w:r>
        <w:rPr>
          <w:rFonts w:hint="eastAsia" w:ascii="仿宋_GB2312" w:eastAsia="仿宋_GB2312" w:cs="仿宋_GB2312"/>
          <w:b w:val="0"/>
          <w:bCs w:val="0"/>
          <w:caps w:val="0"/>
          <w:color w:val="auto"/>
          <w:kern w:val="0"/>
          <w:sz w:val="32"/>
          <w:szCs w:val="32"/>
          <w:vertAlign w:val="baseline"/>
          <w:lang w:val="en-US" w:eastAsia="zh-CN" w:bidi="ar"/>
        </w:rPr>
        <w:t>3.08</w:t>
      </w:r>
      <w:r>
        <w:rPr>
          <w:rFonts w:hint="eastAsia" w:ascii="仿宋_GB2312" w:hAnsi="Times New Roman" w:eastAsia="仿宋_GB2312" w:cs="仿宋_GB2312"/>
          <w:b w:val="0"/>
          <w:bCs w:val="0"/>
          <w:caps w:val="0"/>
          <w:color w:val="auto"/>
          <w:kern w:val="0"/>
          <w:sz w:val="32"/>
          <w:szCs w:val="32"/>
          <w:vertAlign w:val="baseline"/>
          <w:lang w:val="en-US" w:eastAsia="zh-CN" w:bidi="ar"/>
        </w:rPr>
        <w:t>万元，整体支出绩效自评结果为</w:t>
      </w:r>
      <w:r>
        <w:rPr>
          <w:rFonts w:hint="eastAsia" w:ascii="仿宋_GB2312" w:eastAsia="仿宋_GB2312" w:cs="仿宋_GB2312"/>
          <w:b w:val="0"/>
          <w:bCs w:val="0"/>
          <w:caps w:val="0"/>
          <w:color w:val="auto"/>
          <w:kern w:val="0"/>
          <w:sz w:val="32"/>
          <w:szCs w:val="32"/>
          <w:vertAlign w:val="baseline"/>
          <w:lang w:val="en-US" w:eastAsia="zh-CN" w:bidi="ar"/>
        </w:rPr>
        <w:t>二</w:t>
      </w:r>
      <w:r>
        <w:rPr>
          <w:rFonts w:hint="eastAsia" w:ascii="仿宋_GB2312" w:hAnsi="Times New Roman" w:eastAsia="仿宋_GB2312" w:cs="仿宋_GB2312"/>
          <w:b w:val="0"/>
          <w:bCs w:val="0"/>
          <w:caps w:val="0"/>
          <w:color w:val="auto"/>
          <w:kern w:val="0"/>
          <w:sz w:val="32"/>
          <w:szCs w:val="32"/>
          <w:vertAlign w:val="baseline"/>
          <w:lang w:val="en-US" w:eastAsia="zh-CN" w:bidi="ar"/>
        </w:rPr>
        <w:t>等。从自评情况来看，</w:t>
      </w:r>
      <w:r>
        <w:rPr>
          <w:rFonts w:hint="eastAsia" w:ascii="仿宋" w:hAnsi="仿宋" w:eastAsia="仿宋" w:cs="仿宋"/>
          <w:color w:val="auto"/>
          <w:sz w:val="32"/>
          <w:szCs w:val="32"/>
          <w:u w:val="none"/>
        </w:rPr>
        <w:t>本部门各单位能认真履行职责，做好统筹协调、各类重要工作</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rPr>
        <w:t>工作经费及时落实到位，保证了各项工作的按时、有序开展；业务管理和财务管理制度比较健全，并能得到贯彻执行，</w:t>
      </w:r>
      <w:r>
        <w:rPr>
          <w:rFonts w:hint="eastAsia" w:ascii="仿宋" w:hAnsi="仿宋" w:eastAsia="仿宋" w:cs="仿宋"/>
          <w:color w:val="auto"/>
          <w:kern w:val="0"/>
          <w:sz w:val="32"/>
          <w:szCs w:val="32"/>
          <w:u w:val="none"/>
        </w:rPr>
        <w:t>整体支出绩效评价效果较好，达到了预期</w:t>
      </w:r>
      <w:r>
        <w:rPr>
          <w:rFonts w:hint="eastAsia" w:ascii="仿宋" w:hAnsi="仿宋" w:eastAsia="仿宋" w:cs="仿宋"/>
          <w:color w:val="auto"/>
          <w:sz w:val="32"/>
          <w:szCs w:val="32"/>
          <w:u w:val="none"/>
        </w:rPr>
        <w:t>目标。</w:t>
      </w:r>
      <w:r>
        <w:rPr>
          <w:rFonts w:hint="eastAsia" w:ascii="仿宋_GB2312" w:eastAsia="仿宋_GB2312" w:cs="仿宋_GB2312"/>
          <w:b w:val="0"/>
          <w:bCs w:val="0"/>
          <w:caps w:val="0"/>
          <w:color w:val="auto"/>
          <w:kern w:val="0"/>
          <w:sz w:val="32"/>
          <w:szCs w:val="32"/>
          <w:vertAlign w:val="baseline"/>
          <w:lang w:val="en-US" w:eastAsia="zh-CN" w:bidi="ar"/>
        </w:rPr>
        <w:t>2023年底，各项</w:t>
      </w:r>
      <w:r>
        <w:rPr>
          <w:rFonts w:hint="eastAsia" w:ascii="仿宋_GB2312" w:hAnsi="Times New Roman" w:eastAsia="仿宋_GB2312" w:cs="仿宋_GB2312"/>
          <w:b w:val="0"/>
          <w:bCs w:val="0"/>
          <w:caps w:val="0"/>
          <w:color w:val="auto"/>
          <w:kern w:val="0"/>
          <w:sz w:val="32"/>
          <w:szCs w:val="32"/>
          <w:vertAlign w:val="baseline"/>
          <w:lang w:val="en-US" w:eastAsia="zh-CN" w:bidi="ar"/>
        </w:rPr>
        <w:t>任务</w:t>
      </w:r>
      <w:r>
        <w:rPr>
          <w:rFonts w:hint="eastAsia" w:ascii="仿宋_GB2312" w:eastAsia="仿宋_GB2312" w:cs="仿宋_GB2312"/>
          <w:b w:val="0"/>
          <w:bCs w:val="0"/>
          <w:caps w:val="0"/>
          <w:color w:val="auto"/>
          <w:kern w:val="0"/>
          <w:sz w:val="32"/>
          <w:szCs w:val="32"/>
          <w:vertAlign w:val="baseline"/>
          <w:lang w:val="en-US" w:eastAsia="zh-CN" w:bidi="ar"/>
        </w:rPr>
        <w:t>都</w:t>
      </w:r>
      <w:r>
        <w:rPr>
          <w:rFonts w:hint="eastAsia" w:ascii="仿宋_GB2312" w:hAnsi="Times New Roman" w:eastAsia="仿宋_GB2312" w:cs="仿宋_GB2312"/>
          <w:b w:val="0"/>
          <w:bCs w:val="0"/>
          <w:caps w:val="0"/>
          <w:color w:val="auto"/>
          <w:kern w:val="0"/>
          <w:sz w:val="32"/>
          <w:szCs w:val="32"/>
          <w:vertAlign w:val="baseline"/>
          <w:lang w:val="en-US" w:eastAsia="zh-CN" w:bidi="ar"/>
        </w:rPr>
        <w:t>已完成</w:t>
      </w:r>
      <w:r>
        <w:rPr>
          <w:rFonts w:hint="eastAsia" w:ascii="仿宋_GB2312" w:eastAsia="仿宋_GB2312" w:cs="仿宋_GB2312"/>
          <w:b w:val="0"/>
          <w:bCs w:val="0"/>
          <w:caps w:val="0"/>
          <w:color w:val="auto"/>
          <w:kern w:val="0"/>
          <w:sz w:val="32"/>
          <w:szCs w:val="32"/>
          <w:vertAlign w:val="baseline"/>
          <w:lang w:val="en-US" w:eastAsia="zh-CN" w:bidi="ar"/>
        </w:rPr>
        <w:t xml:space="preserve"> 。</w:t>
      </w:r>
    </w:p>
    <w:p w14:paraId="191BEC49">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eastAsia="仿宋_GB2312" w:cs="仿宋_GB2312"/>
          <w:caps w:val="0"/>
          <w:color w:val="auto"/>
          <w:kern w:val="0"/>
          <w:sz w:val="32"/>
          <w:szCs w:val="32"/>
          <w:vertAlign w:val="baseline"/>
          <w:lang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2.项目支出绩效自评结果。</w:t>
      </w:r>
    </w:p>
    <w:p w14:paraId="3CE521A0">
      <w:pPr>
        <w:keepNext w:val="0"/>
        <w:keepLines w:val="0"/>
        <w:pageBreakBefore w:val="0"/>
        <w:widowControl w:val="0"/>
        <w:numPr>
          <w:ilvl w:val="0"/>
          <w:numId w:val="0"/>
        </w:numPr>
        <w:suppressLineNumbers w:val="0"/>
        <w:tabs>
          <w:tab w:val="left" w:pos="0"/>
        </w:tabs>
        <w:suppressAutoHyphens w:val="0"/>
        <w:kinsoku/>
        <w:wordWrap/>
        <w:overflowPunct/>
        <w:topLinePunct w:val="0"/>
        <w:autoSpaceDE w:val="0"/>
        <w:autoSpaceDN w:val="0"/>
        <w:bidi w:val="0"/>
        <w:adjustRightInd w:val="0"/>
        <w:snapToGrid/>
        <w:spacing w:before="0" w:beforeAutospacing="0" w:after="0" w:afterAutospacing="0" w:line="560" w:lineRule="exact"/>
        <w:ind w:left="0" w:leftChars="0" w:right="0" w:firstLine="480" w:firstLineChars="150"/>
        <w:jc w:val="both"/>
        <w:outlineLvl w:val="9"/>
        <w:rPr>
          <w:rFonts w:hint="eastAsia" w:ascii="仿宋_GB2312" w:eastAsia="仿宋_GB2312" w:cs="仿宋_GB2312"/>
          <w:caps w:val="0"/>
          <w:color w:val="auto"/>
          <w:kern w:val="0"/>
          <w:sz w:val="32"/>
          <w:szCs w:val="32"/>
          <w:vertAlign w:val="baseline"/>
          <w:lang w:eastAsia="zh-CN" w:bidi="ar"/>
        </w:rPr>
      </w:pPr>
      <w:r>
        <w:rPr>
          <w:rFonts w:hint="default" w:ascii="仿宋_GB2312" w:hAnsi="Times New Roman" w:eastAsia="仿宋_GB2312" w:cs="仿宋_GB2312"/>
          <w:b w:val="0"/>
          <w:bCs w:val="0"/>
          <w:caps w:val="0"/>
          <w:color w:val="auto"/>
          <w:kern w:val="0"/>
          <w:sz w:val="32"/>
          <w:szCs w:val="32"/>
          <w:vertAlign w:val="baseline"/>
          <w:lang w:val="en" w:eastAsia="zh-CN" w:bidi="ar"/>
        </w:rPr>
        <w:t>(1)</w:t>
      </w:r>
      <w:r>
        <w:rPr>
          <w:rFonts w:hint="eastAsia" w:ascii="仿宋_GB2312" w:hAnsi="Times New Roman" w:eastAsia="仿宋_GB2312" w:cs="仿宋_GB2312"/>
          <w:b w:val="0"/>
          <w:bCs w:val="0"/>
          <w:caps w:val="0"/>
          <w:color w:val="auto"/>
          <w:kern w:val="0"/>
          <w:sz w:val="32"/>
          <w:szCs w:val="32"/>
          <w:vertAlign w:val="baseline"/>
          <w:lang w:val="en-US" w:eastAsia="zh-CN" w:bidi="ar"/>
        </w:rPr>
        <w:t>项目绩效自评总体情况：我部门2023年度项目</w:t>
      </w:r>
      <w:r>
        <w:rPr>
          <w:rFonts w:hint="eastAsia" w:ascii="仿宋_GB2312" w:eastAsia="仿宋_GB2312" w:cs="仿宋_GB2312"/>
          <w:kern w:val="0"/>
          <w:sz w:val="32"/>
          <w:szCs w:val="32"/>
          <w:lang w:val="en-US" w:eastAsia="zh-CN"/>
        </w:rPr>
        <w:t>4</w:t>
      </w:r>
      <w:r>
        <w:rPr>
          <w:rFonts w:hint="eastAsia" w:ascii="仿宋_GB2312" w:hAnsi="Times New Roman" w:eastAsia="仿宋_GB2312" w:cs="仿宋_GB2312"/>
          <w:b w:val="0"/>
          <w:bCs w:val="0"/>
          <w:caps w:val="0"/>
          <w:color w:val="auto"/>
          <w:kern w:val="0"/>
          <w:sz w:val="32"/>
          <w:szCs w:val="32"/>
          <w:vertAlign w:val="baseline"/>
          <w:lang w:val="en-US" w:eastAsia="zh-CN" w:bidi="ar"/>
        </w:rPr>
        <w:t>个，项目支出总额</w:t>
      </w:r>
      <w:r>
        <w:rPr>
          <w:rFonts w:hint="eastAsia" w:ascii="仿宋_GB2312" w:eastAsia="仿宋_GB2312" w:cs="仿宋_GB2312"/>
          <w:kern w:val="0"/>
          <w:sz w:val="32"/>
          <w:szCs w:val="32"/>
          <w:lang w:val="en-US" w:eastAsia="zh-CN"/>
        </w:rPr>
        <w:t>3.08</w:t>
      </w:r>
      <w:r>
        <w:rPr>
          <w:rFonts w:hint="eastAsia" w:ascii="仿宋_GB2312" w:hAnsi="Times New Roman" w:eastAsia="仿宋_GB2312" w:cs="仿宋_GB2312"/>
          <w:b w:val="0"/>
          <w:bCs w:val="0"/>
          <w:caps w:val="0"/>
          <w:color w:val="auto"/>
          <w:kern w:val="0"/>
          <w:sz w:val="32"/>
          <w:szCs w:val="32"/>
          <w:vertAlign w:val="baseline"/>
          <w:lang w:val="en-US" w:eastAsia="zh-CN" w:bidi="ar"/>
        </w:rPr>
        <w:t>万元。其中，本级项目</w:t>
      </w:r>
      <w:r>
        <w:rPr>
          <w:rFonts w:hint="eastAsia" w:ascii="仿宋_GB2312" w:eastAsia="仿宋_GB2312" w:cs="仿宋_GB2312"/>
          <w:kern w:val="0"/>
          <w:sz w:val="32"/>
          <w:szCs w:val="32"/>
          <w:lang w:val="en-US" w:eastAsia="zh-CN"/>
        </w:rPr>
        <w:t>4</w:t>
      </w:r>
      <w:r>
        <w:rPr>
          <w:rFonts w:hint="eastAsia" w:ascii="仿宋_GB2312" w:hAnsi="Times New Roman" w:eastAsia="仿宋_GB2312" w:cs="仿宋_GB2312"/>
          <w:b w:val="0"/>
          <w:bCs w:val="0"/>
          <w:caps w:val="0"/>
          <w:color w:val="auto"/>
          <w:kern w:val="0"/>
          <w:sz w:val="32"/>
          <w:szCs w:val="32"/>
          <w:vertAlign w:val="baseline"/>
          <w:lang w:val="en-US" w:eastAsia="zh-CN" w:bidi="ar"/>
        </w:rPr>
        <w:t>个，本级项目支出</w:t>
      </w:r>
      <w:r>
        <w:rPr>
          <w:rFonts w:hint="eastAsia" w:ascii="仿宋_GB2312" w:eastAsia="仿宋_GB2312" w:cs="仿宋_GB2312"/>
          <w:kern w:val="0"/>
          <w:sz w:val="32"/>
          <w:szCs w:val="32"/>
          <w:lang w:val="en-US" w:eastAsia="zh-CN"/>
        </w:rPr>
        <w:t>3.08</w:t>
      </w:r>
      <w:r>
        <w:rPr>
          <w:rFonts w:hint="eastAsia" w:ascii="仿宋_GB2312" w:hAnsi="Times New Roman" w:eastAsia="仿宋_GB2312" w:cs="仿宋_GB2312"/>
          <w:b w:val="0"/>
          <w:bCs w:val="0"/>
          <w:caps w:val="0"/>
          <w:color w:val="auto"/>
          <w:kern w:val="0"/>
          <w:sz w:val="32"/>
          <w:szCs w:val="32"/>
          <w:vertAlign w:val="baseline"/>
          <w:lang w:val="en-US" w:eastAsia="zh-CN" w:bidi="ar"/>
        </w:rPr>
        <w:t>万元；对下转移支付项目</w:t>
      </w:r>
      <w:r>
        <w:rPr>
          <w:rFonts w:hint="eastAsia" w:ascii="仿宋_GB2312" w:eastAsia="仿宋_GB2312" w:cs="仿宋_GB2312"/>
          <w:b w:val="0"/>
          <w:bCs w:val="0"/>
          <w:caps w:val="0"/>
          <w:color w:val="auto"/>
          <w:kern w:val="0"/>
          <w:sz w:val="32"/>
          <w:szCs w:val="32"/>
          <w:vertAlign w:val="baseline"/>
          <w:lang w:val="en-US" w:eastAsia="zh-CN" w:bidi="ar"/>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个，对下转移支付</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万元。项目中，敏感涉密项目</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个，涉及资金</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万元。</w:t>
      </w:r>
    </w:p>
    <w:p w14:paraId="3F854CB0">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eastAsia="仿宋_GB2312" w:cs="仿宋_GB2312"/>
          <w:caps w:val="0"/>
          <w:color w:val="auto"/>
          <w:kern w:val="0"/>
          <w:sz w:val="32"/>
          <w:szCs w:val="32"/>
          <w:vertAlign w:val="baseline"/>
          <w:lang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所有项目均开展了绩效自评，其中非敏感涉密项目绩效自评结果为：</w:t>
      </w:r>
      <w:r>
        <w:rPr>
          <w:rFonts w:hint="eastAsia" w:ascii="仿宋_GB2312" w:eastAsia="仿宋_GB2312" w:cs="仿宋_GB2312"/>
          <w:kern w:val="0"/>
          <w:sz w:val="32"/>
          <w:szCs w:val="32"/>
          <w:lang w:val="en-US" w:eastAsia="zh-CN"/>
        </w:rPr>
        <w:t>3</w:t>
      </w:r>
      <w:r>
        <w:rPr>
          <w:rFonts w:hint="eastAsia" w:ascii="仿宋_GB2312" w:hAnsi="Times New Roman" w:eastAsia="仿宋_GB2312" w:cs="仿宋_GB2312"/>
          <w:b w:val="0"/>
          <w:bCs w:val="0"/>
          <w:caps w:val="0"/>
          <w:color w:val="auto"/>
          <w:kern w:val="0"/>
          <w:sz w:val="32"/>
          <w:szCs w:val="32"/>
          <w:vertAlign w:val="baseline"/>
          <w:lang w:val="en-US" w:eastAsia="zh-CN" w:bidi="ar"/>
        </w:rPr>
        <w:t>个项目评为一等，涉及资金</w:t>
      </w:r>
      <w:r>
        <w:rPr>
          <w:rFonts w:hint="eastAsia" w:ascii="仿宋_GB2312" w:eastAsia="仿宋_GB2312" w:cs="仿宋_GB2312"/>
          <w:kern w:val="0"/>
          <w:sz w:val="32"/>
          <w:szCs w:val="32"/>
          <w:lang w:val="en-US" w:eastAsia="zh-CN"/>
        </w:rPr>
        <w:t>3.08</w:t>
      </w:r>
      <w:r>
        <w:rPr>
          <w:rFonts w:hint="eastAsia" w:ascii="仿宋_GB2312" w:hAnsi="Times New Roman" w:eastAsia="仿宋_GB2312" w:cs="仿宋_GB2312"/>
          <w:b w:val="0"/>
          <w:bCs w:val="0"/>
          <w:caps w:val="0"/>
          <w:color w:val="auto"/>
          <w:kern w:val="0"/>
          <w:sz w:val="32"/>
          <w:szCs w:val="32"/>
          <w:vertAlign w:val="baseline"/>
          <w:lang w:val="en-US" w:eastAsia="zh-CN" w:bidi="ar"/>
        </w:rPr>
        <w:t>万元，占项目总数比例</w:t>
      </w:r>
      <w:r>
        <w:rPr>
          <w:rFonts w:hint="eastAsia" w:ascii="仿宋_GB2312" w:eastAsia="仿宋_GB2312" w:cs="仿宋_GB2312"/>
          <w:kern w:val="0"/>
          <w:sz w:val="32"/>
          <w:szCs w:val="32"/>
          <w:lang w:val="en-US" w:eastAsia="zh-CN"/>
        </w:rPr>
        <w:t>98.7</w:t>
      </w:r>
      <w:r>
        <w:rPr>
          <w:rFonts w:hint="eastAsia" w:ascii="仿宋_GB2312" w:hAnsi="Times New Roman" w:eastAsia="仿宋_GB2312" w:cs="仿宋_GB2312"/>
          <w:b w:val="0"/>
          <w:bCs w:val="0"/>
          <w:caps w:val="0"/>
          <w:color w:val="auto"/>
          <w:kern w:val="0"/>
          <w:sz w:val="32"/>
          <w:szCs w:val="32"/>
          <w:vertAlign w:val="baseline"/>
          <w:lang w:val="en-US" w:eastAsia="zh-CN" w:bidi="ar"/>
        </w:rPr>
        <w:t>%，占项目支出总额比例</w:t>
      </w:r>
      <w:r>
        <w:rPr>
          <w:rFonts w:hint="eastAsia" w:ascii="仿宋_GB2312" w:eastAsia="仿宋_GB2312" w:cs="仿宋_GB2312"/>
          <w:kern w:val="0"/>
          <w:sz w:val="32"/>
          <w:szCs w:val="32"/>
          <w:lang w:val="en-US" w:eastAsia="zh-CN"/>
        </w:rPr>
        <w:t>75</w:t>
      </w:r>
      <w:r>
        <w:rPr>
          <w:rFonts w:hint="eastAsia" w:ascii="仿宋_GB2312" w:hAnsi="Times New Roman" w:eastAsia="仿宋_GB2312" w:cs="仿宋_GB2312"/>
          <w:b w:val="0"/>
          <w:bCs w:val="0"/>
          <w:caps w:val="0"/>
          <w:color w:val="auto"/>
          <w:kern w:val="0"/>
          <w:sz w:val="32"/>
          <w:szCs w:val="32"/>
          <w:vertAlign w:val="baseline"/>
          <w:lang w:val="en-US" w:eastAsia="zh-CN" w:bidi="ar"/>
        </w:rPr>
        <w:t>%；</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个项目评为二等，涉及资金</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万元，占项目总数比例</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%，占项目支出总额比例</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w:t>
      </w:r>
      <w:r>
        <w:rPr>
          <w:rFonts w:hint="eastAsia" w:ascii="仿宋_GB2312" w:eastAsia="仿宋_GB2312" w:cs="仿宋_GB2312"/>
          <w:b w:val="0"/>
          <w:bCs w:val="0"/>
          <w:caps w:val="0"/>
          <w:color w:val="auto"/>
          <w:kern w:val="0"/>
          <w:sz w:val="32"/>
          <w:szCs w:val="32"/>
          <w:vertAlign w:val="baseline"/>
          <w:lang w:val="en-US" w:eastAsia="zh-CN" w:bidi="ar"/>
        </w:rPr>
        <w:t>1</w:t>
      </w:r>
      <w:r>
        <w:rPr>
          <w:rFonts w:hint="eastAsia" w:ascii="仿宋_GB2312" w:hAnsi="Times New Roman" w:eastAsia="仿宋_GB2312" w:cs="仿宋_GB2312"/>
          <w:b w:val="0"/>
          <w:bCs w:val="0"/>
          <w:caps w:val="0"/>
          <w:color w:val="auto"/>
          <w:kern w:val="0"/>
          <w:sz w:val="32"/>
          <w:szCs w:val="32"/>
          <w:vertAlign w:val="baseline"/>
          <w:lang w:val="en-US" w:eastAsia="zh-CN" w:bidi="ar"/>
        </w:rPr>
        <w:t>个项目评为三等，涉及资金</w:t>
      </w:r>
      <w:r>
        <w:rPr>
          <w:rFonts w:hint="eastAsia" w:ascii="仿宋_GB2312" w:eastAsia="仿宋_GB2312" w:cs="仿宋_GB2312"/>
          <w:kern w:val="0"/>
          <w:sz w:val="32"/>
          <w:szCs w:val="32"/>
          <w:lang w:val="en-US" w:eastAsia="zh-CN"/>
        </w:rPr>
        <w:t>0.13</w:t>
      </w:r>
      <w:r>
        <w:rPr>
          <w:rFonts w:hint="eastAsia" w:ascii="仿宋_GB2312" w:hAnsi="Times New Roman" w:eastAsia="仿宋_GB2312" w:cs="仿宋_GB2312"/>
          <w:b w:val="0"/>
          <w:bCs w:val="0"/>
          <w:caps w:val="0"/>
          <w:color w:val="auto"/>
          <w:kern w:val="0"/>
          <w:sz w:val="32"/>
          <w:szCs w:val="32"/>
          <w:vertAlign w:val="baseline"/>
          <w:lang w:val="en-US" w:eastAsia="zh-CN" w:bidi="ar"/>
        </w:rPr>
        <w:t>万元，占项目总数比例</w:t>
      </w:r>
      <w:r>
        <w:rPr>
          <w:rFonts w:hint="eastAsia" w:ascii="仿宋_GB2312" w:eastAsia="仿宋_GB2312" w:cs="仿宋_GB2312"/>
          <w:kern w:val="0"/>
          <w:sz w:val="32"/>
          <w:szCs w:val="32"/>
          <w:lang w:val="en-US" w:eastAsia="zh-CN"/>
        </w:rPr>
        <w:t>25</w:t>
      </w: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%，占项目支出总额比例</w:t>
      </w:r>
      <w:r>
        <w:rPr>
          <w:rFonts w:hint="eastAsia" w:ascii="仿宋_GB2312" w:eastAsia="仿宋_GB2312" w:cs="仿宋_GB2312"/>
          <w:kern w:val="0"/>
          <w:sz w:val="32"/>
          <w:szCs w:val="32"/>
          <w:lang w:val="en-US" w:eastAsia="zh-CN"/>
        </w:rPr>
        <w:t>1.3</w:t>
      </w: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%；自评发现的主要问题及原因：一是</w:t>
      </w:r>
      <w:r>
        <w:rPr>
          <w:rFonts w:hint="eastAsia" w:ascii="仿宋_GB2312" w:eastAsia="仿宋_GB2312" w:cs="仿宋_GB2312"/>
          <w:b w:val="0"/>
          <w:bCs w:val="0"/>
          <w:caps w:val="0"/>
          <w:color w:val="auto"/>
          <w:kern w:val="0"/>
          <w:sz w:val="32"/>
          <w:szCs w:val="32"/>
          <w:vertAlign w:val="baseline"/>
          <w:lang w:val="en-US" w:eastAsia="zh-CN" w:bidi="ar"/>
        </w:rPr>
        <w:t>工作已开展，资金未支付。</w:t>
      </w:r>
    </w:p>
    <w:p w14:paraId="15AC65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516"/>
        <w:rPr>
          <w:color w:val="666666"/>
          <w:sz w:val="30"/>
          <w:szCs w:val="30"/>
        </w:rPr>
      </w:pPr>
      <w:r>
        <w:rPr>
          <w:rFonts w:hint="eastAsia" w:ascii="仿宋_GB2312" w:hAnsi="Times New Roman" w:eastAsia="仿宋_GB2312" w:cs="仿宋_GB2312"/>
          <w:b w:val="0"/>
          <w:bCs w:val="0"/>
          <w:caps w:val="0"/>
          <w:color w:val="auto"/>
          <w:kern w:val="0"/>
          <w:sz w:val="32"/>
          <w:szCs w:val="32"/>
          <w:vertAlign w:val="baseline"/>
          <w:lang w:val="en-US" w:eastAsia="zh-CN" w:bidi="ar"/>
        </w:rPr>
        <w:t>（2）部分重点项目绩效自评情况（至少选择一个重点项目做具体说明）：根据年初设定的绩效目标，</w:t>
      </w:r>
      <w:r>
        <w:rPr>
          <w:rFonts w:hint="eastAsia" w:ascii="仿宋_GB2312" w:eastAsia="仿宋_GB2312" w:cs="仿宋_GB2312"/>
          <w:b w:val="0"/>
          <w:bCs w:val="0"/>
          <w:caps w:val="0"/>
          <w:color w:val="auto"/>
          <w:kern w:val="0"/>
          <w:sz w:val="32"/>
          <w:szCs w:val="32"/>
          <w:vertAlign w:val="baseline"/>
          <w:lang w:val="en-US" w:eastAsia="zh-CN" w:bidi="ar"/>
        </w:rPr>
        <w:t>1</w:t>
      </w:r>
      <w:r>
        <w:rPr>
          <w:rFonts w:hint="eastAsia" w:ascii="仿宋_GB2312" w:hAnsi="Times New Roman" w:eastAsia="仿宋_GB2312" w:cs="仿宋_GB2312"/>
          <w:b w:val="0"/>
          <w:bCs w:val="0"/>
          <w:caps w:val="0"/>
          <w:color w:val="auto"/>
          <w:kern w:val="0"/>
          <w:sz w:val="32"/>
          <w:szCs w:val="32"/>
          <w:vertAlign w:val="baseline"/>
          <w:lang w:val="en-US" w:eastAsia="zh-CN" w:bidi="ar"/>
        </w:rPr>
        <w:t>项目自评得分为</w:t>
      </w:r>
      <w:r>
        <w:rPr>
          <w:rFonts w:hint="eastAsia" w:ascii="仿宋_GB2312" w:eastAsia="仿宋_GB2312" w:cs="仿宋_GB2312"/>
          <w:b w:val="0"/>
          <w:bCs w:val="0"/>
          <w:caps w:val="0"/>
          <w:color w:val="auto"/>
          <w:kern w:val="0"/>
          <w:sz w:val="32"/>
          <w:szCs w:val="32"/>
          <w:vertAlign w:val="baseline"/>
          <w:lang w:val="en-US" w:eastAsia="zh-CN" w:bidi="ar"/>
        </w:rPr>
        <w:t>100</w:t>
      </w: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分，</w:t>
      </w:r>
      <w:r>
        <w:rPr>
          <w:rFonts w:hint="eastAsia" w:ascii="仿宋_GB2312" w:eastAsia="仿宋_GB2312" w:cs="仿宋_GB2312"/>
          <w:b w:val="0"/>
          <w:bCs w:val="0"/>
          <w:caps w:val="0"/>
          <w:color w:val="auto"/>
          <w:kern w:val="0"/>
          <w:sz w:val="32"/>
          <w:szCs w:val="32"/>
          <w:vertAlign w:val="baseline"/>
          <w:lang w:val="en-US" w:eastAsia="zh-CN" w:bidi="ar"/>
        </w:rPr>
        <w:t>一</w:t>
      </w:r>
      <w:r>
        <w:rPr>
          <w:rFonts w:hint="eastAsia" w:ascii="仿宋_GB2312" w:hAnsi="Times New Roman" w:eastAsia="仿宋_GB2312" w:cs="仿宋_GB2312"/>
          <w:b w:val="0"/>
          <w:bCs w:val="0"/>
          <w:caps w:val="0"/>
          <w:color w:val="auto"/>
          <w:kern w:val="0"/>
          <w:sz w:val="32"/>
          <w:szCs w:val="32"/>
          <w:vertAlign w:val="baseline"/>
          <w:lang w:val="en-US" w:eastAsia="zh-CN" w:bidi="ar"/>
        </w:rPr>
        <w:t>等，项目全年预算数为</w:t>
      </w:r>
      <w:r>
        <w:rPr>
          <w:rFonts w:hint="eastAsia" w:ascii="仿宋_GB2312" w:eastAsia="仿宋_GB2312" w:cs="仿宋_GB2312"/>
          <w:b w:val="0"/>
          <w:bCs w:val="0"/>
          <w:caps w:val="0"/>
          <w:color w:val="auto"/>
          <w:kern w:val="0"/>
          <w:sz w:val="32"/>
          <w:szCs w:val="32"/>
          <w:vertAlign w:val="baseline"/>
          <w:lang w:val="en-US" w:eastAsia="zh-CN" w:bidi="ar"/>
        </w:rPr>
        <w:t>7.2</w:t>
      </w:r>
      <w:r>
        <w:rPr>
          <w:rFonts w:hint="eastAsia" w:ascii="仿宋_GB2312" w:hAnsi="Times New Roman" w:eastAsia="仿宋_GB2312" w:cs="仿宋_GB2312"/>
          <w:b w:val="0"/>
          <w:bCs w:val="0"/>
          <w:caps w:val="0"/>
          <w:color w:val="auto"/>
          <w:kern w:val="0"/>
          <w:sz w:val="32"/>
          <w:szCs w:val="32"/>
          <w:vertAlign w:val="baseline"/>
          <w:lang w:val="en-US" w:eastAsia="zh-CN" w:bidi="ar"/>
        </w:rPr>
        <w:t>万元，执行数为</w:t>
      </w:r>
      <w:r>
        <w:rPr>
          <w:rFonts w:hint="eastAsia" w:ascii="仿宋_GB2312" w:eastAsia="仿宋_GB2312" w:cs="仿宋_GB2312"/>
          <w:kern w:val="0"/>
          <w:sz w:val="32"/>
          <w:szCs w:val="32"/>
          <w:lang w:val="en-US" w:eastAsia="zh-CN"/>
        </w:rPr>
        <w:t>3.08</w:t>
      </w:r>
      <w:r>
        <w:rPr>
          <w:rFonts w:hint="eastAsia" w:ascii="仿宋_GB2312" w:hAnsi="Times New Roman" w:eastAsia="仿宋_GB2312" w:cs="仿宋_GB2312"/>
          <w:b w:val="0"/>
          <w:bCs w:val="0"/>
          <w:caps w:val="0"/>
          <w:color w:val="auto"/>
          <w:kern w:val="0"/>
          <w:sz w:val="32"/>
          <w:szCs w:val="32"/>
          <w:vertAlign w:val="baseline"/>
          <w:lang w:val="en-US" w:eastAsia="zh-CN" w:bidi="ar"/>
        </w:rPr>
        <w:t>万元，完成预算的</w:t>
      </w:r>
      <w:r>
        <w:rPr>
          <w:rFonts w:hint="eastAsia" w:ascii="仿宋_GB2312" w:eastAsia="仿宋_GB2312" w:cs="仿宋_GB2312"/>
          <w:kern w:val="0"/>
          <w:sz w:val="32"/>
          <w:szCs w:val="32"/>
          <w:lang w:val="en-US" w:eastAsia="zh-CN"/>
        </w:rPr>
        <w:t>100</w:t>
      </w:r>
      <w:r>
        <w:rPr>
          <w:rFonts w:hint="eastAsia" w:ascii="仿宋_GB2312" w:hAnsi="Times New Roman" w:eastAsia="仿宋_GB2312" w:cs="仿宋_GB2312"/>
          <w:b w:val="0"/>
          <w:bCs w:val="0"/>
          <w:caps w:val="0"/>
          <w:color w:val="auto"/>
          <w:kern w:val="0"/>
          <w:sz w:val="32"/>
          <w:szCs w:val="32"/>
          <w:vertAlign w:val="baseline"/>
          <w:lang w:val="en-US" w:eastAsia="zh-CN" w:bidi="ar"/>
        </w:rPr>
        <w:t>%。项目绩效目标完成情况：</w:t>
      </w:r>
      <w:r>
        <w:rPr>
          <w:rFonts w:hint="default" w:ascii="仿宋_GB2312" w:hAnsi="微软雅黑" w:eastAsia="仿宋_GB2312" w:cs="仿宋_GB2312"/>
          <w:i w:val="0"/>
          <w:iCs w:val="0"/>
          <w:caps w:val="0"/>
          <w:color w:val="333333"/>
          <w:spacing w:val="0"/>
          <w:sz w:val="30"/>
          <w:szCs w:val="30"/>
        </w:rPr>
        <w:t>、特色农业示范园区航拍、全景制作。</w:t>
      </w:r>
      <w:r>
        <w:rPr>
          <w:rFonts w:hint="default" w:ascii="仿宋_GB2312" w:hAnsi="微软雅黑" w:eastAsia="仿宋_GB2312" w:cs="仿宋_GB2312"/>
          <w:i w:val="0"/>
          <w:iCs w:val="0"/>
          <w:caps w:val="0"/>
          <w:color w:val="333333"/>
          <w:spacing w:val="0"/>
          <w:sz w:val="30"/>
          <w:szCs w:val="30"/>
          <w:shd w:val="clear" w:fill="FFFFFF"/>
        </w:rPr>
        <w:t>为了推进全县现代特色农业示范项目向规模化、市场化发展，我站决定</w:t>
      </w:r>
      <w:r>
        <w:rPr>
          <w:rFonts w:hint="default" w:ascii="仿宋_GB2312" w:hAnsi="微软雅黑" w:eastAsia="仿宋_GB2312" w:cs="仿宋_GB2312"/>
          <w:i w:val="0"/>
          <w:iCs w:val="0"/>
          <w:caps w:val="0"/>
          <w:color w:val="333333"/>
          <w:spacing w:val="0"/>
          <w:sz w:val="30"/>
          <w:szCs w:val="30"/>
        </w:rPr>
        <w:t>围绕粮食、水果、甘蔗、蔬菜、中草药、桑蚕、油茶产业，选择自治区级3个、县级9个、乡级16个示范区实地航拍，了解园区产业产品情况，制作汇编相关VR全景图片和简介，以视频、图片等影像资料和相关示范园区等素材进行后期剪辑，结合相匹配的音乐素材和配音效果，三者有机相结合起来，充分展示示范园区的生产规模和示范效应。</w:t>
      </w:r>
      <w:r>
        <w:rPr>
          <w:rFonts w:hint="default" w:ascii="仿宋_GB2312" w:hAnsi="微软雅黑" w:eastAsia="仿宋_GB2312" w:cs="仿宋_GB2312"/>
          <w:i w:val="0"/>
          <w:iCs w:val="0"/>
          <w:caps w:val="0"/>
          <w:color w:val="333333"/>
          <w:spacing w:val="0"/>
          <w:sz w:val="30"/>
          <w:szCs w:val="30"/>
          <w:shd w:val="clear" w:fill="FFFFFF"/>
        </w:rPr>
        <w:t>通过农业系统网络平台展示、宣传，进一步做响农业品牌，提升农业规模化、产业化和标准化水平，促进我县特色产业规模化发展，实现产业壮大、农民增收、财税增长的目标。</w:t>
      </w:r>
      <w:r>
        <w:rPr>
          <w:rFonts w:hint="default" w:ascii="仿宋_GB2312" w:hAnsi="微软雅黑" w:eastAsia="仿宋_GB2312" w:cs="仿宋_GB2312"/>
          <w:i w:val="0"/>
          <w:iCs w:val="0"/>
          <w:caps w:val="0"/>
          <w:color w:val="333333"/>
          <w:spacing w:val="0"/>
          <w:sz w:val="30"/>
          <w:szCs w:val="30"/>
        </w:rPr>
        <w:t>11月已经完成成果资料汇总，12月上网发布。</w:t>
      </w:r>
    </w:p>
    <w:p w14:paraId="5FCF5D0D">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eastAsia="仿宋_GB2312" w:cs="仿宋_GB2312"/>
          <w:caps w:val="0"/>
          <w:color w:val="auto"/>
          <w:kern w:val="0"/>
          <w:sz w:val="32"/>
          <w:szCs w:val="32"/>
          <w:highlight w:val="none"/>
          <w:vertAlign w:val="baseline"/>
          <w:lang w:eastAsia="zh-CN" w:bidi="ar"/>
        </w:rPr>
      </w:pPr>
      <w:r>
        <w:rPr>
          <w:rFonts w:hint="eastAsia" w:ascii="仿宋_GB2312" w:hAnsi="Times New Roman" w:eastAsia="仿宋_GB2312" w:cs="仿宋_GB2312"/>
          <w:b w:val="0"/>
          <w:bCs w:val="0"/>
          <w:caps w:val="0"/>
          <w:color w:val="auto"/>
          <w:kern w:val="0"/>
          <w:sz w:val="32"/>
          <w:szCs w:val="32"/>
          <w:highlight w:val="none"/>
          <w:vertAlign w:val="baseline"/>
          <w:lang w:val="en-US" w:eastAsia="zh-CN" w:bidi="ar"/>
        </w:rPr>
        <w:t>3.部门绩效评价结果。</w:t>
      </w:r>
    </w:p>
    <w:p w14:paraId="62DC7B1B">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hAnsi="Times New Roman" w:eastAsia="仿宋_GB2312" w:cs="仿宋_GB2312"/>
          <w:b w:val="0"/>
          <w:bCs w:val="0"/>
          <w:caps w:val="0"/>
          <w:color w:val="auto"/>
          <w:kern w:val="0"/>
          <w:sz w:val="32"/>
          <w:szCs w:val="32"/>
          <w:vertAlign w:val="baseline"/>
          <w:lang w:val="en-US" w:eastAsia="zh-CN" w:bidi="ar"/>
        </w:rPr>
      </w:pPr>
      <w:r>
        <w:rPr>
          <w:rFonts w:hint="eastAsia" w:ascii="仿宋_GB2312" w:hAnsi="Times New Roman" w:eastAsia="仿宋_GB2312" w:cs="仿宋_GB2312"/>
          <w:b w:val="0"/>
          <w:bCs w:val="0"/>
          <w:caps w:val="0"/>
          <w:color w:val="auto"/>
          <w:kern w:val="0"/>
          <w:sz w:val="32"/>
          <w:szCs w:val="32"/>
          <w:highlight w:val="none"/>
          <w:vertAlign w:val="baseline"/>
          <w:lang w:val="en-US" w:eastAsia="zh-CN" w:bidi="ar"/>
        </w:rPr>
        <w:t>组织对“</w:t>
      </w:r>
      <w:r>
        <w:rPr>
          <w:rFonts w:hint="eastAsia" w:ascii="宋体" w:hAnsi="宋体" w:eastAsia="宋体" w:cs="宋体"/>
          <w:i w:val="0"/>
          <w:iCs w:val="0"/>
          <w:color w:val="000000"/>
          <w:kern w:val="0"/>
          <w:sz w:val="28"/>
          <w:szCs w:val="28"/>
          <w:u w:val="none"/>
          <w:lang w:val="en-US" w:eastAsia="zh-CN" w:bidi="ar"/>
        </w:rPr>
        <w:t>统计监测与信息服务</w:t>
      </w:r>
      <w:r>
        <w:rPr>
          <w:rFonts w:hint="eastAsia" w:ascii="仿宋_GB2312" w:hAnsi="Times New Roman" w:eastAsia="仿宋_GB2312" w:cs="仿宋_GB2312"/>
          <w:b w:val="0"/>
          <w:bCs w:val="0"/>
          <w:caps w:val="0"/>
          <w:color w:val="auto"/>
          <w:kern w:val="0"/>
          <w:sz w:val="32"/>
          <w:szCs w:val="32"/>
          <w:highlight w:val="none"/>
          <w:vertAlign w:val="baseline"/>
          <w:lang w:val="en-US" w:eastAsia="zh-CN" w:bidi="ar"/>
        </w:rPr>
        <w:t>”等</w:t>
      </w:r>
      <w:r>
        <w:rPr>
          <w:rFonts w:hint="eastAsia" w:ascii="仿宋_GB2312" w:eastAsia="仿宋_GB2312" w:cs="仿宋_GB2312"/>
          <w:b w:val="0"/>
          <w:bCs w:val="0"/>
          <w:caps w:val="0"/>
          <w:color w:val="auto"/>
          <w:kern w:val="0"/>
          <w:sz w:val="32"/>
          <w:szCs w:val="32"/>
          <w:highlight w:val="none"/>
          <w:vertAlign w:val="baseline"/>
          <w:lang w:val="en-US" w:eastAsia="zh-CN" w:bidi="ar"/>
        </w:rPr>
        <w:t>1</w:t>
      </w:r>
      <w:r>
        <w:rPr>
          <w:rFonts w:hint="eastAsia" w:ascii="仿宋_GB2312" w:hAnsi="Times New Roman" w:eastAsia="仿宋_GB2312" w:cs="仿宋_GB2312"/>
          <w:b w:val="0"/>
          <w:bCs w:val="0"/>
          <w:caps w:val="0"/>
          <w:color w:val="auto"/>
          <w:kern w:val="0"/>
          <w:sz w:val="32"/>
          <w:szCs w:val="32"/>
          <w:highlight w:val="none"/>
          <w:vertAlign w:val="baseline"/>
          <w:lang w:val="en-US" w:eastAsia="zh-CN" w:bidi="ar"/>
        </w:rPr>
        <w:t>个重点项目进行了部门评价，评价结果为</w:t>
      </w:r>
      <w:r>
        <w:rPr>
          <w:rFonts w:hint="eastAsia" w:ascii="仿宋_GB2312" w:eastAsia="仿宋_GB2312" w:cs="仿宋_GB2312"/>
          <w:b w:val="0"/>
          <w:bCs w:val="0"/>
          <w:caps w:val="0"/>
          <w:color w:val="auto"/>
          <w:kern w:val="0"/>
          <w:sz w:val="32"/>
          <w:szCs w:val="32"/>
          <w:highlight w:val="none"/>
          <w:vertAlign w:val="baseline"/>
          <w:lang w:val="en-US" w:eastAsia="zh-CN" w:bidi="ar"/>
        </w:rPr>
        <w:t xml:space="preserve"> 一</w:t>
      </w:r>
      <w:r>
        <w:rPr>
          <w:rFonts w:hint="eastAsia" w:ascii="仿宋_GB2312" w:hAnsi="Times New Roman" w:eastAsia="仿宋_GB2312" w:cs="仿宋_GB2312"/>
          <w:b w:val="0"/>
          <w:bCs w:val="0"/>
          <w:caps w:val="0"/>
          <w:color w:val="auto"/>
          <w:kern w:val="0"/>
          <w:sz w:val="32"/>
          <w:szCs w:val="32"/>
          <w:highlight w:val="none"/>
          <w:vertAlign w:val="baseline"/>
          <w:lang w:val="en-US" w:eastAsia="zh-CN" w:bidi="ar"/>
        </w:rPr>
        <w:t xml:space="preserve"> 等</w:t>
      </w:r>
      <w:r>
        <w:rPr>
          <w:rFonts w:hint="eastAsia" w:ascii="仿宋_GB2312" w:eastAsia="仿宋_GB2312" w:cs="仿宋_GB2312"/>
          <w:b w:val="0"/>
          <w:bCs w:val="0"/>
          <w:caps w:val="0"/>
          <w:color w:val="auto"/>
          <w:kern w:val="0"/>
          <w:sz w:val="32"/>
          <w:szCs w:val="32"/>
          <w:highlight w:val="none"/>
          <w:vertAlign w:val="baseline"/>
          <w:lang w:val="en-US" w:eastAsia="zh-CN" w:bidi="ar"/>
        </w:rPr>
        <w:t>，</w:t>
      </w:r>
      <w:r>
        <w:rPr>
          <w:rFonts w:hint="eastAsia" w:ascii="仿宋_GB2312" w:hAnsi="Times New Roman" w:eastAsia="仿宋_GB2312" w:cs="仿宋_GB2312"/>
          <w:b w:val="0"/>
          <w:bCs w:val="0"/>
          <w:caps w:val="0"/>
          <w:color w:val="auto"/>
          <w:kern w:val="0"/>
          <w:sz w:val="32"/>
          <w:szCs w:val="32"/>
          <w:highlight w:val="none"/>
          <w:vertAlign w:val="baseline"/>
          <w:lang w:val="en-US" w:eastAsia="zh-CN" w:bidi="ar"/>
        </w:rPr>
        <w:t>涉及资金</w:t>
      </w:r>
      <w:r>
        <w:rPr>
          <w:rFonts w:hint="eastAsia" w:ascii="仿宋_GB2312" w:eastAsia="仿宋_GB2312" w:cs="仿宋_GB2312"/>
          <w:b w:val="0"/>
          <w:bCs w:val="0"/>
          <w:caps w:val="0"/>
          <w:color w:val="auto"/>
          <w:kern w:val="0"/>
          <w:sz w:val="32"/>
          <w:szCs w:val="32"/>
          <w:highlight w:val="none"/>
          <w:vertAlign w:val="baseline"/>
          <w:lang w:val="en-US" w:eastAsia="zh-CN" w:bidi="ar"/>
        </w:rPr>
        <w:t>7.2</w:t>
      </w:r>
      <w:r>
        <w:rPr>
          <w:rFonts w:hint="eastAsia" w:ascii="仿宋_GB2312" w:hAnsi="Times New Roman" w:eastAsia="仿宋_GB2312" w:cs="仿宋_GB2312"/>
          <w:b w:val="0"/>
          <w:bCs w:val="0"/>
          <w:caps w:val="0"/>
          <w:color w:val="auto"/>
          <w:kern w:val="0"/>
          <w:sz w:val="32"/>
          <w:szCs w:val="32"/>
          <w:highlight w:val="none"/>
          <w:vertAlign w:val="baseline"/>
          <w:lang w:val="en-US" w:eastAsia="zh-CN" w:bidi="ar"/>
        </w:rPr>
        <w:t>万元。从评价</w:t>
      </w:r>
      <w:r>
        <w:rPr>
          <w:rFonts w:hint="eastAsia" w:ascii="仿宋_GB2312" w:hAnsi="Times New Roman" w:eastAsia="仿宋_GB2312" w:cs="仿宋_GB2312"/>
          <w:b w:val="0"/>
          <w:bCs w:val="0"/>
          <w:caps w:val="0"/>
          <w:color w:val="auto"/>
          <w:kern w:val="0"/>
          <w:sz w:val="32"/>
          <w:szCs w:val="32"/>
          <w:vertAlign w:val="baseline"/>
          <w:lang w:val="en-US" w:eastAsia="zh-CN" w:bidi="ar"/>
        </w:rPr>
        <w:t>情况来看，在2023年底，已完成所在任务。</w:t>
      </w:r>
    </w:p>
    <w:p w14:paraId="7381B86D">
      <w:pPr>
        <w:autoSpaceDE w:val="0"/>
        <w:autoSpaceDN w:val="0"/>
        <w:adjustRightInd w:val="0"/>
        <w:spacing w:line="560" w:lineRule="exact"/>
        <w:rPr>
          <w:rFonts w:hint="eastAsia" w:ascii="仿宋_GB2312" w:eastAsia="仿宋_GB2312" w:cs="仿宋_GB2312"/>
          <w:b/>
          <w:kern w:val="0"/>
          <w:sz w:val="32"/>
          <w:szCs w:val="32"/>
        </w:rPr>
      </w:pPr>
    </w:p>
    <w:p w14:paraId="363E6F24">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right="0"/>
        <w:jc w:val="both"/>
        <w:outlineLvl w:val="9"/>
        <w:rPr>
          <w:rFonts w:hint="eastAsia" w:ascii="仿宋_GB2312" w:eastAsia="仿宋_GB2312" w:cs="仿宋_GB2312"/>
          <w:caps w:val="0"/>
          <w:color w:val="FF0000"/>
          <w:kern w:val="0"/>
          <w:sz w:val="32"/>
          <w:szCs w:val="32"/>
          <w:vertAlign w:val="baseline"/>
          <w:lang w:bidi="ar"/>
        </w:rPr>
      </w:pPr>
    </w:p>
    <w:p w14:paraId="22614E56">
      <w:pPr>
        <w:autoSpaceDE w:val="0"/>
        <w:autoSpaceDN w:val="0"/>
        <w:adjustRightInd w:val="0"/>
        <w:spacing w:line="560" w:lineRule="exact"/>
        <w:rPr>
          <w:rFonts w:hint="eastAsia" w:ascii="仿宋_GB2312" w:eastAsia="仿宋_GB2312" w:cs="仿宋_GB2312"/>
          <w:b/>
          <w:color w:val="FF0000"/>
          <w:kern w:val="0"/>
          <w:sz w:val="32"/>
          <w:szCs w:val="32"/>
        </w:rPr>
      </w:pPr>
    </w:p>
    <w:p w14:paraId="55152856">
      <w:pPr>
        <w:autoSpaceDE w:val="0"/>
        <w:autoSpaceDN w:val="0"/>
        <w:adjustRightInd w:val="0"/>
        <w:spacing w:line="560" w:lineRule="exact"/>
        <w:jc w:val="center"/>
        <w:rPr>
          <w:rFonts w:hint="eastAsia" w:ascii="黑体" w:hAnsi="黑体" w:eastAsia="黑体" w:cs="仿宋_GB2312"/>
          <w:kern w:val="0"/>
          <w:sz w:val="32"/>
          <w:szCs w:val="32"/>
        </w:rPr>
      </w:pPr>
    </w:p>
    <w:p w14:paraId="592722DE">
      <w:pPr>
        <w:autoSpaceDE w:val="0"/>
        <w:autoSpaceDN w:val="0"/>
        <w:adjustRightInd w:val="0"/>
        <w:spacing w:line="560" w:lineRule="exact"/>
        <w:jc w:val="center"/>
        <w:rPr>
          <w:rFonts w:hint="eastAsia" w:ascii="黑体" w:hAnsi="黑体" w:eastAsia="黑体" w:cs="仿宋_GB2312"/>
          <w:kern w:val="0"/>
          <w:sz w:val="32"/>
          <w:szCs w:val="32"/>
        </w:rPr>
      </w:pPr>
    </w:p>
    <w:p w14:paraId="2E97541C">
      <w:pPr>
        <w:autoSpaceDE w:val="0"/>
        <w:autoSpaceDN w:val="0"/>
        <w:adjustRightInd w:val="0"/>
        <w:spacing w:line="560" w:lineRule="exact"/>
        <w:jc w:val="center"/>
        <w:rPr>
          <w:rFonts w:hint="eastAsia" w:ascii="黑体" w:hAnsi="黑体" w:eastAsia="黑体" w:cs="仿宋_GB2312"/>
          <w:kern w:val="0"/>
          <w:sz w:val="32"/>
          <w:szCs w:val="32"/>
        </w:rPr>
      </w:pPr>
    </w:p>
    <w:p w14:paraId="04A983B9">
      <w:pPr>
        <w:autoSpaceDE w:val="0"/>
        <w:autoSpaceDN w:val="0"/>
        <w:adjustRightInd w:val="0"/>
        <w:spacing w:line="560" w:lineRule="exact"/>
        <w:jc w:val="center"/>
        <w:rPr>
          <w:rFonts w:hint="eastAsia" w:ascii="黑体" w:hAnsi="黑体" w:eastAsia="黑体" w:cs="仿宋_GB2312"/>
          <w:kern w:val="0"/>
          <w:sz w:val="32"/>
          <w:szCs w:val="32"/>
        </w:rPr>
      </w:pPr>
    </w:p>
    <w:p w14:paraId="723F4D3A">
      <w:pPr>
        <w:autoSpaceDE w:val="0"/>
        <w:autoSpaceDN w:val="0"/>
        <w:adjustRightInd w:val="0"/>
        <w:spacing w:line="560" w:lineRule="exact"/>
        <w:jc w:val="center"/>
        <w:rPr>
          <w:rFonts w:hint="eastAsia" w:ascii="黑体" w:hAnsi="黑体" w:eastAsia="黑体" w:cs="仿宋_GB2312"/>
          <w:kern w:val="0"/>
          <w:sz w:val="32"/>
          <w:szCs w:val="32"/>
        </w:rPr>
      </w:pPr>
    </w:p>
    <w:p w14:paraId="38651FEB">
      <w:pPr>
        <w:autoSpaceDE w:val="0"/>
        <w:autoSpaceDN w:val="0"/>
        <w:adjustRightInd w:val="0"/>
        <w:spacing w:line="560" w:lineRule="exact"/>
        <w:jc w:val="center"/>
        <w:rPr>
          <w:rFonts w:hint="eastAsia" w:ascii="黑体" w:hAnsi="黑体" w:eastAsia="黑体" w:cs="仿宋_GB2312"/>
          <w:kern w:val="0"/>
          <w:sz w:val="32"/>
          <w:szCs w:val="32"/>
        </w:rPr>
      </w:pPr>
    </w:p>
    <w:p w14:paraId="441DE234">
      <w:pPr>
        <w:autoSpaceDE w:val="0"/>
        <w:autoSpaceDN w:val="0"/>
        <w:adjustRightInd w:val="0"/>
        <w:spacing w:line="560" w:lineRule="exact"/>
        <w:jc w:val="center"/>
        <w:rPr>
          <w:rFonts w:hint="eastAsia" w:ascii="黑体" w:hAnsi="黑体" w:eastAsia="黑体" w:cs="仿宋_GB2312"/>
          <w:kern w:val="0"/>
          <w:sz w:val="32"/>
          <w:szCs w:val="32"/>
        </w:rPr>
      </w:pPr>
    </w:p>
    <w:p w14:paraId="4482FB2C">
      <w:pPr>
        <w:autoSpaceDE w:val="0"/>
        <w:autoSpaceDN w:val="0"/>
        <w:adjustRightInd w:val="0"/>
        <w:spacing w:line="560" w:lineRule="exact"/>
        <w:jc w:val="center"/>
        <w:rPr>
          <w:rFonts w:hint="eastAsia" w:ascii="黑体" w:hAnsi="黑体" w:eastAsia="黑体" w:cs="仿宋_GB2312"/>
          <w:kern w:val="0"/>
          <w:sz w:val="32"/>
          <w:szCs w:val="32"/>
        </w:rPr>
      </w:pPr>
    </w:p>
    <w:p w14:paraId="6BC46FCA">
      <w:pPr>
        <w:autoSpaceDE w:val="0"/>
        <w:autoSpaceDN w:val="0"/>
        <w:adjustRightInd w:val="0"/>
        <w:spacing w:line="560" w:lineRule="exact"/>
        <w:jc w:val="center"/>
        <w:rPr>
          <w:rFonts w:hint="eastAsia" w:ascii="黑体" w:hAnsi="黑体" w:eastAsia="黑体" w:cs="仿宋_GB2312"/>
          <w:kern w:val="0"/>
          <w:sz w:val="32"/>
          <w:szCs w:val="32"/>
        </w:rPr>
      </w:pPr>
    </w:p>
    <w:p w14:paraId="0F0BD870">
      <w:pPr>
        <w:autoSpaceDE w:val="0"/>
        <w:autoSpaceDN w:val="0"/>
        <w:adjustRightInd w:val="0"/>
        <w:spacing w:line="560" w:lineRule="exact"/>
        <w:jc w:val="center"/>
        <w:rPr>
          <w:rFonts w:hint="eastAsia" w:ascii="黑体" w:hAnsi="黑体" w:eastAsia="黑体" w:cs="仿宋_GB2312"/>
          <w:kern w:val="0"/>
          <w:sz w:val="32"/>
          <w:szCs w:val="32"/>
        </w:rPr>
      </w:pPr>
    </w:p>
    <w:p w14:paraId="38485326">
      <w:pPr>
        <w:autoSpaceDE w:val="0"/>
        <w:autoSpaceDN w:val="0"/>
        <w:adjustRightInd w:val="0"/>
        <w:spacing w:line="560" w:lineRule="exact"/>
        <w:jc w:val="center"/>
        <w:rPr>
          <w:rFonts w:hint="eastAsia" w:ascii="黑体" w:hAnsi="黑体" w:eastAsia="黑体" w:cs="仿宋_GB2312"/>
          <w:kern w:val="0"/>
          <w:sz w:val="32"/>
          <w:szCs w:val="32"/>
        </w:rPr>
      </w:pPr>
    </w:p>
    <w:p w14:paraId="618E2681">
      <w:pPr>
        <w:autoSpaceDE w:val="0"/>
        <w:autoSpaceDN w:val="0"/>
        <w:adjustRightInd w:val="0"/>
        <w:spacing w:line="560" w:lineRule="exact"/>
        <w:jc w:val="center"/>
        <w:rPr>
          <w:rFonts w:hint="eastAsia" w:ascii="黑体" w:hAnsi="黑体" w:eastAsia="黑体" w:cs="仿宋_GB2312"/>
          <w:kern w:val="0"/>
          <w:sz w:val="32"/>
          <w:szCs w:val="32"/>
        </w:rPr>
      </w:pPr>
    </w:p>
    <w:p w14:paraId="44B75A1A">
      <w:pPr>
        <w:autoSpaceDE w:val="0"/>
        <w:autoSpaceDN w:val="0"/>
        <w:adjustRightInd w:val="0"/>
        <w:spacing w:line="560" w:lineRule="exact"/>
        <w:jc w:val="center"/>
        <w:rPr>
          <w:rFonts w:hint="eastAsia" w:ascii="黑体" w:hAnsi="黑体" w:eastAsia="黑体" w:cs="仿宋_GB2312"/>
          <w:kern w:val="0"/>
          <w:sz w:val="32"/>
          <w:szCs w:val="32"/>
        </w:rPr>
      </w:pPr>
      <w:r>
        <w:rPr>
          <w:rFonts w:hint="eastAsia" w:ascii="黑体" w:hAnsi="黑体" w:eastAsia="黑体" w:cs="仿宋_GB2312"/>
          <w:kern w:val="0"/>
          <w:sz w:val="32"/>
          <w:szCs w:val="32"/>
        </w:rPr>
        <w:t>第四部分  名词解释</w:t>
      </w:r>
    </w:p>
    <w:p w14:paraId="75D23022">
      <w:pPr>
        <w:spacing w:line="560" w:lineRule="exact"/>
        <w:ind w:firstLine="640"/>
        <w:rPr>
          <w:rFonts w:hint="eastAsia" w:ascii="仿宋_GB2312" w:eastAsia="仿宋_GB2312"/>
          <w:sz w:val="32"/>
          <w:szCs w:val="32"/>
        </w:rPr>
      </w:pPr>
      <w:r>
        <w:rPr>
          <w:rFonts w:hint="eastAsia" w:ascii="仿宋_GB2312" w:eastAsia="仿宋_GB2312"/>
          <w:sz w:val="32"/>
          <w:szCs w:val="32"/>
        </w:rPr>
        <w:t xml:space="preserve">一、财政拨款收入：指自治区财政部门当年拨付的资金。 </w:t>
      </w:r>
    </w:p>
    <w:p w14:paraId="19AE8114">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二、事业收入：指事业单位开展专业业务活动及辅助活动所取得的收入。</w:t>
      </w:r>
    </w:p>
    <w:p w14:paraId="429EEC86">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三、经营收入：指事业单位在专业业务活动及其辅助活动之外开展非独立核算经营活动取得的收入。</w:t>
      </w:r>
    </w:p>
    <w:p w14:paraId="2AFBFDEC">
      <w:pPr>
        <w:spacing w:line="560" w:lineRule="exact"/>
        <w:ind w:firstLine="640"/>
        <w:rPr>
          <w:rFonts w:hint="eastAsia" w:ascii="仿宋_GB2312" w:eastAsia="仿宋_GB2312"/>
          <w:sz w:val="32"/>
          <w:szCs w:val="32"/>
        </w:rPr>
      </w:pPr>
      <w:r>
        <w:rPr>
          <w:rFonts w:hint="eastAsia" w:ascii="仿宋_GB2312" w:eastAsia="仿宋_GB2312"/>
          <w:sz w:val="32"/>
          <w:szCs w:val="32"/>
        </w:rPr>
        <w:t>四、其他收入：指除上述“财政拨款收入”“事业收入”“经营收入”等以外的收入。</w:t>
      </w:r>
    </w:p>
    <w:p w14:paraId="70FE450D">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五、使用非财政拨款结余</w:t>
      </w:r>
      <w:r>
        <w:rPr>
          <w:rFonts w:hint="eastAsia" w:ascii="仿宋_GB2312" w:eastAsia="仿宋_GB2312"/>
          <w:sz w:val="32"/>
          <w:szCs w:val="32"/>
          <w:lang w:eastAsia="zh-CN"/>
        </w:rPr>
        <w:t>（含专用结余）</w:t>
      </w:r>
      <w:r>
        <w:rPr>
          <w:rFonts w:hint="eastAsia" w:ascii="仿宋_GB2312" w:eastAsia="仿宋_GB2312"/>
          <w:sz w:val="32"/>
          <w:szCs w:val="32"/>
        </w:rPr>
        <w:t xml:space="preserve">：指事业单位在当年的“财政拨款收入”“事业收入”“经营收入”“其他收入”不足以安排当年支出的情况下，使用非财政拨款结余、专用结余弥补本年度收支缺口的资金。 </w:t>
      </w:r>
    </w:p>
    <w:p w14:paraId="47DF1F3C">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六、年初结转和结余：指以前年度尚未完成、结转到本年 按有关规定继续使用的资金。 </w:t>
      </w:r>
    </w:p>
    <w:p w14:paraId="65457CE1">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七、结余分配：指事业单位按规定提取的职工福利基金、事业基金和缴纳的所得税，以及建设单位按规定应交回的基本建设竣工项目结余资金。 </w:t>
      </w:r>
    </w:p>
    <w:p w14:paraId="21939FE4">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八、年末结转和结余：指本年度或以前年度预算安排、因客观条件发生变化无法按原计划实施，需要延迟到以后年度按有关规定继续使用的资金。 </w:t>
      </w:r>
    </w:p>
    <w:p w14:paraId="2D3977B9">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九、基本支出：指为保障机构正常运转、完成日常工作任务而发生的人员支出和公用支出。 </w:t>
      </w:r>
    </w:p>
    <w:p w14:paraId="13A58425">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十、项目支出：指在基本支出之外为完成特定行政任务和事业发展目标所发生的支出。 </w:t>
      </w:r>
    </w:p>
    <w:p w14:paraId="14A54927">
      <w:pPr>
        <w:spacing w:line="560" w:lineRule="exact"/>
        <w:ind w:firstLine="640"/>
        <w:rPr>
          <w:rFonts w:hint="eastAsia" w:ascii="仿宋_GB2312" w:eastAsia="仿宋_GB2312"/>
          <w:sz w:val="32"/>
          <w:szCs w:val="32"/>
        </w:rPr>
      </w:pPr>
      <w:r>
        <w:rPr>
          <w:rFonts w:hint="eastAsia" w:ascii="仿宋_GB2312" w:eastAsia="仿宋_GB2312"/>
          <w:sz w:val="32"/>
          <w:szCs w:val="32"/>
        </w:rPr>
        <w:t>十一、经营支出：指事业单位在专业业务活动及其辅助活动之外开展非独立核算经营活动发生的支出。</w:t>
      </w:r>
    </w:p>
    <w:p w14:paraId="4B6A9D22">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十二、“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14:paraId="5E5AC056">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5A56CCB">
      <w:pPr>
        <w:rPr>
          <w:rFonts w:hint="default" w:eastAsiaTheme="minorEastAsia"/>
          <w:lang w:val="en-US" w:eastAsia="zh-CN"/>
        </w:rPr>
      </w:pPr>
    </w:p>
    <w:sectPr>
      <w:pgSz w:w="11906" w:h="16838"/>
      <w:pgMar w:top="1701" w:right="1474" w:bottom="124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ArialUnicodeMS">
    <w:altName w:val="方正小标宋简体"/>
    <w:panose1 w:val="00000000000000000000"/>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F287E">
    <w:pPr>
      <w:pStyle w:val="2"/>
      <w:ind w:right="280"/>
      <w:jc w:val="right"/>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15</w:t>
    </w:r>
    <w:r>
      <w:rPr>
        <w:rFonts w:ascii="宋体" w:hAnsi="宋体"/>
        <w:sz w:val="28"/>
        <w:szCs w:val="28"/>
      </w:rPr>
      <w:fldChar w:fldCharType="end"/>
    </w:r>
    <w:r>
      <w:rPr>
        <w:rFonts w:hint="eastAsia"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18184">
    <w:pPr>
      <w:pStyle w:val="2"/>
      <w:ind w:firstLine="420" w:firstLineChars="150"/>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14</w:t>
    </w:r>
    <w:r>
      <w:rPr>
        <w:rFonts w:ascii="宋体" w:hAnsi="宋体"/>
        <w:sz w:val="28"/>
        <w:szCs w:val="28"/>
      </w:rPr>
      <w:fldChar w:fldCharType="end"/>
    </w:r>
    <w:r>
      <w:rPr>
        <w:rFonts w:hint="eastAsia" w:ascii="宋体" w:hAnsi="宋体"/>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0E0462"/>
    <w:multiLevelType w:val="singleLevel"/>
    <w:tmpl w:val="AB0E0462"/>
    <w:lvl w:ilvl="0" w:tentative="0">
      <w:start w:val="8"/>
      <w:numFmt w:val="chineseCounting"/>
      <w:suff w:val="nothing"/>
      <w:lvlText w:val="%1、"/>
      <w:lvlJc w:val="left"/>
      <w:rPr>
        <w:rFonts w:hint="eastAsia"/>
      </w:rPr>
    </w:lvl>
  </w:abstractNum>
  <w:abstractNum w:abstractNumId="1">
    <w:nsid w:val="CBBCC3C4"/>
    <w:multiLevelType w:val="singleLevel"/>
    <w:tmpl w:val="CBBCC3C4"/>
    <w:lvl w:ilvl="0" w:tentative="0">
      <w:start w:val="1"/>
      <w:numFmt w:val="decimal"/>
      <w:lvlText w:val="%1."/>
      <w:lvlJc w:val="left"/>
      <w:pPr>
        <w:tabs>
          <w:tab w:val="left" w:pos="312"/>
        </w:tabs>
      </w:pPr>
    </w:lvl>
  </w:abstractNum>
  <w:abstractNum w:abstractNumId="2">
    <w:nsid w:val="E9754243"/>
    <w:multiLevelType w:val="singleLevel"/>
    <w:tmpl w:val="E9754243"/>
    <w:lvl w:ilvl="0" w:tentative="0">
      <w:start w:val="1"/>
      <w:numFmt w:val="chineseCounting"/>
      <w:suff w:val="nothing"/>
      <w:lvlText w:val="%1、"/>
      <w:lvlJc w:val="left"/>
      <w:rPr>
        <w:rFonts w:hint="eastAsia"/>
      </w:rPr>
    </w:lvl>
  </w:abstractNum>
  <w:abstractNum w:abstractNumId="3">
    <w:nsid w:val="154C9441"/>
    <w:multiLevelType w:val="singleLevel"/>
    <w:tmpl w:val="154C9441"/>
    <w:lvl w:ilvl="0" w:tentative="0">
      <w:start w:val="1"/>
      <w:numFmt w:val="chineseCounting"/>
      <w:suff w:val="nothing"/>
      <w:lvlText w:val="（%1）"/>
      <w:lvlJc w:val="left"/>
      <w:rPr>
        <w:rFonts w:hint="eastAsia"/>
      </w:rPr>
    </w:lvl>
  </w:abstractNum>
  <w:abstractNum w:abstractNumId="4">
    <w:nsid w:val="4CB06500"/>
    <w:multiLevelType w:val="singleLevel"/>
    <w:tmpl w:val="4CB06500"/>
    <w:lvl w:ilvl="0" w:tentative="0">
      <w:start w:val="1"/>
      <w:numFmt w:val="chineseCounting"/>
      <w:suff w:val="nothing"/>
      <w:lvlText w:val="（%1）"/>
      <w:lvlJc w:val="left"/>
      <w:rPr>
        <w:rFonts w:hint="eastAsia"/>
      </w:rPr>
    </w:lvl>
  </w:abstractNum>
  <w:abstractNum w:abstractNumId="5">
    <w:nsid w:val="5614ECEA"/>
    <w:multiLevelType w:val="singleLevel"/>
    <w:tmpl w:val="5614ECEA"/>
    <w:lvl w:ilvl="0" w:tentative="0">
      <w:start w:val="7"/>
      <w:numFmt w:val="decimal"/>
      <w:suff w:val="space"/>
      <w:lvlText w:val="%1."/>
      <w:lvlJc w:val="left"/>
    </w:lvl>
  </w:abstractNum>
  <w:abstractNum w:abstractNumId="6">
    <w:nsid w:val="5DBA96A3"/>
    <w:multiLevelType w:val="singleLevel"/>
    <w:tmpl w:val="5DBA96A3"/>
    <w:lvl w:ilvl="0" w:tentative="0">
      <w:start w:val="2"/>
      <w:numFmt w:val="decimal"/>
      <w:suff w:val="nothing"/>
      <w:lvlText w:val="%1、"/>
      <w:lvlJc w:val="left"/>
      <w:pPr>
        <w:ind w:left="213" w:firstLine="0"/>
      </w:pPr>
    </w:lvl>
  </w:abstractNum>
  <w:num w:numId="1">
    <w:abstractNumId w:val="2"/>
  </w:num>
  <w:num w:numId="2">
    <w:abstractNumId w:val="6"/>
  </w:num>
  <w:num w:numId="3">
    <w:abstractNumId w:val="4"/>
  </w:num>
  <w:num w:numId="4">
    <w:abstractNumId w:val="1"/>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yZTM0NWI2OTRiMzM2OTRjMjg0YzJmNDA3Y2Y1NDEifQ=="/>
  </w:docVars>
  <w:rsids>
    <w:rsidRoot w:val="788408D9"/>
    <w:rsid w:val="07770ECE"/>
    <w:rsid w:val="09195C70"/>
    <w:rsid w:val="0CFF6A37"/>
    <w:rsid w:val="18AB2238"/>
    <w:rsid w:val="1BE37320"/>
    <w:rsid w:val="1BF277FE"/>
    <w:rsid w:val="230753BA"/>
    <w:rsid w:val="259747D7"/>
    <w:rsid w:val="290952E7"/>
    <w:rsid w:val="33A21F7A"/>
    <w:rsid w:val="36B00DF0"/>
    <w:rsid w:val="375E5BEE"/>
    <w:rsid w:val="39906A78"/>
    <w:rsid w:val="3B792006"/>
    <w:rsid w:val="3E066CAD"/>
    <w:rsid w:val="40010BC8"/>
    <w:rsid w:val="42A35AA6"/>
    <w:rsid w:val="43A90698"/>
    <w:rsid w:val="44C758E5"/>
    <w:rsid w:val="46186089"/>
    <w:rsid w:val="52043EAB"/>
    <w:rsid w:val="5353307E"/>
    <w:rsid w:val="55247528"/>
    <w:rsid w:val="57A37CC2"/>
    <w:rsid w:val="5D5A668B"/>
    <w:rsid w:val="5DCF4CD4"/>
    <w:rsid w:val="5E714A2E"/>
    <w:rsid w:val="5FC87B5D"/>
    <w:rsid w:val="62DF0E20"/>
    <w:rsid w:val="65FF07B9"/>
    <w:rsid w:val="6F2F1D36"/>
    <w:rsid w:val="6FC7059A"/>
    <w:rsid w:val="74885488"/>
    <w:rsid w:val="75E021D2"/>
    <w:rsid w:val="76AE0651"/>
    <w:rsid w:val="76E673DE"/>
    <w:rsid w:val="779F5868"/>
    <w:rsid w:val="77DC19B1"/>
    <w:rsid w:val="788408D9"/>
    <w:rsid w:val="7A1742C9"/>
    <w:rsid w:val="7BA06143"/>
    <w:rsid w:val="7BD1589B"/>
    <w:rsid w:val="7C152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农林水支出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Sheet1!$A$2:$A$3</c:f>
              <c:numCache>
                <c:formatCode>General</c:formatCode>
                <c:ptCount val="2"/>
                <c:pt idx="0">
                  <c:v>2130104</c:v>
                </c:pt>
                <c:pt idx="1">
                  <c:v>2130111</c:v>
                </c:pt>
              </c:numCache>
            </c:numRef>
          </c:cat>
          <c:val>
            <c:numRef>
              <c:f>Sheet1!$B$2:$B$3</c:f>
              <c:numCache>
                <c:formatCode>#,##0.00</c:formatCode>
                <c:ptCount val="2"/>
                <c:pt idx="0">
                  <c:v>25.98</c:v>
                </c:pt>
                <c:pt idx="1">
                  <c:v>3.08</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社会保障和就业支出</a:t>
            </a:r>
            <a:endParaRPr lang="en-US" sz="1100"/>
          </a:p>
        </c:rich>
      </c:tx>
      <c:layout/>
      <c:overlay val="0"/>
      <c:spPr>
        <a:noFill/>
        <a:ln>
          <a:noFill/>
        </a:ln>
        <a:effectLst/>
      </c:spPr>
    </c:title>
    <c:autoTitleDeleted val="0"/>
    <c:plotArea>
      <c:layout>
        <c:manualLayout>
          <c:layoutTarget val="inner"/>
          <c:xMode val="edge"/>
          <c:yMode val="edge"/>
          <c:x val="0.0683155650319829"/>
          <c:y val="0.169453530026923"/>
          <c:w val="0.892351355186604"/>
          <c:h val="0.645616113744076"/>
        </c:manualLayout>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Sheet1!$A$2:$A$5</c:f>
              <c:strCache>
                <c:ptCount val="4"/>
                <c:pt idx="0">
                  <c:v>2080505</c:v>
                </c:pt>
                <c:pt idx="1">
                  <c:v>2080801</c:v>
                </c:pt>
                <c:pt idx="2">
                  <c:v>2089999</c:v>
                </c:pt>
                <c:pt idx="3">
                  <c:v>208x</c:v>
                </c:pt>
              </c:strCache>
            </c:strRef>
          </c:cat>
          <c:val>
            <c:numRef>
              <c:f>Sheet1!$B$2:$B$5</c:f>
              <c:numCache>
                <c:formatCode>General</c:formatCode>
                <c:ptCount val="4"/>
                <c:pt idx="0">
                  <c:v>3.45</c:v>
                </c:pt>
                <c:pt idx="1">
                  <c:v>0</c:v>
                </c:pt>
                <c:pt idx="2">
                  <c:v>0</c:v>
                </c:pt>
                <c:pt idx="3">
                  <c:v>0</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住房保障支出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2210201</c:v>
                </c:pt>
                <c:pt idx="1">
                  <c:v>221x</c:v>
                </c:pt>
              </c:strCache>
            </c:strRef>
          </c:cat>
          <c:val>
            <c:numRef>
              <c:f>Sheet1!$B$2:$B$3</c:f>
              <c:numCache>
                <c:formatCode>General</c:formatCode>
                <c:ptCount val="2"/>
                <c:pt idx="0">
                  <c:v>2.9</c:v>
                </c:pt>
                <c:pt idx="1">
                  <c:v>0</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altLang="en-US"/>
              <a:t>其他</a:t>
            </a:r>
            <a:r>
              <a:rPr lang="en-US"/>
              <a:t>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2299999</c:v>
                </c:pt>
                <c:pt idx="1">
                  <c:v>22x</c:v>
                </c:pt>
              </c:strCache>
            </c:strRef>
          </c:cat>
          <c:val>
            <c:numRef>
              <c:f>Sheet1!$B$2:$B$3</c:f>
              <c:numCache>
                <c:formatCode>General</c:formatCode>
                <c:ptCount val="2"/>
                <c:pt idx="0">
                  <c:v>4.67</c:v>
                </c:pt>
                <c:pt idx="1">
                  <c:v>0</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工资福利支出</a:t>
            </a:r>
            <a:endParaRPr lang="en-US" sz="1100"/>
          </a:p>
        </c:rich>
      </c:tx>
      <c:layout/>
      <c:overlay val="0"/>
      <c:spPr>
        <a:noFill/>
        <a:ln>
          <a:noFill/>
        </a:ln>
        <a:effectLst/>
      </c:spPr>
    </c:title>
    <c:autoTitleDeleted val="0"/>
    <c:plotArea>
      <c:layout>
        <c:manualLayout>
          <c:layoutTarget val="inner"/>
          <c:xMode val="edge"/>
          <c:yMode val="edge"/>
          <c:x val="0.0764296863913722"/>
          <c:y val="0.167061611374408"/>
          <c:w val="0.879733219809848"/>
          <c:h val="0.598815165876777"/>
        </c:manualLayout>
      </c:layout>
      <c:barChart>
        <c:barDir val="col"/>
        <c:grouping val="clustered"/>
        <c:varyColors val="0"/>
        <c:ser>
          <c:idx val="0"/>
          <c:order val="0"/>
          <c:tx>
            <c:strRef>
              <c:f>Sheet1!$C$1</c:f>
              <c:strCache>
                <c:ptCount val="1"/>
                <c:pt idx="0">
                  <c:v>系列 2</c:v>
                </c:pt>
              </c:strCache>
            </c:strRef>
          </c:tx>
          <c:spPr>
            <a:solidFill>
              <a:schemeClr val="accent1"/>
            </a:solidFill>
            <a:ln>
              <a:noFill/>
            </a:ln>
            <a:effectLst/>
          </c:spPr>
          <c:invertIfNegative val="0"/>
          <c:dLbls>
            <c:delete val="1"/>
          </c:dLbls>
          <c:cat>
            <c:numRef>
              <c:f>Sheet1!$A$2:$A$13</c:f>
              <c:numCache>
                <c:formatCode>General</c:formatCode>
                <c:ptCount val="12"/>
                <c:pt idx="0">
                  <c:v>30101</c:v>
                </c:pt>
                <c:pt idx="1">
                  <c:v>30102</c:v>
                </c:pt>
                <c:pt idx="2">
                  <c:v>30103</c:v>
                </c:pt>
                <c:pt idx="3">
                  <c:v>30106</c:v>
                </c:pt>
                <c:pt idx="4">
                  <c:v>30107</c:v>
                </c:pt>
                <c:pt idx="5">
                  <c:v>30108</c:v>
                </c:pt>
                <c:pt idx="6">
                  <c:v>30109</c:v>
                </c:pt>
                <c:pt idx="7">
                  <c:v>30110</c:v>
                </c:pt>
                <c:pt idx="8">
                  <c:v>30111</c:v>
                </c:pt>
                <c:pt idx="9">
                  <c:v>30112</c:v>
                </c:pt>
                <c:pt idx="10">
                  <c:v>30113</c:v>
                </c:pt>
                <c:pt idx="11">
                  <c:v>30199</c:v>
                </c:pt>
              </c:numCache>
            </c:numRef>
          </c:cat>
          <c:val>
            <c:numRef>
              <c:f>Sheet1!$C$2:$C$13</c:f>
              <c:numCache>
                <c:formatCode>General</c:formatCode>
                <c:ptCount val="12"/>
                <c:pt idx="0">
                  <c:v>17.64</c:v>
                </c:pt>
                <c:pt idx="1">
                  <c:v>0</c:v>
                </c:pt>
                <c:pt idx="2">
                  <c:v>5.75</c:v>
                </c:pt>
                <c:pt idx="4">
                  <c:v>1.44</c:v>
                </c:pt>
                <c:pt idx="5">
                  <c:v>3.45</c:v>
                </c:pt>
                <c:pt idx="6">
                  <c:v>0</c:v>
                </c:pt>
                <c:pt idx="7">
                  <c:v>1.42</c:v>
                </c:pt>
                <c:pt idx="8">
                  <c:v>0</c:v>
                </c:pt>
                <c:pt idx="9">
                  <c:v>0.04</c:v>
                </c:pt>
                <c:pt idx="10">
                  <c:v>2.9</c:v>
                </c:pt>
                <c:pt idx="1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altLang="en-US"/>
              <a:t>商品和服务支出</a:t>
            </a:r>
            <a:endParaRPr lang="en-US" sz="1100"/>
          </a:p>
        </c:rich>
      </c:tx>
      <c:layout>
        <c:manualLayout>
          <c:xMode val="edge"/>
          <c:yMode val="edge"/>
          <c:x val="0.271108273023982"/>
          <c:y val="0.0213270142180095"/>
        </c:manualLayout>
      </c:layout>
      <c:overlay val="0"/>
      <c:spPr>
        <a:noFill/>
        <a:ln>
          <a:noFill/>
        </a:ln>
        <a:effectLst/>
      </c:spPr>
    </c:title>
    <c:autoTitleDeleted val="0"/>
    <c:plotArea>
      <c:layout>
        <c:manualLayout>
          <c:layoutTarget val="inner"/>
          <c:xMode val="edge"/>
          <c:yMode val="edge"/>
          <c:x val="0.0728820774797786"/>
          <c:y val="0.190758293838863"/>
          <c:w val="0.898878955583936"/>
          <c:h val="0.598420221169036"/>
        </c:manualLayout>
      </c:layout>
      <c:barChart>
        <c:barDir val="col"/>
        <c:grouping val="clustered"/>
        <c:varyColors val="0"/>
        <c:ser>
          <c:idx val="0"/>
          <c:order val="0"/>
          <c:tx>
            <c:strRef>
              <c:f>Sheet1!$C$1</c:f>
              <c:strCache>
                <c:ptCount val="1"/>
                <c:pt idx="0">
                  <c:v>系列 2</c:v>
                </c:pt>
              </c:strCache>
            </c:strRef>
          </c:tx>
          <c:spPr>
            <a:solidFill>
              <a:schemeClr val="accent1"/>
            </a:solidFill>
            <a:ln>
              <a:noFill/>
            </a:ln>
            <a:effectLst/>
          </c:spPr>
          <c:invertIfNegative val="0"/>
          <c:dLbls>
            <c:delete val="1"/>
          </c:dLbls>
          <c:cat>
            <c:numRef>
              <c:f>Sheet1!$A$2:$A$13</c:f>
              <c:numCache>
                <c:formatCode>General</c:formatCode>
                <c:ptCount val="12"/>
                <c:pt idx="0">
                  <c:v>30201</c:v>
                </c:pt>
                <c:pt idx="1">
                  <c:v>30205</c:v>
                </c:pt>
                <c:pt idx="2">
                  <c:v>30206</c:v>
                </c:pt>
                <c:pt idx="3">
                  <c:v>30207</c:v>
                </c:pt>
                <c:pt idx="4">
                  <c:v>30228</c:v>
                </c:pt>
                <c:pt idx="5">
                  <c:v>30239</c:v>
                </c:pt>
                <c:pt idx="6">
                  <c:v>30211</c:v>
                </c:pt>
              </c:numCache>
            </c:numRef>
          </c:cat>
          <c:val>
            <c:numRef>
              <c:f>Sheet1!$C$2:$C$13</c:f>
              <c:numCache>
                <c:formatCode>General</c:formatCode>
                <c:ptCount val="12"/>
                <c:pt idx="0">
                  <c:v>0</c:v>
                </c:pt>
                <c:pt idx="1">
                  <c:v>0</c:v>
                </c:pt>
                <c:pt idx="2">
                  <c:v>0</c:v>
                </c:pt>
                <c:pt idx="3">
                  <c:v>0.25</c:v>
                </c:pt>
                <c:pt idx="4">
                  <c:v>0</c:v>
                </c:pt>
                <c:pt idx="5">
                  <c:v>0</c:v>
                </c:pt>
                <c:pt idx="6">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对个人和家庭的补助</a:t>
            </a:r>
            <a:endParaRPr lang="en-US" sz="1100"/>
          </a:p>
        </c:rich>
      </c:tx>
      <c:layout/>
      <c:overlay val="0"/>
      <c:spPr>
        <a:noFill/>
        <a:ln>
          <a:noFill/>
        </a:ln>
        <a:effectLst/>
      </c:spPr>
    </c:title>
    <c:autoTitleDeleted val="0"/>
    <c:plotArea>
      <c:layout/>
      <c:barChart>
        <c:barDir val="col"/>
        <c:grouping val="clustered"/>
        <c:varyColors val="0"/>
        <c:ser>
          <c:idx val="0"/>
          <c:order val="0"/>
          <c:tx>
            <c:strRef>
              <c:f>Sheet1!$C$1</c:f>
              <c:strCache>
                <c:ptCount val="1"/>
                <c:pt idx="0">
                  <c:v>系列 2</c:v>
                </c:pt>
              </c:strCache>
            </c:strRef>
          </c:tx>
          <c:spPr>
            <a:solidFill>
              <a:schemeClr val="accent1"/>
            </a:solidFill>
            <a:ln>
              <a:noFill/>
            </a:ln>
            <a:effectLst/>
          </c:spPr>
          <c:invertIfNegative val="0"/>
          <c:dLbls>
            <c:delete val="1"/>
          </c:dLbls>
          <c:cat>
            <c:numRef>
              <c:f>Sheet1!$A$3:$A$14</c:f>
              <c:numCache>
                <c:formatCode>General</c:formatCode>
                <c:ptCount val="12"/>
                <c:pt idx="0">
                  <c:v>30302</c:v>
                </c:pt>
                <c:pt idx="1">
                  <c:v>30303</c:v>
                </c:pt>
                <c:pt idx="2">
                  <c:v>30304</c:v>
                </c:pt>
                <c:pt idx="3">
                  <c:v>30305</c:v>
                </c:pt>
                <c:pt idx="4">
                  <c:v>30306</c:v>
                </c:pt>
                <c:pt idx="5">
                  <c:v>30307</c:v>
                </c:pt>
                <c:pt idx="6">
                  <c:v>30308</c:v>
                </c:pt>
                <c:pt idx="7">
                  <c:v>30309</c:v>
                </c:pt>
                <c:pt idx="8">
                  <c:v>30310</c:v>
                </c:pt>
                <c:pt idx="9">
                  <c:v>30311</c:v>
                </c:pt>
                <c:pt idx="10">
                  <c:v>30399</c:v>
                </c:pt>
              </c:numCache>
            </c:numRef>
          </c:cat>
          <c:val>
            <c:numRef>
              <c:f>Sheet1!$C$3:$C$14</c:f>
              <c:numCache>
                <c:formatCode>General</c:formatCode>
                <c:ptCount val="12"/>
                <c:pt idx="0">
                  <c:v>0</c:v>
                </c:pt>
                <c:pt idx="1">
                  <c:v>0</c:v>
                </c:pt>
                <c:pt idx="2">
                  <c:v>0</c:v>
                </c:pt>
                <c:pt idx="3">
                  <c:v>0.93</c:v>
                </c:pt>
                <c:pt idx="4">
                  <c:v>0</c:v>
                </c:pt>
                <c:pt idx="5">
                  <c:v>0</c:v>
                </c:pt>
                <c:pt idx="6">
                  <c:v>0</c:v>
                </c:pt>
                <c:pt idx="7">
                  <c:v>0</c:v>
                </c:pt>
                <c:pt idx="8">
                  <c:v>0</c:v>
                </c:pt>
                <c:pt idx="9">
                  <c:v>0</c:v>
                </c:pt>
                <c:pt idx="10">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38</Pages>
  <Words>9294</Words>
  <Characters>12070</Characters>
  <Lines>0</Lines>
  <Paragraphs>0</Paragraphs>
  <TotalTime>7</TotalTime>
  <ScaleCrop>false</ScaleCrop>
  <LinksUpToDate>false</LinksUpToDate>
  <CharactersWithSpaces>12379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2024-12-20T08:20:00Z</dcterms:created>
  <dc:creator>Administrator</dc:creator>
  <cp:lastModifiedBy>Ran</cp:lastModifiedBy>
  <dcterms:modified xsi:type="dcterms:W3CDTF">2024-12-31T01:15:07Z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56A0C3655A9743D69348EA19205F45BE</vt:lpwstr>
  </property>
</Properties>
</file>