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FD758">
      <w:pPr>
        <w:jc w:val="left"/>
        <w:rPr>
          <w:rFonts w:ascii="仿宋" w:hAnsi="仿宋" w:eastAsia="仿宋" w:cs="仿宋"/>
          <w:sz w:val="32"/>
          <w:szCs w:val="32"/>
          <w:highlight w:val="none"/>
        </w:rPr>
      </w:pPr>
    </w:p>
    <w:p w14:paraId="7B9CAD98">
      <w:pPr>
        <w:jc w:val="left"/>
        <w:rPr>
          <w:rFonts w:ascii="仿宋" w:hAnsi="仿宋" w:eastAsia="仿宋" w:cs="仿宋"/>
          <w:sz w:val="32"/>
          <w:szCs w:val="32"/>
          <w:highlight w:val="none"/>
        </w:rPr>
      </w:pPr>
    </w:p>
    <w:p w14:paraId="5DE61B21">
      <w:pPr>
        <w:jc w:val="left"/>
        <w:rPr>
          <w:rFonts w:ascii="仿宋" w:hAnsi="仿宋" w:eastAsia="仿宋" w:cs="仿宋"/>
          <w:sz w:val="32"/>
          <w:szCs w:val="32"/>
          <w:highlight w:val="none"/>
        </w:rPr>
      </w:pPr>
    </w:p>
    <w:p w14:paraId="14B76051">
      <w:pPr>
        <w:jc w:val="center"/>
        <w:rPr>
          <w:rFonts w:hint="eastAsia" w:ascii="黑体" w:hAnsi="黑体" w:eastAsia="黑体" w:cs="黑体"/>
          <w:b/>
          <w:bCs/>
          <w:sz w:val="52"/>
          <w:szCs w:val="52"/>
          <w:highlight w:val="none"/>
          <w:lang w:eastAsia="zh-CN"/>
        </w:rPr>
      </w:pPr>
      <w:r>
        <w:rPr>
          <w:rFonts w:hint="eastAsia" w:ascii="黑体" w:hAnsi="黑体" w:eastAsia="黑体" w:cs="黑体"/>
          <w:b/>
          <w:bCs/>
          <w:sz w:val="52"/>
          <w:szCs w:val="52"/>
          <w:highlight w:val="none"/>
        </w:rPr>
        <w:t>中</w:t>
      </w:r>
      <w:r>
        <w:rPr>
          <w:rFonts w:hint="eastAsia" w:ascii="黑体" w:hAnsi="黑体" w:eastAsia="黑体" w:cs="黑体"/>
          <w:b/>
          <w:bCs/>
          <w:sz w:val="52"/>
          <w:szCs w:val="52"/>
          <w:highlight w:val="none"/>
          <w:lang w:eastAsia="zh-CN"/>
        </w:rPr>
        <w:t>国共产党</w:t>
      </w:r>
      <w:r>
        <w:rPr>
          <w:rFonts w:hint="eastAsia" w:ascii="黑体" w:hAnsi="黑体" w:eastAsia="黑体" w:cs="黑体"/>
          <w:b/>
          <w:bCs/>
          <w:sz w:val="52"/>
          <w:szCs w:val="52"/>
          <w:highlight w:val="none"/>
        </w:rPr>
        <w:t>环江</w:t>
      </w:r>
      <w:r>
        <w:rPr>
          <w:rFonts w:hint="eastAsia" w:ascii="黑体" w:hAnsi="黑体" w:eastAsia="黑体" w:cs="黑体"/>
          <w:b/>
          <w:bCs/>
          <w:sz w:val="52"/>
          <w:szCs w:val="52"/>
          <w:highlight w:val="none"/>
          <w:lang w:eastAsia="zh-CN"/>
        </w:rPr>
        <w:t>毛南族自治县</w:t>
      </w:r>
    </w:p>
    <w:p w14:paraId="2665C475">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委员会</w:t>
      </w:r>
      <w:r>
        <w:rPr>
          <w:rFonts w:hint="eastAsia" w:ascii="黑体" w:hAnsi="黑体" w:eastAsia="黑体" w:cs="黑体"/>
          <w:b/>
          <w:bCs/>
          <w:sz w:val="52"/>
          <w:szCs w:val="52"/>
          <w:highlight w:val="none"/>
        </w:rPr>
        <w:t>党校202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14:paraId="3DB646FC">
      <w:pPr>
        <w:jc w:val="center"/>
        <w:rPr>
          <w:rFonts w:ascii="仿宋" w:hAnsi="仿宋" w:eastAsia="仿宋" w:cs="仿宋"/>
          <w:sz w:val="32"/>
          <w:szCs w:val="32"/>
          <w:highlight w:val="none"/>
        </w:rPr>
      </w:pPr>
    </w:p>
    <w:p w14:paraId="5848D6A7">
      <w:pPr>
        <w:jc w:val="center"/>
        <w:rPr>
          <w:rFonts w:ascii="仿宋" w:hAnsi="仿宋" w:eastAsia="仿宋" w:cs="仿宋"/>
          <w:sz w:val="32"/>
          <w:szCs w:val="32"/>
          <w:highlight w:val="none"/>
        </w:rPr>
      </w:pPr>
    </w:p>
    <w:p w14:paraId="0015A43A">
      <w:pPr>
        <w:jc w:val="left"/>
        <w:rPr>
          <w:rFonts w:ascii="仿宋" w:hAnsi="仿宋" w:eastAsia="仿宋" w:cs="仿宋"/>
          <w:sz w:val="32"/>
          <w:szCs w:val="32"/>
          <w:highlight w:val="none"/>
        </w:rPr>
      </w:pPr>
    </w:p>
    <w:p w14:paraId="034B6FFB">
      <w:pPr>
        <w:jc w:val="left"/>
        <w:rPr>
          <w:rFonts w:ascii="仿宋" w:hAnsi="仿宋" w:eastAsia="仿宋" w:cs="仿宋"/>
          <w:sz w:val="32"/>
          <w:szCs w:val="32"/>
          <w:highlight w:val="none"/>
        </w:rPr>
      </w:pPr>
    </w:p>
    <w:p w14:paraId="70706BAB">
      <w:pPr>
        <w:jc w:val="left"/>
        <w:rPr>
          <w:rFonts w:ascii="仿宋" w:hAnsi="仿宋" w:eastAsia="仿宋" w:cs="仿宋"/>
          <w:sz w:val="32"/>
          <w:szCs w:val="32"/>
          <w:highlight w:val="none"/>
        </w:rPr>
      </w:pPr>
    </w:p>
    <w:p w14:paraId="11483722">
      <w:pPr>
        <w:jc w:val="left"/>
        <w:rPr>
          <w:rFonts w:ascii="仿宋" w:hAnsi="仿宋" w:eastAsia="仿宋" w:cs="仿宋"/>
          <w:sz w:val="32"/>
          <w:szCs w:val="32"/>
          <w:highlight w:val="none"/>
        </w:rPr>
      </w:pPr>
    </w:p>
    <w:p w14:paraId="54BBFA6E">
      <w:pPr>
        <w:jc w:val="left"/>
        <w:rPr>
          <w:rFonts w:ascii="仿宋" w:hAnsi="仿宋" w:eastAsia="仿宋" w:cs="仿宋"/>
          <w:sz w:val="32"/>
          <w:szCs w:val="32"/>
          <w:highlight w:val="none"/>
        </w:rPr>
      </w:pPr>
    </w:p>
    <w:p w14:paraId="56233BE4">
      <w:pPr>
        <w:jc w:val="left"/>
        <w:rPr>
          <w:rFonts w:ascii="仿宋" w:hAnsi="仿宋" w:eastAsia="仿宋" w:cs="仿宋"/>
          <w:sz w:val="32"/>
          <w:szCs w:val="32"/>
          <w:highlight w:val="none"/>
        </w:rPr>
      </w:pPr>
    </w:p>
    <w:p w14:paraId="71ABEA57">
      <w:pPr>
        <w:jc w:val="left"/>
        <w:rPr>
          <w:rFonts w:ascii="仿宋" w:hAnsi="仿宋" w:eastAsia="仿宋" w:cs="仿宋"/>
          <w:sz w:val="32"/>
          <w:szCs w:val="32"/>
          <w:highlight w:val="none"/>
        </w:rPr>
      </w:pPr>
    </w:p>
    <w:p w14:paraId="7A139650">
      <w:pPr>
        <w:jc w:val="left"/>
        <w:rPr>
          <w:rFonts w:ascii="仿宋" w:hAnsi="仿宋" w:eastAsia="仿宋" w:cs="仿宋"/>
          <w:sz w:val="32"/>
          <w:szCs w:val="32"/>
          <w:highlight w:val="none"/>
        </w:rPr>
      </w:pPr>
    </w:p>
    <w:p w14:paraId="05EDC139">
      <w:pPr>
        <w:jc w:val="left"/>
        <w:rPr>
          <w:rFonts w:ascii="仿宋" w:hAnsi="仿宋" w:eastAsia="仿宋" w:cs="仿宋"/>
          <w:sz w:val="32"/>
          <w:szCs w:val="32"/>
          <w:highlight w:val="none"/>
        </w:rPr>
      </w:pPr>
    </w:p>
    <w:p w14:paraId="60BADD5A">
      <w:pPr>
        <w:jc w:val="left"/>
        <w:rPr>
          <w:rFonts w:ascii="仿宋" w:hAnsi="仿宋" w:eastAsia="仿宋" w:cs="仿宋"/>
          <w:sz w:val="32"/>
          <w:szCs w:val="32"/>
          <w:highlight w:val="none"/>
        </w:rPr>
      </w:pPr>
    </w:p>
    <w:p w14:paraId="74987FD8">
      <w:pPr>
        <w:jc w:val="left"/>
        <w:rPr>
          <w:rFonts w:ascii="仿宋" w:hAnsi="仿宋" w:eastAsia="仿宋" w:cs="仿宋"/>
          <w:sz w:val="32"/>
          <w:szCs w:val="32"/>
          <w:highlight w:val="none"/>
        </w:rPr>
      </w:pPr>
    </w:p>
    <w:p w14:paraId="4FE907E9">
      <w:pPr>
        <w:jc w:val="left"/>
        <w:rPr>
          <w:rFonts w:ascii="仿宋" w:hAnsi="仿宋" w:eastAsia="仿宋" w:cs="仿宋"/>
          <w:sz w:val="32"/>
          <w:szCs w:val="32"/>
          <w:highlight w:val="none"/>
        </w:rPr>
      </w:pPr>
    </w:p>
    <w:p w14:paraId="3DD14F74">
      <w:pPr>
        <w:jc w:val="left"/>
        <w:rPr>
          <w:rFonts w:ascii="仿宋" w:hAnsi="仿宋" w:eastAsia="仿宋" w:cs="仿宋"/>
          <w:sz w:val="32"/>
          <w:szCs w:val="32"/>
          <w:highlight w:val="none"/>
        </w:rPr>
      </w:pPr>
    </w:p>
    <w:p w14:paraId="14E7585D">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14:paraId="5DEB2C11">
      <w:pPr>
        <w:rPr>
          <w:rFonts w:ascii="仿宋" w:hAnsi="仿宋" w:eastAsia="仿宋" w:cs="仿宋"/>
          <w:sz w:val="32"/>
          <w:szCs w:val="32"/>
          <w:highlight w:val="none"/>
        </w:rPr>
      </w:pPr>
      <w:r>
        <w:rPr>
          <w:rFonts w:ascii="仿宋" w:hAnsi="仿宋" w:eastAsia="仿宋" w:cs="仿宋"/>
          <w:sz w:val="32"/>
          <w:szCs w:val="32"/>
          <w:highlight w:val="none"/>
        </w:rPr>
        <w:br w:type="page"/>
      </w:r>
    </w:p>
    <w:p w14:paraId="0709BBBD">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179EED10">
      <w:pPr>
        <w:jc w:val="left"/>
        <w:rPr>
          <w:rFonts w:ascii="黑体" w:hAnsi="黑体" w:eastAsia="黑体" w:cs="黑体"/>
          <w:b/>
          <w:bCs/>
          <w:sz w:val="36"/>
          <w:szCs w:val="36"/>
          <w:highlight w:val="none"/>
        </w:rPr>
      </w:pPr>
    </w:p>
    <w:p w14:paraId="7716C24C">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中共环江县委党校</w:t>
      </w:r>
      <w:r>
        <w:rPr>
          <w:rFonts w:hint="eastAsia" w:ascii="黑体" w:hAnsi="黑体" w:eastAsia="黑体" w:cs="黑体"/>
          <w:sz w:val="32"/>
          <w:szCs w:val="32"/>
          <w:highlight w:val="none"/>
        </w:rPr>
        <w:t>概况</w:t>
      </w:r>
    </w:p>
    <w:p w14:paraId="43871534">
      <w:pPr>
        <w:spacing w:line="560" w:lineRule="exact"/>
        <w:rPr>
          <w:rFonts w:hint="eastAsia" w:ascii="仿宋_GB2312" w:eastAsia="仿宋_GB2312"/>
          <w:sz w:val="32"/>
          <w:szCs w:val="32"/>
          <w:lang w:eastAsia="zh-CN"/>
        </w:rPr>
      </w:pPr>
      <w:r>
        <w:rPr>
          <w:rFonts w:hint="eastAsia" w:ascii="仿宋" w:hAnsi="仿宋" w:eastAsia="仿宋" w:cs="仿宋"/>
          <w:sz w:val="32"/>
          <w:szCs w:val="32"/>
          <w:highlight w:val="none"/>
        </w:rPr>
        <w:t>一、</w:t>
      </w:r>
      <w:r>
        <w:rPr>
          <w:rFonts w:hint="eastAsia" w:ascii="仿宋_GB2312" w:eastAsia="仿宋_GB2312"/>
          <w:sz w:val="32"/>
          <w:szCs w:val="32"/>
          <w:lang w:eastAsia="zh-CN"/>
        </w:rPr>
        <w:t>本部门职责</w:t>
      </w:r>
    </w:p>
    <w:p w14:paraId="4B895DA2">
      <w:pPr>
        <w:jc w:val="left"/>
        <w:rPr>
          <w:rFonts w:ascii="仿宋" w:hAnsi="仿宋" w:eastAsia="仿宋" w:cs="仿宋"/>
          <w:sz w:val="32"/>
          <w:szCs w:val="32"/>
          <w:highlight w:val="none"/>
        </w:rPr>
      </w:pPr>
      <w:r>
        <w:rPr>
          <w:rFonts w:hint="eastAsia" w:ascii="仿宋" w:hAnsi="仿宋" w:eastAsia="仿宋" w:cs="仿宋"/>
          <w:sz w:val="32"/>
          <w:szCs w:val="32"/>
          <w:highlight w:val="none"/>
        </w:rPr>
        <w:t>二、</w:t>
      </w:r>
      <w:r>
        <w:rPr>
          <w:rFonts w:hint="eastAsia" w:ascii="仿宋_GB2312" w:eastAsia="仿宋_GB2312"/>
          <w:sz w:val="32"/>
          <w:szCs w:val="32"/>
          <w:lang w:eastAsia="zh-CN"/>
        </w:rPr>
        <w:t>机构设置情况</w:t>
      </w:r>
    </w:p>
    <w:p w14:paraId="3535672C">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中共环江县委党校</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29B6AFB4">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43127430">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0B687246">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1D13D954">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5C5F101F">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5BEDF7E3">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2E648C84">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0B026EC6">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3D3D4AF1">
      <w:pPr>
        <w:spacing w:line="560" w:lineRule="exact"/>
        <w:rPr>
          <w:rFonts w:hint="eastAsia" w:ascii="仿宋_GB2312" w:eastAsia="仿宋_GB2312"/>
          <w:sz w:val="32"/>
          <w:szCs w:val="32"/>
          <w:highlight w:val="none"/>
        </w:rPr>
      </w:pPr>
      <w:r>
        <w:rPr>
          <w:rFonts w:hint="eastAsia" w:ascii="仿宋_GB2312" w:eastAsia="仿宋_GB2312"/>
          <w:sz w:val="32"/>
          <w:szCs w:val="32"/>
          <w:highlight w:val="none"/>
        </w:rPr>
        <w:t>表九：</w:t>
      </w:r>
      <w:r>
        <w:rPr>
          <w:rFonts w:hint="eastAsia" w:ascii="仿宋_GB2312" w:eastAsia="仿宋_GB2312"/>
          <w:sz w:val="32"/>
          <w:szCs w:val="32"/>
        </w:rPr>
        <w:t>财政拨款安排的“三公”经费支出决算表</w:t>
      </w:r>
    </w:p>
    <w:p w14:paraId="24E46E01">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中共环江县委党校</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05104DD1">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14:paraId="275809D2">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712539C1">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14:paraId="3B8BCCAB">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14:paraId="545E1A16">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2F074CA9">
      <w:pPr>
        <w:numPr>
          <w:ilvl w:val="0"/>
          <w:numId w:val="1"/>
        </w:numPr>
        <w:autoSpaceDE w:val="0"/>
        <w:autoSpaceDN w:val="0"/>
        <w:adjustRightInd w:val="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财政拨款安排的“三公”经费支出决算情况说明。</w:t>
      </w:r>
    </w:p>
    <w:p w14:paraId="558AE54D">
      <w:pPr>
        <w:numPr>
          <w:ilvl w:val="0"/>
          <w:numId w:val="0"/>
        </w:num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4BB9A948">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14:paraId="01D725FD">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5D4A8CB1">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36D85B0F">
      <w:pPr>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eastAsia="zh-CN"/>
        </w:rPr>
        <w:t>中共环江县委党校</w:t>
      </w:r>
      <w:r>
        <w:rPr>
          <w:rFonts w:hint="eastAsia" w:ascii="黑体" w:hAnsi="黑体" w:eastAsia="黑体" w:cs="黑体"/>
          <w:b/>
          <w:bCs/>
          <w:sz w:val="32"/>
          <w:szCs w:val="32"/>
          <w:highlight w:val="none"/>
        </w:rPr>
        <w:t>概况</w:t>
      </w:r>
    </w:p>
    <w:p w14:paraId="60416C6C">
      <w:pPr>
        <w:spacing w:line="560" w:lineRule="exact"/>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14:paraId="654E889F">
      <w:pPr>
        <w:widowControl/>
        <w:spacing w:line="384" w:lineRule="atLeast"/>
        <w:ind w:firstLine="555"/>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根据中央和自治区、河池市对干部队伍建设的要求和自治县干部教育培训规划，发挥对党员领导干部及后备干部、理论干部等培训轮训主渠道的作用，有计划的培训乡科级党员干部、村（社区）“两委”负责人、农村党员代表、新经济组织的骨干党员、少数民族干部、妇女干部、青年干部、乡（镇）党校教师和管理人员等。</w:t>
      </w:r>
    </w:p>
    <w:p w14:paraId="30A90B8F">
      <w:pPr>
        <w:widowControl/>
        <w:spacing w:line="384" w:lineRule="atLeast"/>
        <w:ind w:firstLine="555"/>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2.承担对政府系统科级领导干部及其后备干部等国家公务员的培训、轮训；围绕政府工作中的重大问题，开展教学科研活动。</w:t>
      </w:r>
    </w:p>
    <w:p w14:paraId="7EB75CE9">
      <w:pPr>
        <w:widowControl/>
        <w:spacing w:line="384" w:lineRule="atLeast"/>
        <w:ind w:firstLine="555"/>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3.承担对统战系统管理的非中共党员干部、后备干部、民主党派和无党派人士等的培训、轮训；围绕统战工作中的重大问题，开展教学科研活动。</w:t>
      </w:r>
    </w:p>
    <w:p w14:paraId="5436F7F3">
      <w:pPr>
        <w:widowControl/>
        <w:spacing w:line="384" w:lineRule="atLeast"/>
        <w:ind w:firstLine="555"/>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4.承办自治县党委、自治县人民政府举办的专题研讨班，研讨上级党委、政府提出的重大理论和方针政策。</w:t>
      </w:r>
    </w:p>
    <w:p w14:paraId="7711FDB7">
      <w:pPr>
        <w:widowControl/>
        <w:spacing w:line="384" w:lineRule="atLeast"/>
        <w:ind w:firstLine="555"/>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5.围绕国际国内出现的新情况新问题开展科学研究，承担党委和政府下达的调研任务，推进理论创新。</w:t>
      </w:r>
    </w:p>
    <w:p w14:paraId="39BFA27A">
      <w:pPr>
        <w:widowControl/>
        <w:spacing w:line="384" w:lineRule="atLeast"/>
        <w:ind w:firstLine="555"/>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6.针对改革开放和社会主义现代化建设进程中的重大理论和现实问题，开展马克思主义中国化最新成果的理论宣传和党的路线、方针、政策的宣传。</w:t>
      </w:r>
    </w:p>
    <w:p w14:paraId="6ADB1F98">
      <w:pPr>
        <w:widowControl/>
        <w:spacing w:line="384" w:lineRule="atLeast"/>
        <w:ind w:firstLine="555"/>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7.在做好主体班教学的基础上，按照中央有关政策和国家有关高等教育的法规和办法，开展与区内外高校联办干部学历教育；积极参与县直有关部门拓展适应经济社会发展需要、促进干部素质能力提高的多种形式的干部培训。</w:t>
      </w:r>
    </w:p>
    <w:p w14:paraId="53578DD5">
      <w:pPr>
        <w:widowControl/>
        <w:spacing w:line="384" w:lineRule="atLeast"/>
        <w:ind w:firstLine="555"/>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8.督查、协调、指导乡（镇）党校教学和管理体制改革。</w:t>
      </w:r>
    </w:p>
    <w:p w14:paraId="775199B2">
      <w:pPr>
        <w:widowControl/>
        <w:spacing w:line="384" w:lineRule="atLeast"/>
        <w:ind w:firstLine="555"/>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9.与县直部门共同挖掘、培植干部教育现场教学基地。</w:t>
      </w:r>
    </w:p>
    <w:p w14:paraId="1E62B11B">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10.完成自治县党委、自治县人民政府交办的其他工作。</w:t>
      </w:r>
    </w:p>
    <w:p w14:paraId="42B2A311">
      <w:pPr>
        <w:spacing w:line="560" w:lineRule="exact"/>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机构设置情况</w:t>
      </w:r>
    </w:p>
    <w:p w14:paraId="2680FBF4">
      <w:pPr>
        <w:widowControl/>
        <w:spacing w:line="384" w:lineRule="atLeast"/>
        <w:ind w:firstLine="555"/>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本部门纳入2023年部门决算的单位共1个，中共环江县委党校是正科级参照公务员法管理的事业单位，无下属单位。本单位有四个内设机构，分别是办公室、后勤管理股、教务室及理论研究室。</w:t>
      </w:r>
    </w:p>
    <w:p w14:paraId="77138166">
      <w:pPr>
        <w:widowControl/>
        <w:spacing w:line="384" w:lineRule="atLeast"/>
        <w:ind w:firstLine="555"/>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人员编制总数为16人，财政全额拨款的事业编制16人。其中，参照公务员法管理的职位8人，非参照公务员法管理的职位8人。2023年底实有编内在职人员16人（其中参公在职8人，事业在职8人），退休人员10人，无编外在职人员。</w:t>
      </w:r>
    </w:p>
    <w:p w14:paraId="540D6FFC">
      <w:pPr>
        <w:widowControl/>
        <w:spacing w:line="384" w:lineRule="atLeast"/>
        <w:ind w:firstLine="555"/>
        <w:jc w:val="left"/>
        <w:rPr>
          <w:rFonts w:hint="eastAsia" w:ascii="仿宋_GB2312" w:hAnsi="仿宋_GB2312" w:eastAsia="仿宋_GB2312" w:cs="仿宋_GB2312"/>
          <w:kern w:val="0"/>
          <w:sz w:val="32"/>
          <w:szCs w:val="32"/>
          <w:lang w:val="en-US" w:eastAsia="zh-CN" w:bidi="ar-SA"/>
        </w:rPr>
        <w:sectPr>
          <w:pgSz w:w="11906" w:h="16838"/>
          <w:pgMar w:top="1440" w:right="1800" w:bottom="1440" w:left="1800" w:header="851" w:footer="992" w:gutter="0"/>
          <w:cols w:space="425" w:num="1"/>
          <w:docGrid w:type="lines" w:linePitch="312" w:charSpace="0"/>
        </w:sectPr>
      </w:pPr>
    </w:p>
    <w:p w14:paraId="7D50E7EA">
      <w:pPr>
        <w:ind w:firstLine="320" w:firstLineChars="100"/>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eastAsia="zh-CN"/>
        </w:rPr>
        <w:t>中共环江县委党校</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574B9010">
      <w:pPr>
        <w:ind w:firstLine="240" w:firstLineChars="1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表一：</w:t>
      </w:r>
      <w:r>
        <w:rPr>
          <w:rFonts w:hint="eastAsia" w:ascii="仿宋" w:hAnsi="仿宋" w:eastAsia="仿宋" w:cs="仿宋"/>
          <w:i w:val="0"/>
          <w:iCs w:val="0"/>
          <w:color w:val="000000"/>
          <w:kern w:val="0"/>
          <w:sz w:val="24"/>
          <w:szCs w:val="24"/>
          <w:u w:val="none"/>
          <w:lang w:val="en-US" w:eastAsia="zh-CN" w:bidi="ar"/>
        </w:rPr>
        <w:t>收入支出决算总表</w:t>
      </w:r>
    </w:p>
    <w:tbl>
      <w:tblPr>
        <w:tblStyle w:val="6"/>
        <w:tblpPr w:leftFromText="180" w:rightFromText="180" w:vertAnchor="text" w:horzAnchor="page" w:tblpX="1721" w:tblpY="510"/>
        <w:tblOverlap w:val="never"/>
        <w:tblW w:w="14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3"/>
        <w:gridCol w:w="725"/>
        <w:gridCol w:w="968"/>
        <w:gridCol w:w="3884"/>
        <w:gridCol w:w="725"/>
        <w:gridCol w:w="1785"/>
      </w:tblGrid>
      <w:tr w14:paraId="6CF9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14:paraId="4D1F445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14:paraId="12A9F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3" w:type="dxa"/>
            <w:tcBorders>
              <w:top w:val="nil"/>
              <w:left w:val="nil"/>
              <w:bottom w:val="nil"/>
              <w:right w:val="nil"/>
            </w:tcBorders>
            <w:shd w:val="clear" w:color="auto" w:fill="auto"/>
            <w:noWrap/>
            <w:vAlign w:val="bottom"/>
          </w:tcPr>
          <w:p w14:paraId="0807EDC6">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725" w:type="dxa"/>
            <w:tcBorders>
              <w:top w:val="nil"/>
              <w:left w:val="nil"/>
              <w:bottom w:val="nil"/>
              <w:right w:val="nil"/>
            </w:tcBorders>
            <w:shd w:val="clear" w:color="auto" w:fill="auto"/>
            <w:noWrap/>
            <w:vAlign w:val="bottom"/>
          </w:tcPr>
          <w:p w14:paraId="04061203">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68" w:type="dxa"/>
            <w:tcBorders>
              <w:top w:val="nil"/>
              <w:left w:val="nil"/>
              <w:bottom w:val="nil"/>
              <w:right w:val="nil"/>
            </w:tcBorders>
            <w:shd w:val="clear" w:color="auto" w:fill="auto"/>
            <w:noWrap/>
            <w:vAlign w:val="bottom"/>
          </w:tcPr>
          <w:p w14:paraId="68E79CBC">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884" w:type="dxa"/>
            <w:tcBorders>
              <w:top w:val="nil"/>
              <w:left w:val="nil"/>
              <w:bottom w:val="nil"/>
              <w:right w:val="nil"/>
            </w:tcBorders>
            <w:shd w:val="clear" w:color="auto" w:fill="auto"/>
            <w:noWrap/>
            <w:vAlign w:val="bottom"/>
          </w:tcPr>
          <w:p w14:paraId="0C2715B7">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25" w:type="dxa"/>
            <w:tcBorders>
              <w:top w:val="nil"/>
              <w:left w:val="nil"/>
              <w:bottom w:val="nil"/>
              <w:right w:val="nil"/>
            </w:tcBorders>
            <w:shd w:val="clear" w:color="auto" w:fill="auto"/>
            <w:noWrap/>
            <w:vAlign w:val="bottom"/>
          </w:tcPr>
          <w:p w14:paraId="54ACF713">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785" w:type="dxa"/>
            <w:tcBorders>
              <w:top w:val="nil"/>
              <w:left w:val="nil"/>
              <w:bottom w:val="nil"/>
              <w:right w:val="nil"/>
            </w:tcBorders>
            <w:shd w:val="clear" w:color="auto" w:fill="auto"/>
            <w:noWrap/>
            <w:vAlign w:val="bottom"/>
          </w:tcPr>
          <w:p w14:paraId="5D81689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4CC4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983" w:type="dxa"/>
            <w:tcBorders>
              <w:top w:val="nil"/>
              <w:left w:val="nil"/>
              <w:bottom w:val="nil"/>
              <w:right w:val="nil"/>
            </w:tcBorders>
            <w:shd w:val="clear" w:color="auto" w:fill="auto"/>
            <w:noWrap/>
            <w:vAlign w:val="bottom"/>
          </w:tcPr>
          <w:p w14:paraId="3742D2C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部门：中共环江县委党校</w:t>
            </w:r>
          </w:p>
        </w:tc>
        <w:tc>
          <w:tcPr>
            <w:tcW w:w="725" w:type="dxa"/>
            <w:tcBorders>
              <w:top w:val="nil"/>
              <w:left w:val="nil"/>
              <w:bottom w:val="nil"/>
              <w:right w:val="nil"/>
            </w:tcBorders>
            <w:shd w:val="clear" w:color="auto" w:fill="auto"/>
            <w:noWrap/>
            <w:vAlign w:val="bottom"/>
          </w:tcPr>
          <w:p w14:paraId="10E45DA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68" w:type="dxa"/>
            <w:tcBorders>
              <w:top w:val="nil"/>
              <w:left w:val="nil"/>
              <w:bottom w:val="nil"/>
              <w:right w:val="nil"/>
            </w:tcBorders>
            <w:shd w:val="clear" w:color="auto" w:fill="auto"/>
            <w:noWrap/>
            <w:vAlign w:val="bottom"/>
          </w:tcPr>
          <w:p w14:paraId="7DA6CBBC">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884" w:type="dxa"/>
            <w:tcBorders>
              <w:top w:val="nil"/>
              <w:left w:val="nil"/>
              <w:bottom w:val="nil"/>
              <w:right w:val="nil"/>
            </w:tcBorders>
            <w:shd w:val="clear" w:color="auto" w:fill="auto"/>
            <w:noWrap/>
            <w:vAlign w:val="bottom"/>
          </w:tcPr>
          <w:p w14:paraId="5C48DBE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25" w:type="dxa"/>
            <w:tcBorders>
              <w:top w:val="nil"/>
              <w:left w:val="nil"/>
              <w:bottom w:val="nil"/>
              <w:right w:val="nil"/>
            </w:tcBorders>
            <w:shd w:val="clear" w:color="auto" w:fill="auto"/>
            <w:noWrap/>
            <w:vAlign w:val="bottom"/>
          </w:tcPr>
          <w:p w14:paraId="72B093D2">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785" w:type="dxa"/>
            <w:tcBorders>
              <w:top w:val="nil"/>
              <w:left w:val="nil"/>
              <w:bottom w:val="nil"/>
              <w:right w:val="nil"/>
            </w:tcBorders>
            <w:shd w:val="clear" w:color="auto" w:fill="auto"/>
            <w:noWrap/>
            <w:vAlign w:val="bottom"/>
          </w:tcPr>
          <w:p w14:paraId="5D693EC9">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005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A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394" w:type="dxa"/>
            <w:gridSpan w:val="3"/>
            <w:tcBorders>
              <w:top w:val="single" w:color="000000" w:sz="4" w:space="0"/>
              <w:left w:val="nil"/>
              <w:bottom w:val="single" w:color="000000" w:sz="4" w:space="0"/>
              <w:right w:val="single" w:color="000000" w:sz="4" w:space="0"/>
            </w:tcBorders>
            <w:shd w:val="clear" w:color="auto" w:fill="auto"/>
            <w:noWrap/>
            <w:vAlign w:val="center"/>
          </w:tcPr>
          <w:p w14:paraId="7726C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5C3F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7792B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5" w:type="dxa"/>
            <w:tcBorders>
              <w:top w:val="nil"/>
              <w:left w:val="nil"/>
              <w:bottom w:val="single" w:color="000000" w:sz="4" w:space="0"/>
              <w:right w:val="single" w:color="000000" w:sz="4" w:space="0"/>
            </w:tcBorders>
            <w:shd w:val="clear" w:color="auto" w:fill="auto"/>
            <w:noWrap/>
            <w:vAlign w:val="center"/>
          </w:tcPr>
          <w:p w14:paraId="75044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68" w:type="dxa"/>
            <w:tcBorders>
              <w:top w:val="nil"/>
              <w:left w:val="nil"/>
              <w:bottom w:val="single" w:color="000000" w:sz="4" w:space="0"/>
              <w:right w:val="single" w:color="000000" w:sz="4" w:space="0"/>
            </w:tcBorders>
            <w:shd w:val="clear" w:color="auto" w:fill="auto"/>
            <w:noWrap/>
            <w:vAlign w:val="center"/>
          </w:tcPr>
          <w:p w14:paraId="56DB8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884" w:type="dxa"/>
            <w:tcBorders>
              <w:top w:val="nil"/>
              <w:left w:val="nil"/>
              <w:bottom w:val="single" w:color="000000" w:sz="4" w:space="0"/>
              <w:right w:val="single" w:color="000000" w:sz="4" w:space="0"/>
            </w:tcBorders>
            <w:shd w:val="clear" w:color="auto" w:fill="auto"/>
            <w:noWrap/>
            <w:vAlign w:val="center"/>
          </w:tcPr>
          <w:p w14:paraId="691DB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5" w:type="dxa"/>
            <w:tcBorders>
              <w:top w:val="nil"/>
              <w:left w:val="nil"/>
              <w:bottom w:val="single" w:color="000000" w:sz="4" w:space="0"/>
              <w:right w:val="single" w:color="000000" w:sz="4" w:space="0"/>
            </w:tcBorders>
            <w:shd w:val="clear" w:color="auto" w:fill="auto"/>
            <w:noWrap/>
            <w:vAlign w:val="center"/>
          </w:tcPr>
          <w:p w14:paraId="03611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785" w:type="dxa"/>
            <w:tcBorders>
              <w:top w:val="nil"/>
              <w:left w:val="nil"/>
              <w:bottom w:val="single" w:color="000000" w:sz="4" w:space="0"/>
              <w:right w:val="single" w:color="000000" w:sz="4" w:space="0"/>
            </w:tcBorders>
            <w:shd w:val="clear" w:color="auto" w:fill="auto"/>
            <w:noWrap/>
            <w:vAlign w:val="center"/>
          </w:tcPr>
          <w:p w14:paraId="2B4E7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7DFE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5DE09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25" w:type="dxa"/>
            <w:tcBorders>
              <w:top w:val="nil"/>
              <w:left w:val="nil"/>
              <w:bottom w:val="single" w:color="000000" w:sz="4" w:space="0"/>
              <w:right w:val="single" w:color="000000" w:sz="4" w:space="0"/>
            </w:tcBorders>
            <w:shd w:val="clear" w:color="auto" w:fill="auto"/>
            <w:noWrap/>
            <w:vAlign w:val="center"/>
          </w:tcPr>
          <w:p w14:paraId="3315BAC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68" w:type="dxa"/>
            <w:tcBorders>
              <w:top w:val="nil"/>
              <w:left w:val="nil"/>
              <w:bottom w:val="single" w:color="000000" w:sz="4" w:space="0"/>
              <w:right w:val="single" w:color="000000" w:sz="4" w:space="0"/>
            </w:tcBorders>
            <w:shd w:val="clear" w:color="auto" w:fill="auto"/>
            <w:noWrap/>
            <w:vAlign w:val="center"/>
          </w:tcPr>
          <w:p w14:paraId="3F739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84" w:type="dxa"/>
            <w:tcBorders>
              <w:top w:val="nil"/>
              <w:left w:val="nil"/>
              <w:bottom w:val="single" w:color="000000" w:sz="4" w:space="0"/>
              <w:right w:val="single" w:color="000000" w:sz="4" w:space="0"/>
            </w:tcBorders>
            <w:shd w:val="clear" w:color="auto" w:fill="auto"/>
            <w:noWrap/>
            <w:vAlign w:val="center"/>
          </w:tcPr>
          <w:p w14:paraId="1B5BB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25" w:type="dxa"/>
            <w:tcBorders>
              <w:top w:val="nil"/>
              <w:left w:val="nil"/>
              <w:bottom w:val="single" w:color="000000" w:sz="4" w:space="0"/>
              <w:right w:val="single" w:color="000000" w:sz="4" w:space="0"/>
            </w:tcBorders>
            <w:shd w:val="clear" w:color="auto" w:fill="auto"/>
            <w:noWrap/>
            <w:vAlign w:val="center"/>
          </w:tcPr>
          <w:p w14:paraId="30E9CC9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85" w:type="dxa"/>
            <w:tcBorders>
              <w:top w:val="nil"/>
              <w:left w:val="nil"/>
              <w:bottom w:val="single" w:color="000000" w:sz="4" w:space="0"/>
              <w:right w:val="single" w:color="000000" w:sz="4" w:space="0"/>
            </w:tcBorders>
            <w:shd w:val="clear" w:color="auto" w:fill="auto"/>
            <w:noWrap/>
            <w:vAlign w:val="center"/>
          </w:tcPr>
          <w:p w14:paraId="1D6E2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391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53540C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725" w:type="dxa"/>
            <w:tcBorders>
              <w:top w:val="nil"/>
              <w:left w:val="nil"/>
              <w:bottom w:val="single" w:color="000000" w:sz="4" w:space="0"/>
              <w:right w:val="single" w:color="000000" w:sz="4" w:space="0"/>
            </w:tcBorders>
            <w:shd w:val="clear" w:color="auto" w:fill="auto"/>
            <w:noWrap/>
            <w:vAlign w:val="center"/>
          </w:tcPr>
          <w:p w14:paraId="1C423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8" w:type="dxa"/>
            <w:tcBorders>
              <w:top w:val="nil"/>
              <w:left w:val="nil"/>
              <w:bottom w:val="single" w:color="000000" w:sz="4" w:space="0"/>
              <w:right w:val="single" w:color="000000" w:sz="4" w:space="0"/>
            </w:tcBorders>
            <w:shd w:val="clear" w:color="auto" w:fill="auto"/>
            <w:noWrap/>
            <w:vAlign w:val="center"/>
          </w:tcPr>
          <w:p w14:paraId="0B7089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269.01</w:t>
            </w:r>
          </w:p>
        </w:tc>
        <w:tc>
          <w:tcPr>
            <w:tcW w:w="3884" w:type="dxa"/>
            <w:tcBorders>
              <w:top w:val="nil"/>
              <w:left w:val="nil"/>
              <w:bottom w:val="single" w:color="000000" w:sz="4" w:space="0"/>
              <w:right w:val="single" w:color="000000" w:sz="4" w:space="0"/>
            </w:tcBorders>
            <w:shd w:val="clear" w:color="auto" w:fill="auto"/>
            <w:noWrap/>
            <w:vAlign w:val="center"/>
          </w:tcPr>
          <w:p w14:paraId="4D81C5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25" w:type="dxa"/>
            <w:tcBorders>
              <w:top w:val="nil"/>
              <w:left w:val="nil"/>
              <w:bottom w:val="single" w:color="000000" w:sz="4" w:space="0"/>
              <w:right w:val="single" w:color="000000" w:sz="4" w:space="0"/>
            </w:tcBorders>
            <w:shd w:val="clear" w:color="auto" w:fill="auto"/>
            <w:noWrap/>
            <w:vAlign w:val="center"/>
          </w:tcPr>
          <w:p w14:paraId="7DCA4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85" w:type="dxa"/>
            <w:tcBorders>
              <w:top w:val="nil"/>
              <w:left w:val="nil"/>
              <w:bottom w:val="single" w:color="000000" w:sz="4" w:space="0"/>
              <w:right w:val="single" w:color="000000" w:sz="4" w:space="0"/>
            </w:tcBorders>
            <w:shd w:val="clear" w:color="auto" w:fill="auto"/>
            <w:noWrap/>
            <w:vAlign w:val="center"/>
          </w:tcPr>
          <w:p w14:paraId="6E311F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2.90</w:t>
            </w:r>
          </w:p>
        </w:tc>
      </w:tr>
      <w:tr w14:paraId="67C0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3F2BE8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725" w:type="dxa"/>
            <w:tcBorders>
              <w:top w:val="nil"/>
              <w:left w:val="nil"/>
              <w:bottom w:val="single" w:color="000000" w:sz="4" w:space="0"/>
              <w:right w:val="single" w:color="000000" w:sz="4" w:space="0"/>
            </w:tcBorders>
            <w:shd w:val="clear" w:color="auto" w:fill="auto"/>
            <w:noWrap/>
            <w:vAlign w:val="center"/>
          </w:tcPr>
          <w:p w14:paraId="3075B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8" w:type="dxa"/>
            <w:tcBorders>
              <w:top w:val="nil"/>
              <w:left w:val="nil"/>
              <w:bottom w:val="single" w:color="000000" w:sz="4" w:space="0"/>
              <w:right w:val="single" w:color="000000" w:sz="4" w:space="0"/>
            </w:tcBorders>
            <w:shd w:val="clear" w:color="auto" w:fill="auto"/>
            <w:noWrap/>
            <w:vAlign w:val="center"/>
          </w:tcPr>
          <w:p w14:paraId="42EB033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84" w:type="dxa"/>
            <w:tcBorders>
              <w:top w:val="nil"/>
              <w:left w:val="nil"/>
              <w:bottom w:val="single" w:color="000000" w:sz="4" w:space="0"/>
              <w:right w:val="single" w:color="000000" w:sz="4" w:space="0"/>
            </w:tcBorders>
            <w:shd w:val="clear" w:color="auto" w:fill="auto"/>
            <w:noWrap/>
            <w:vAlign w:val="center"/>
          </w:tcPr>
          <w:p w14:paraId="0622D9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725" w:type="dxa"/>
            <w:tcBorders>
              <w:top w:val="nil"/>
              <w:left w:val="nil"/>
              <w:bottom w:val="single" w:color="000000" w:sz="4" w:space="0"/>
              <w:right w:val="single" w:color="000000" w:sz="4" w:space="0"/>
            </w:tcBorders>
            <w:shd w:val="clear" w:color="auto" w:fill="auto"/>
            <w:noWrap/>
            <w:vAlign w:val="center"/>
          </w:tcPr>
          <w:p w14:paraId="6A683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85" w:type="dxa"/>
            <w:tcBorders>
              <w:top w:val="nil"/>
              <w:left w:val="nil"/>
              <w:bottom w:val="single" w:color="000000" w:sz="4" w:space="0"/>
              <w:right w:val="single" w:color="000000" w:sz="4" w:space="0"/>
            </w:tcBorders>
            <w:shd w:val="clear" w:color="auto" w:fill="auto"/>
            <w:noWrap/>
            <w:vAlign w:val="center"/>
          </w:tcPr>
          <w:p w14:paraId="1182F90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9F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6D89E1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725" w:type="dxa"/>
            <w:tcBorders>
              <w:top w:val="nil"/>
              <w:left w:val="nil"/>
              <w:bottom w:val="single" w:color="000000" w:sz="4" w:space="0"/>
              <w:right w:val="single" w:color="000000" w:sz="4" w:space="0"/>
            </w:tcBorders>
            <w:shd w:val="clear" w:color="auto" w:fill="auto"/>
            <w:noWrap/>
            <w:vAlign w:val="center"/>
          </w:tcPr>
          <w:p w14:paraId="7C062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8" w:type="dxa"/>
            <w:tcBorders>
              <w:top w:val="nil"/>
              <w:left w:val="nil"/>
              <w:bottom w:val="single" w:color="000000" w:sz="4" w:space="0"/>
              <w:right w:val="single" w:color="000000" w:sz="4" w:space="0"/>
            </w:tcBorders>
            <w:shd w:val="clear" w:color="auto" w:fill="auto"/>
            <w:noWrap/>
            <w:vAlign w:val="center"/>
          </w:tcPr>
          <w:p w14:paraId="2833F3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84" w:type="dxa"/>
            <w:tcBorders>
              <w:top w:val="nil"/>
              <w:left w:val="nil"/>
              <w:bottom w:val="single" w:color="000000" w:sz="4" w:space="0"/>
              <w:right w:val="single" w:color="000000" w:sz="4" w:space="0"/>
            </w:tcBorders>
            <w:shd w:val="clear" w:color="auto" w:fill="auto"/>
            <w:noWrap/>
            <w:vAlign w:val="center"/>
          </w:tcPr>
          <w:p w14:paraId="66B825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725" w:type="dxa"/>
            <w:tcBorders>
              <w:top w:val="nil"/>
              <w:left w:val="nil"/>
              <w:bottom w:val="single" w:color="000000" w:sz="4" w:space="0"/>
              <w:right w:val="single" w:color="000000" w:sz="4" w:space="0"/>
            </w:tcBorders>
            <w:shd w:val="clear" w:color="auto" w:fill="auto"/>
            <w:noWrap/>
            <w:vAlign w:val="center"/>
          </w:tcPr>
          <w:p w14:paraId="22ED2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85" w:type="dxa"/>
            <w:tcBorders>
              <w:top w:val="nil"/>
              <w:left w:val="nil"/>
              <w:bottom w:val="single" w:color="000000" w:sz="4" w:space="0"/>
              <w:right w:val="single" w:color="000000" w:sz="4" w:space="0"/>
            </w:tcBorders>
            <w:shd w:val="clear" w:color="auto" w:fill="auto"/>
            <w:noWrap/>
            <w:vAlign w:val="center"/>
          </w:tcPr>
          <w:p w14:paraId="7C19797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D9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361691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725" w:type="dxa"/>
            <w:tcBorders>
              <w:top w:val="nil"/>
              <w:left w:val="nil"/>
              <w:bottom w:val="single" w:color="000000" w:sz="4" w:space="0"/>
              <w:right w:val="single" w:color="000000" w:sz="4" w:space="0"/>
            </w:tcBorders>
            <w:shd w:val="clear" w:color="auto" w:fill="auto"/>
            <w:noWrap/>
            <w:vAlign w:val="center"/>
          </w:tcPr>
          <w:p w14:paraId="43590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8" w:type="dxa"/>
            <w:tcBorders>
              <w:top w:val="nil"/>
              <w:left w:val="nil"/>
              <w:bottom w:val="single" w:color="000000" w:sz="4" w:space="0"/>
              <w:right w:val="single" w:color="000000" w:sz="4" w:space="0"/>
            </w:tcBorders>
            <w:shd w:val="clear" w:color="auto" w:fill="auto"/>
            <w:noWrap/>
            <w:vAlign w:val="center"/>
          </w:tcPr>
          <w:p w14:paraId="0A4D3C7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84" w:type="dxa"/>
            <w:tcBorders>
              <w:top w:val="nil"/>
              <w:left w:val="nil"/>
              <w:bottom w:val="single" w:color="000000" w:sz="4" w:space="0"/>
              <w:right w:val="single" w:color="000000" w:sz="4" w:space="0"/>
            </w:tcBorders>
            <w:shd w:val="clear" w:color="auto" w:fill="auto"/>
            <w:noWrap/>
            <w:vAlign w:val="center"/>
          </w:tcPr>
          <w:p w14:paraId="235D6E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725" w:type="dxa"/>
            <w:tcBorders>
              <w:top w:val="nil"/>
              <w:left w:val="nil"/>
              <w:bottom w:val="single" w:color="000000" w:sz="4" w:space="0"/>
              <w:right w:val="single" w:color="000000" w:sz="4" w:space="0"/>
            </w:tcBorders>
            <w:shd w:val="clear" w:color="auto" w:fill="auto"/>
            <w:noWrap/>
            <w:vAlign w:val="center"/>
          </w:tcPr>
          <w:p w14:paraId="27E4D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85" w:type="dxa"/>
            <w:tcBorders>
              <w:top w:val="nil"/>
              <w:left w:val="nil"/>
              <w:bottom w:val="single" w:color="000000" w:sz="4" w:space="0"/>
              <w:right w:val="single" w:color="000000" w:sz="4" w:space="0"/>
            </w:tcBorders>
            <w:shd w:val="clear" w:color="auto" w:fill="auto"/>
            <w:noWrap/>
            <w:vAlign w:val="center"/>
          </w:tcPr>
          <w:p w14:paraId="5EB75A3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09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6C1A0F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725" w:type="dxa"/>
            <w:tcBorders>
              <w:top w:val="nil"/>
              <w:left w:val="nil"/>
              <w:bottom w:val="single" w:color="000000" w:sz="4" w:space="0"/>
              <w:right w:val="single" w:color="000000" w:sz="4" w:space="0"/>
            </w:tcBorders>
            <w:shd w:val="clear" w:color="auto" w:fill="auto"/>
            <w:noWrap/>
            <w:vAlign w:val="center"/>
          </w:tcPr>
          <w:p w14:paraId="74AC3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8" w:type="dxa"/>
            <w:tcBorders>
              <w:top w:val="nil"/>
              <w:left w:val="nil"/>
              <w:bottom w:val="single" w:color="000000" w:sz="4" w:space="0"/>
              <w:right w:val="single" w:color="000000" w:sz="4" w:space="0"/>
            </w:tcBorders>
            <w:shd w:val="clear" w:color="auto" w:fill="auto"/>
            <w:noWrap/>
            <w:vAlign w:val="center"/>
          </w:tcPr>
          <w:p w14:paraId="615ED7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84" w:type="dxa"/>
            <w:tcBorders>
              <w:top w:val="nil"/>
              <w:left w:val="nil"/>
              <w:bottom w:val="single" w:color="000000" w:sz="4" w:space="0"/>
              <w:right w:val="single" w:color="000000" w:sz="4" w:space="0"/>
            </w:tcBorders>
            <w:shd w:val="clear" w:color="auto" w:fill="auto"/>
            <w:noWrap/>
            <w:vAlign w:val="center"/>
          </w:tcPr>
          <w:p w14:paraId="34DD7B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725" w:type="dxa"/>
            <w:tcBorders>
              <w:top w:val="nil"/>
              <w:left w:val="nil"/>
              <w:bottom w:val="single" w:color="000000" w:sz="4" w:space="0"/>
              <w:right w:val="single" w:color="000000" w:sz="4" w:space="0"/>
            </w:tcBorders>
            <w:shd w:val="clear" w:color="auto" w:fill="auto"/>
            <w:noWrap/>
            <w:vAlign w:val="center"/>
          </w:tcPr>
          <w:p w14:paraId="7A4B3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85" w:type="dxa"/>
            <w:tcBorders>
              <w:top w:val="nil"/>
              <w:left w:val="nil"/>
              <w:bottom w:val="single" w:color="000000" w:sz="4" w:space="0"/>
              <w:right w:val="single" w:color="000000" w:sz="4" w:space="0"/>
            </w:tcBorders>
            <w:shd w:val="clear" w:color="auto" w:fill="auto"/>
            <w:noWrap/>
            <w:vAlign w:val="center"/>
          </w:tcPr>
          <w:p w14:paraId="29FE044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190.06</w:t>
            </w:r>
          </w:p>
        </w:tc>
      </w:tr>
      <w:tr w14:paraId="5F6C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0AD9D4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725" w:type="dxa"/>
            <w:tcBorders>
              <w:top w:val="nil"/>
              <w:left w:val="nil"/>
              <w:bottom w:val="single" w:color="000000" w:sz="4" w:space="0"/>
              <w:right w:val="single" w:color="000000" w:sz="4" w:space="0"/>
            </w:tcBorders>
            <w:shd w:val="clear" w:color="auto" w:fill="auto"/>
            <w:noWrap/>
            <w:vAlign w:val="center"/>
          </w:tcPr>
          <w:p w14:paraId="4C0AF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8" w:type="dxa"/>
            <w:tcBorders>
              <w:top w:val="nil"/>
              <w:left w:val="nil"/>
              <w:bottom w:val="single" w:color="000000" w:sz="4" w:space="0"/>
              <w:right w:val="single" w:color="000000" w:sz="4" w:space="0"/>
            </w:tcBorders>
            <w:shd w:val="clear" w:color="auto" w:fill="auto"/>
            <w:noWrap/>
            <w:vAlign w:val="center"/>
          </w:tcPr>
          <w:p w14:paraId="191DBFF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84" w:type="dxa"/>
            <w:tcBorders>
              <w:top w:val="nil"/>
              <w:left w:val="nil"/>
              <w:bottom w:val="single" w:color="000000" w:sz="4" w:space="0"/>
              <w:right w:val="single" w:color="000000" w:sz="4" w:space="0"/>
            </w:tcBorders>
            <w:shd w:val="clear" w:color="auto" w:fill="auto"/>
            <w:noWrap/>
            <w:vAlign w:val="center"/>
          </w:tcPr>
          <w:p w14:paraId="7E3576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725" w:type="dxa"/>
            <w:tcBorders>
              <w:top w:val="nil"/>
              <w:left w:val="nil"/>
              <w:bottom w:val="single" w:color="000000" w:sz="4" w:space="0"/>
              <w:right w:val="single" w:color="000000" w:sz="4" w:space="0"/>
            </w:tcBorders>
            <w:shd w:val="clear" w:color="auto" w:fill="auto"/>
            <w:noWrap/>
            <w:vAlign w:val="center"/>
          </w:tcPr>
          <w:p w14:paraId="2E60D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85" w:type="dxa"/>
            <w:tcBorders>
              <w:top w:val="nil"/>
              <w:left w:val="nil"/>
              <w:bottom w:val="single" w:color="000000" w:sz="4" w:space="0"/>
              <w:right w:val="single" w:color="000000" w:sz="4" w:space="0"/>
            </w:tcBorders>
            <w:shd w:val="clear" w:color="auto" w:fill="auto"/>
            <w:noWrap/>
            <w:vAlign w:val="center"/>
          </w:tcPr>
          <w:p w14:paraId="455934E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E3B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35A1E2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725" w:type="dxa"/>
            <w:tcBorders>
              <w:top w:val="nil"/>
              <w:left w:val="nil"/>
              <w:bottom w:val="single" w:color="000000" w:sz="4" w:space="0"/>
              <w:right w:val="single" w:color="000000" w:sz="4" w:space="0"/>
            </w:tcBorders>
            <w:shd w:val="clear" w:color="auto" w:fill="auto"/>
            <w:noWrap/>
            <w:vAlign w:val="center"/>
          </w:tcPr>
          <w:p w14:paraId="44E4A2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8" w:type="dxa"/>
            <w:tcBorders>
              <w:top w:val="nil"/>
              <w:left w:val="nil"/>
              <w:bottom w:val="single" w:color="000000" w:sz="4" w:space="0"/>
              <w:right w:val="single" w:color="000000" w:sz="4" w:space="0"/>
            </w:tcBorders>
            <w:shd w:val="clear" w:color="auto" w:fill="auto"/>
            <w:noWrap/>
            <w:vAlign w:val="center"/>
          </w:tcPr>
          <w:p w14:paraId="0D3D721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84" w:type="dxa"/>
            <w:tcBorders>
              <w:top w:val="nil"/>
              <w:left w:val="nil"/>
              <w:bottom w:val="single" w:color="000000" w:sz="4" w:space="0"/>
              <w:right w:val="single" w:color="000000" w:sz="4" w:space="0"/>
            </w:tcBorders>
            <w:shd w:val="clear" w:color="auto" w:fill="auto"/>
            <w:noWrap/>
            <w:vAlign w:val="center"/>
          </w:tcPr>
          <w:p w14:paraId="61A87D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725" w:type="dxa"/>
            <w:tcBorders>
              <w:top w:val="nil"/>
              <w:left w:val="nil"/>
              <w:bottom w:val="single" w:color="000000" w:sz="4" w:space="0"/>
              <w:right w:val="single" w:color="000000" w:sz="4" w:space="0"/>
            </w:tcBorders>
            <w:shd w:val="clear" w:color="auto" w:fill="auto"/>
            <w:noWrap/>
            <w:vAlign w:val="center"/>
          </w:tcPr>
          <w:p w14:paraId="4C626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85" w:type="dxa"/>
            <w:tcBorders>
              <w:top w:val="nil"/>
              <w:left w:val="nil"/>
              <w:bottom w:val="single" w:color="000000" w:sz="4" w:space="0"/>
              <w:right w:val="single" w:color="000000" w:sz="4" w:space="0"/>
            </w:tcBorders>
            <w:shd w:val="clear" w:color="auto" w:fill="auto"/>
            <w:noWrap/>
            <w:vAlign w:val="center"/>
          </w:tcPr>
          <w:p w14:paraId="6C0358C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AA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341780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725" w:type="dxa"/>
            <w:tcBorders>
              <w:top w:val="nil"/>
              <w:left w:val="nil"/>
              <w:bottom w:val="single" w:color="000000" w:sz="4" w:space="0"/>
              <w:right w:val="single" w:color="000000" w:sz="4" w:space="0"/>
            </w:tcBorders>
            <w:shd w:val="clear" w:color="auto" w:fill="auto"/>
            <w:noWrap/>
            <w:vAlign w:val="center"/>
          </w:tcPr>
          <w:p w14:paraId="11ECE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68" w:type="dxa"/>
            <w:tcBorders>
              <w:top w:val="nil"/>
              <w:left w:val="nil"/>
              <w:bottom w:val="single" w:color="000000" w:sz="4" w:space="0"/>
              <w:right w:val="single" w:color="000000" w:sz="4" w:space="0"/>
            </w:tcBorders>
            <w:shd w:val="clear" w:color="auto" w:fill="auto"/>
            <w:noWrap/>
            <w:vAlign w:val="center"/>
          </w:tcPr>
          <w:p w14:paraId="16B5B22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84" w:type="dxa"/>
            <w:tcBorders>
              <w:top w:val="nil"/>
              <w:left w:val="nil"/>
              <w:bottom w:val="single" w:color="000000" w:sz="4" w:space="0"/>
              <w:right w:val="single" w:color="000000" w:sz="4" w:space="0"/>
            </w:tcBorders>
            <w:shd w:val="clear" w:color="auto" w:fill="auto"/>
            <w:noWrap/>
            <w:vAlign w:val="center"/>
          </w:tcPr>
          <w:p w14:paraId="0C5B8B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25" w:type="dxa"/>
            <w:tcBorders>
              <w:top w:val="nil"/>
              <w:left w:val="nil"/>
              <w:bottom w:val="single" w:color="000000" w:sz="4" w:space="0"/>
              <w:right w:val="single" w:color="000000" w:sz="4" w:space="0"/>
            </w:tcBorders>
            <w:shd w:val="clear" w:color="auto" w:fill="auto"/>
            <w:noWrap/>
            <w:vAlign w:val="center"/>
          </w:tcPr>
          <w:p w14:paraId="6C94D1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85" w:type="dxa"/>
            <w:tcBorders>
              <w:top w:val="nil"/>
              <w:left w:val="nil"/>
              <w:bottom w:val="single" w:color="000000" w:sz="4" w:space="0"/>
              <w:right w:val="single" w:color="000000" w:sz="4" w:space="0"/>
            </w:tcBorders>
            <w:shd w:val="clear" w:color="auto" w:fill="auto"/>
            <w:noWrap/>
            <w:vAlign w:val="center"/>
          </w:tcPr>
          <w:p w14:paraId="6E35B7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33.63</w:t>
            </w:r>
          </w:p>
        </w:tc>
      </w:tr>
      <w:tr w14:paraId="1604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62F0E4B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1D53E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68" w:type="dxa"/>
            <w:tcBorders>
              <w:top w:val="nil"/>
              <w:left w:val="nil"/>
              <w:bottom w:val="single" w:color="000000" w:sz="4" w:space="0"/>
              <w:right w:val="single" w:color="000000" w:sz="4" w:space="0"/>
            </w:tcBorders>
            <w:shd w:val="clear" w:color="auto" w:fill="auto"/>
            <w:noWrap/>
            <w:vAlign w:val="center"/>
          </w:tcPr>
          <w:p w14:paraId="27323C6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21673B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725" w:type="dxa"/>
            <w:tcBorders>
              <w:top w:val="nil"/>
              <w:left w:val="nil"/>
              <w:bottom w:val="single" w:color="000000" w:sz="4" w:space="0"/>
              <w:right w:val="single" w:color="000000" w:sz="4" w:space="0"/>
            </w:tcBorders>
            <w:shd w:val="clear" w:color="auto" w:fill="auto"/>
            <w:noWrap/>
            <w:vAlign w:val="center"/>
          </w:tcPr>
          <w:p w14:paraId="220BA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85" w:type="dxa"/>
            <w:tcBorders>
              <w:top w:val="nil"/>
              <w:left w:val="nil"/>
              <w:bottom w:val="single" w:color="000000" w:sz="4" w:space="0"/>
              <w:right w:val="single" w:color="000000" w:sz="4" w:space="0"/>
            </w:tcBorders>
            <w:shd w:val="clear" w:color="auto" w:fill="auto"/>
            <w:noWrap/>
            <w:vAlign w:val="center"/>
          </w:tcPr>
          <w:p w14:paraId="359E7E1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74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3A48808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30775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8" w:type="dxa"/>
            <w:tcBorders>
              <w:top w:val="nil"/>
              <w:left w:val="nil"/>
              <w:bottom w:val="single" w:color="000000" w:sz="4" w:space="0"/>
              <w:right w:val="single" w:color="000000" w:sz="4" w:space="0"/>
            </w:tcBorders>
            <w:shd w:val="clear" w:color="auto" w:fill="auto"/>
            <w:noWrap/>
            <w:vAlign w:val="center"/>
          </w:tcPr>
          <w:p w14:paraId="2CAFFDB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701AFA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725" w:type="dxa"/>
            <w:tcBorders>
              <w:top w:val="nil"/>
              <w:left w:val="nil"/>
              <w:bottom w:val="single" w:color="000000" w:sz="4" w:space="0"/>
              <w:right w:val="single" w:color="000000" w:sz="4" w:space="0"/>
            </w:tcBorders>
            <w:shd w:val="clear" w:color="auto" w:fill="auto"/>
            <w:noWrap/>
            <w:vAlign w:val="center"/>
          </w:tcPr>
          <w:p w14:paraId="2638A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85" w:type="dxa"/>
            <w:tcBorders>
              <w:top w:val="nil"/>
              <w:left w:val="nil"/>
              <w:bottom w:val="single" w:color="000000" w:sz="4" w:space="0"/>
              <w:right w:val="single" w:color="000000" w:sz="4" w:space="0"/>
            </w:tcBorders>
            <w:shd w:val="clear" w:color="auto" w:fill="auto"/>
            <w:noWrap/>
            <w:vAlign w:val="center"/>
          </w:tcPr>
          <w:p w14:paraId="088F2C3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D2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7E1A2C7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09D3D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68" w:type="dxa"/>
            <w:tcBorders>
              <w:top w:val="nil"/>
              <w:left w:val="nil"/>
              <w:bottom w:val="single" w:color="000000" w:sz="4" w:space="0"/>
              <w:right w:val="single" w:color="000000" w:sz="4" w:space="0"/>
            </w:tcBorders>
            <w:shd w:val="clear" w:color="auto" w:fill="auto"/>
            <w:noWrap/>
            <w:vAlign w:val="center"/>
          </w:tcPr>
          <w:p w14:paraId="7D0D70F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5DC9E9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725" w:type="dxa"/>
            <w:tcBorders>
              <w:top w:val="nil"/>
              <w:left w:val="nil"/>
              <w:bottom w:val="single" w:color="000000" w:sz="4" w:space="0"/>
              <w:right w:val="single" w:color="000000" w:sz="4" w:space="0"/>
            </w:tcBorders>
            <w:shd w:val="clear" w:color="auto" w:fill="auto"/>
            <w:noWrap/>
            <w:vAlign w:val="center"/>
          </w:tcPr>
          <w:p w14:paraId="53CAF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85" w:type="dxa"/>
            <w:tcBorders>
              <w:top w:val="nil"/>
              <w:left w:val="nil"/>
              <w:bottom w:val="single" w:color="000000" w:sz="4" w:space="0"/>
              <w:right w:val="single" w:color="000000" w:sz="4" w:space="0"/>
            </w:tcBorders>
            <w:shd w:val="clear" w:color="auto" w:fill="auto"/>
            <w:noWrap/>
            <w:vAlign w:val="center"/>
          </w:tcPr>
          <w:p w14:paraId="307FCC6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6F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30A242E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3E7A6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68" w:type="dxa"/>
            <w:tcBorders>
              <w:top w:val="nil"/>
              <w:left w:val="nil"/>
              <w:bottom w:val="single" w:color="000000" w:sz="4" w:space="0"/>
              <w:right w:val="single" w:color="000000" w:sz="4" w:space="0"/>
            </w:tcBorders>
            <w:shd w:val="clear" w:color="auto" w:fill="auto"/>
            <w:noWrap/>
            <w:vAlign w:val="center"/>
          </w:tcPr>
          <w:p w14:paraId="2F1254C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50D857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725" w:type="dxa"/>
            <w:tcBorders>
              <w:top w:val="nil"/>
              <w:left w:val="nil"/>
              <w:bottom w:val="single" w:color="000000" w:sz="4" w:space="0"/>
              <w:right w:val="single" w:color="000000" w:sz="4" w:space="0"/>
            </w:tcBorders>
            <w:shd w:val="clear" w:color="auto" w:fill="auto"/>
            <w:noWrap/>
            <w:vAlign w:val="center"/>
          </w:tcPr>
          <w:p w14:paraId="75395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85" w:type="dxa"/>
            <w:tcBorders>
              <w:top w:val="nil"/>
              <w:left w:val="nil"/>
              <w:bottom w:val="single" w:color="000000" w:sz="4" w:space="0"/>
              <w:right w:val="single" w:color="000000" w:sz="4" w:space="0"/>
            </w:tcBorders>
            <w:shd w:val="clear" w:color="auto" w:fill="auto"/>
            <w:noWrap/>
            <w:vAlign w:val="center"/>
          </w:tcPr>
          <w:p w14:paraId="653A3DC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ED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6C3BE74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31D1A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68" w:type="dxa"/>
            <w:tcBorders>
              <w:top w:val="nil"/>
              <w:left w:val="nil"/>
              <w:bottom w:val="single" w:color="000000" w:sz="4" w:space="0"/>
              <w:right w:val="single" w:color="000000" w:sz="4" w:space="0"/>
            </w:tcBorders>
            <w:shd w:val="clear" w:color="auto" w:fill="auto"/>
            <w:noWrap/>
            <w:vAlign w:val="center"/>
          </w:tcPr>
          <w:p w14:paraId="69C9EE1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155D6E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725" w:type="dxa"/>
            <w:tcBorders>
              <w:top w:val="nil"/>
              <w:left w:val="nil"/>
              <w:bottom w:val="single" w:color="000000" w:sz="4" w:space="0"/>
              <w:right w:val="single" w:color="000000" w:sz="4" w:space="0"/>
            </w:tcBorders>
            <w:shd w:val="clear" w:color="auto" w:fill="auto"/>
            <w:noWrap/>
            <w:vAlign w:val="center"/>
          </w:tcPr>
          <w:p w14:paraId="1AC58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85" w:type="dxa"/>
            <w:tcBorders>
              <w:top w:val="nil"/>
              <w:left w:val="nil"/>
              <w:bottom w:val="single" w:color="000000" w:sz="4" w:space="0"/>
              <w:right w:val="single" w:color="000000" w:sz="4" w:space="0"/>
            </w:tcBorders>
            <w:shd w:val="clear" w:color="auto" w:fill="auto"/>
            <w:noWrap/>
            <w:vAlign w:val="center"/>
          </w:tcPr>
          <w:p w14:paraId="12410E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64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2D4F804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681B6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68" w:type="dxa"/>
            <w:tcBorders>
              <w:top w:val="nil"/>
              <w:left w:val="nil"/>
              <w:bottom w:val="single" w:color="000000" w:sz="4" w:space="0"/>
              <w:right w:val="single" w:color="000000" w:sz="4" w:space="0"/>
            </w:tcBorders>
            <w:shd w:val="clear" w:color="auto" w:fill="auto"/>
            <w:noWrap/>
            <w:vAlign w:val="center"/>
          </w:tcPr>
          <w:p w14:paraId="5DFDC7B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6F442C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725" w:type="dxa"/>
            <w:tcBorders>
              <w:top w:val="nil"/>
              <w:left w:val="nil"/>
              <w:bottom w:val="single" w:color="000000" w:sz="4" w:space="0"/>
              <w:right w:val="single" w:color="000000" w:sz="4" w:space="0"/>
            </w:tcBorders>
            <w:shd w:val="clear" w:color="auto" w:fill="auto"/>
            <w:noWrap/>
            <w:vAlign w:val="center"/>
          </w:tcPr>
          <w:p w14:paraId="171D6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85" w:type="dxa"/>
            <w:tcBorders>
              <w:top w:val="nil"/>
              <w:left w:val="nil"/>
              <w:bottom w:val="single" w:color="000000" w:sz="4" w:space="0"/>
              <w:right w:val="single" w:color="000000" w:sz="4" w:space="0"/>
            </w:tcBorders>
            <w:shd w:val="clear" w:color="auto" w:fill="auto"/>
            <w:noWrap/>
            <w:vAlign w:val="center"/>
          </w:tcPr>
          <w:p w14:paraId="46050A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EC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2E06B11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7FBF7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68" w:type="dxa"/>
            <w:tcBorders>
              <w:top w:val="nil"/>
              <w:left w:val="nil"/>
              <w:bottom w:val="single" w:color="000000" w:sz="4" w:space="0"/>
              <w:right w:val="single" w:color="000000" w:sz="4" w:space="0"/>
            </w:tcBorders>
            <w:shd w:val="clear" w:color="auto" w:fill="auto"/>
            <w:noWrap/>
            <w:vAlign w:val="center"/>
          </w:tcPr>
          <w:p w14:paraId="497B17B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57D4B4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725" w:type="dxa"/>
            <w:tcBorders>
              <w:top w:val="nil"/>
              <w:left w:val="nil"/>
              <w:bottom w:val="single" w:color="000000" w:sz="4" w:space="0"/>
              <w:right w:val="single" w:color="000000" w:sz="4" w:space="0"/>
            </w:tcBorders>
            <w:shd w:val="clear" w:color="auto" w:fill="auto"/>
            <w:noWrap/>
            <w:vAlign w:val="center"/>
          </w:tcPr>
          <w:p w14:paraId="4ACE9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85" w:type="dxa"/>
            <w:tcBorders>
              <w:top w:val="nil"/>
              <w:left w:val="nil"/>
              <w:bottom w:val="single" w:color="000000" w:sz="4" w:space="0"/>
              <w:right w:val="single" w:color="000000" w:sz="4" w:space="0"/>
            </w:tcBorders>
            <w:shd w:val="clear" w:color="auto" w:fill="auto"/>
            <w:noWrap/>
            <w:vAlign w:val="center"/>
          </w:tcPr>
          <w:p w14:paraId="5BC6F5E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B7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5218BA4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0BEE3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68" w:type="dxa"/>
            <w:tcBorders>
              <w:top w:val="nil"/>
              <w:left w:val="nil"/>
              <w:bottom w:val="single" w:color="000000" w:sz="4" w:space="0"/>
              <w:right w:val="single" w:color="000000" w:sz="4" w:space="0"/>
            </w:tcBorders>
            <w:shd w:val="clear" w:color="auto" w:fill="auto"/>
            <w:noWrap/>
            <w:vAlign w:val="center"/>
          </w:tcPr>
          <w:p w14:paraId="7C1CA46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36293D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725" w:type="dxa"/>
            <w:tcBorders>
              <w:top w:val="nil"/>
              <w:left w:val="nil"/>
              <w:bottom w:val="single" w:color="000000" w:sz="4" w:space="0"/>
              <w:right w:val="single" w:color="000000" w:sz="4" w:space="0"/>
            </w:tcBorders>
            <w:shd w:val="clear" w:color="auto" w:fill="auto"/>
            <w:noWrap/>
            <w:vAlign w:val="center"/>
          </w:tcPr>
          <w:p w14:paraId="31180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85" w:type="dxa"/>
            <w:tcBorders>
              <w:top w:val="nil"/>
              <w:left w:val="nil"/>
              <w:bottom w:val="single" w:color="000000" w:sz="4" w:space="0"/>
              <w:right w:val="single" w:color="000000" w:sz="4" w:space="0"/>
            </w:tcBorders>
            <w:shd w:val="clear" w:color="auto" w:fill="auto"/>
            <w:noWrap/>
            <w:vAlign w:val="center"/>
          </w:tcPr>
          <w:p w14:paraId="76F01CC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10F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2B5F3EE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011E6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68" w:type="dxa"/>
            <w:tcBorders>
              <w:top w:val="nil"/>
              <w:left w:val="nil"/>
              <w:bottom w:val="single" w:color="000000" w:sz="4" w:space="0"/>
              <w:right w:val="single" w:color="000000" w:sz="4" w:space="0"/>
            </w:tcBorders>
            <w:shd w:val="clear" w:color="auto" w:fill="auto"/>
            <w:noWrap/>
            <w:vAlign w:val="center"/>
          </w:tcPr>
          <w:p w14:paraId="2EC3A8A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18575B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725" w:type="dxa"/>
            <w:tcBorders>
              <w:top w:val="nil"/>
              <w:left w:val="nil"/>
              <w:bottom w:val="single" w:color="000000" w:sz="4" w:space="0"/>
              <w:right w:val="single" w:color="000000" w:sz="4" w:space="0"/>
            </w:tcBorders>
            <w:shd w:val="clear" w:color="auto" w:fill="auto"/>
            <w:noWrap/>
            <w:vAlign w:val="center"/>
          </w:tcPr>
          <w:p w14:paraId="249C6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85" w:type="dxa"/>
            <w:tcBorders>
              <w:top w:val="nil"/>
              <w:left w:val="nil"/>
              <w:bottom w:val="single" w:color="000000" w:sz="4" w:space="0"/>
              <w:right w:val="single" w:color="000000" w:sz="4" w:space="0"/>
            </w:tcBorders>
            <w:shd w:val="clear" w:color="auto" w:fill="auto"/>
            <w:noWrap/>
            <w:vAlign w:val="center"/>
          </w:tcPr>
          <w:p w14:paraId="7F5F40C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74F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51C0F27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6B8DA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68" w:type="dxa"/>
            <w:tcBorders>
              <w:top w:val="nil"/>
              <w:left w:val="nil"/>
              <w:bottom w:val="single" w:color="000000" w:sz="4" w:space="0"/>
              <w:right w:val="single" w:color="000000" w:sz="4" w:space="0"/>
            </w:tcBorders>
            <w:shd w:val="clear" w:color="auto" w:fill="auto"/>
            <w:noWrap/>
            <w:vAlign w:val="center"/>
          </w:tcPr>
          <w:p w14:paraId="47B157D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6DB0DE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725" w:type="dxa"/>
            <w:tcBorders>
              <w:top w:val="nil"/>
              <w:left w:val="nil"/>
              <w:bottom w:val="single" w:color="000000" w:sz="4" w:space="0"/>
              <w:right w:val="single" w:color="000000" w:sz="4" w:space="0"/>
            </w:tcBorders>
            <w:shd w:val="clear" w:color="auto" w:fill="auto"/>
            <w:noWrap/>
            <w:vAlign w:val="center"/>
          </w:tcPr>
          <w:p w14:paraId="76851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85" w:type="dxa"/>
            <w:tcBorders>
              <w:top w:val="nil"/>
              <w:left w:val="nil"/>
              <w:bottom w:val="single" w:color="000000" w:sz="4" w:space="0"/>
              <w:right w:val="single" w:color="000000" w:sz="4" w:space="0"/>
            </w:tcBorders>
            <w:shd w:val="clear" w:color="auto" w:fill="auto"/>
            <w:noWrap/>
            <w:vAlign w:val="center"/>
          </w:tcPr>
          <w:p w14:paraId="561DA8A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66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319E4E4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40E53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68" w:type="dxa"/>
            <w:tcBorders>
              <w:top w:val="nil"/>
              <w:left w:val="nil"/>
              <w:bottom w:val="single" w:color="000000" w:sz="4" w:space="0"/>
              <w:right w:val="single" w:color="000000" w:sz="4" w:space="0"/>
            </w:tcBorders>
            <w:shd w:val="clear" w:color="auto" w:fill="auto"/>
            <w:noWrap/>
            <w:vAlign w:val="center"/>
          </w:tcPr>
          <w:p w14:paraId="360574B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575674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725" w:type="dxa"/>
            <w:tcBorders>
              <w:top w:val="nil"/>
              <w:left w:val="nil"/>
              <w:bottom w:val="single" w:color="000000" w:sz="4" w:space="0"/>
              <w:right w:val="single" w:color="000000" w:sz="4" w:space="0"/>
            </w:tcBorders>
            <w:shd w:val="clear" w:color="auto" w:fill="auto"/>
            <w:noWrap/>
            <w:vAlign w:val="center"/>
          </w:tcPr>
          <w:p w14:paraId="6D00E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85" w:type="dxa"/>
            <w:tcBorders>
              <w:top w:val="nil"/>
              <w:left w:val="nil"/>
              <w:bottom w:val="single" w:color="000000" w:sz="4" w:space="0"/>
              <w:right w:val="single" w:color="000000" w:sz="4" w:space="0"/>
            </w:tcBorders>
            <w:shd w:val="clear" w:color="auto" w:fill="auto"/>
            <w:noWrap/>
            <w:vAlign w:val="center"/>
          </w:tcPr>
          <w:p w14:paraId="083326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18.11</w:t>
            </w:r>
          </w:p>
        </w:tc>
      </w:tr>
      <w:tr w14:paraId="1A3DA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3216B06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4F908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8" w:type="dxa"/>
            <w:tcBorders>
              <w:top w:val="nil"/>
              <w:left w:val="nil"/>
              <w:bottom w:val="single" w:color="000000" w:sz="4" w:space="0"/>
              <w:right w:val="single" w:color="000000" w:sz="4" w:space="0"/>
            </w:tcBorders>
            <w:shd w:val="clear" w:color="auto" w:fill="auto"/>
            <w:noWrap/>
            <w:vAlign w:val="center"/>
          </w:tcPr>
          <w:p w14:paraId="20679F9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233728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725" w:type="dxa"/>
            <w:tcBorders>
              <w:top w:val="nil"/>
              <w:left w:val="nil"/>
              <w:bottom w:val="single" w:color="000000" w:sz="4" w:space="0"/>
              <w:right w:val="single" w:color="000000" w:sz="4" w:space="0"/>
            </w:tcBorders>
            <w:shd w:val="clear" w:color="auto" w:fill="auto"/>
            <w:noWrap/>
            <w:vAlign w:val="center"/>
          </w:tcPr>
          <w:p w14:paraId="31D46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85" w:type="dxa"/>
            <w:tcBorders>
              <w:top w:val="nil"/>
              <w:left w:val="nil"/>
              <w:bottom w:val="single" w:color="000000" w:sz="4" w:space="0"/>
              <w:right w:val="single" w:color="000000" w:sz="4" w:space="0"/>
            </w:tcBorders>
            <w:shd w:val="clear" w:color="auto" w:fill="auto"/>
            <w:noWrap/>
            <w:vAlign w:val="center"/>
          </w:tcPr>
          <w:p w14:paraId="6654290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35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5560EE0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45BCB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68" w:type="dxa"/>
            <w:tcBorders>
              <w:top w:val="nil"/>
              <w:left w:val="nil"/>
              <w:bottom w:val="single" w:color="000000" w:sz="4" w:space="0"/>
              <w:right w:val="single" w:color="000000" w:sz="4" w:space="0"/>
            </w:tcBorders>
            <w:shd w:val="clear" w:color="auto" w:fill="auto"/>
            <w:noWrap/>
            <w:vAlign w:val="center"/>
          </w:tcPr>
          <w:p w14:paraId="1ABB5B1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38DBED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725" w:type="dxa"/>
            <w:tcBorders>
              <w:top w:val="nil"/>
              <w:left w:val="nil"/>
              <w:bottom w:val="single" w:color="000000" w:sz="4" w:space="0"/>
              <w:right w:val="single" w:color="000000" w:sz="4" w:space="0"/>
            </w:tcBorders>
            <w:shd w:val="clear" w:color="auto" w:fill="auto"/>
            <w:noWrap/>
            <w:vAlign w:val="center"/>
          </w:tcPr>
          <w:p w14:paraId="2BDB6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85" w:type="dxa"/>
            <w:tcBorders>
              <w:top w:val="nil"/>
              <w:left w:val="nil"/>
              <w:bottom w:val="single" w:color="000000" w:sz="4" w:space="0"/>
              <w:right w:val="single" w:color="000000" w:sz="4" w:space="0"/>
            </w:tcBorders>
            <w:shd w:val="clear" w:color="auto" w:fill="auto"/>
            <w:noWrap/>
            <w:vAlign w:val="center"/>
          </w:tcPr>
          <w:p w14:paraId="37DE6A1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96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3EEBC06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34E15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68" w:type="dxa"/>
            <w:tcBorders>
              <w:top w:val="nil"/>
              <w:left w:val="nil"/>
              <w:bottom w:val="single" w:color="000000" w:sz="4" w:space="0"/>
              <w:right w:val="single" w:color="000000" w:sz="4" w:space="0"/>
            </w:tcBorders>
            <w:shd w:val="clear" w:color="auto" w:fill="auto"/>
            <w:noWrap/>
            <w:vAlign w:val="center"/>
          </w:tcPr>
          <w:p w14:paraId="424BABB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220372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725" w:type="dxa"/>
            <w:tcBorders>
              <w:top w:val="nil"/>
              <w:left w:val="nil"/>
              <w:bottom w:val="single" w:color="000000" w:sz="4" w:space="0"/>
              <w:right w:val="single" w:color="000000" w:sz="4" w:space="0"/>
            </w:tcBorders>
            <w:shd w:val="clear" w:color="auto" w:fill="auto"/>
            <w:noWrap/>
            <w:vAlign w:val="center"/>
          </w:tcPr>
          <w:p w14:paraId="64456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85" w:type="dxa"/>
            <w:tcBorders>
              <w:top w:val="nil"/>
              <w:left w:val="nil"/>
              <w:bottom w:val="single" w:color="000000" w:sz="4" w:space="0"/>
              <w:right w:val="single" w:color="000000" w:sz="4" w:space="0"/>
            </w:tcBorders>
            <w:shd w:val="clear" w:color="auto" w:fill="auto"/>
            <w:noWrap/>
            <w:vAlign w:val="center"/>
          </w:tcPr>
          <w:p w14:paraId="527136C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A6F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33DCFB3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2060D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68" w:type="dxa"/>
            <w:tcBorders>
              <w:top w:val="nil"/>
              <w:left w:val="nil"/>
              <w:bottom w:val="single" w:color="000000" w:sz="4" w:space="0"/>
              <w:right w:val="single" w:color="000000" w:sz="4" w:space="0"/>
            </w:tcBorders>
            <w:shd w:val="clear" w:color="auto" w:fill="auto"/>
            <w:noWrap/>
            <w:vAlign w:val="center"/>
          </w:tcPr>
          <w:p w14:paraId="77767F1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54C48B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725" w:type="dxa"/>
            <w:tcBorders>
              <w:top w:val="nil"/>
              <w:left w:val="nil"/>
              <w:bottom w:val="single" w:color="000000" w:sz="4" w:space="0"/>
              <w:right w:val="single" w:color="000000" w:sz="4" w:space="0"/>
            </w:tcBorders>
            <w:shd w:val="clear" w:color="auto" w:fill="auto"/>
            <w:noWrap/>
            <w:vAlign w:val="center"/>
          </w:tcPr>
          <w:p w14:paraId="6011D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85" w:type="dxa"/>
            <w:tcBorders>
              <w:top w:val="nil"/>
              <w:left w:val="nil"/>
              <w:bottom w:val="single" w:color="000000" w:sz="4" w:space="0"/>
              <w:right w:val="single" w:color="000000" w:sz="4" w:space="0"/>
            </w:tcBorders>
            <w:shd w:val="clear" w:color="auto" w:fill="auto"/>
            <w:noWrap/>
            <w:vAlign w:val="center"/>
          </w:tcPr>
          <w:p w14:paraId="64BF1D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24.31</w:t>
            </w:r>
          </w:p>
        </w:tc>
      </w:tr>
      <w:tr w14:paraId="1C1F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7EC949D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725" w:type="dxa"/>
            <w:tcBorders>
              <w:top w:val="nil"/>
              <w:left w:val="nil"/>
              <w:bottom w:val="single" w:color="000000" w:sz="4" w:space="0"/>
              <w:right w:val="single" w:color="000000" w:sz="4" w:space="0"/>
            </w:tcBorders>
            <w:shd w:val="clear" w:color="auto" w:fill="auto"/>
            <w:noWrap/>
            <w:vAlign w:val="center"/>
          </w:tcPr>
          <w:p w14:paraId="5A4D4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68" w:type="dxa"/>
            <w:tcBorders>
              <w:top w:val="nil"/>
              <w:left w:val="nil"/>
              <w:bottom w:val="single" w:color="000000" w:sz="4" w:space="0"/>
              <w:right w:val="single" w:color="000000" w:sz="4" w:space="0"/>
            </w:tcBorders>
            <w:shd w:val="clear" w:color="auto" w:fill="auto"/>
            <w:noWrap/>
            <w:vAlign w:val="center"/>
          </w:tcPr>
          <w:p w14:paraId="67CDB65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5B2AC3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725" w:type="dxa"/>
            <w:tcBorders>
              <w:top w:val="nil"/>
              <w:left w:val="nil"/>
              <w:bottom w:val="single" w:color="000000" w:sz="4" w:space="0"/>
              <w:right w:val="single" w:color="000000" w:sz="4" w:space="0"/>
            </w:tcBorders>
            <w:shd w:val="clear" w:color="auto" w:fill="auto"/>
            <w:noWrap/>
            <w:vAlign w:val="center"/>
          </w:tcPr>
          <w:p w14:paraId="3FC4A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85" w:type="dxa"/>
            <w:tcBorders>
              <w:top w:val="nil"/>
              <w:left w:val="nil"/>
              <w:bottom w:val="single" w:color="000000" w:sz="4" w:space="0"/>
              <w:right w:val="single" w:color="000000" w:sz="4" w:space="0"/>
            </w:tcBorders>
            <w:shd w:val="clear" w:color="auto" w:fill="auto"/>
            <w:noWrap/>
            <w:vAlign w:val="center"/>
          </w:tcPr>
          <w:p w14:paraId="222BEB1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6C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793E14C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25" w:type="dxa"/>
            <w:tcBorders>
              <w:top w:val="nil"/>
              <w:left w:val="nil"/>
              <w:bottom w:val="single" w:color="000000" w:sz="4" w:space="0"/>
              <w:right w:val="single" w:color="000000" w:sz="4" w:space="0"/>
            </w:tcBorders>
            <w:shd w:val="clear" w:color="auto" w:fill="auto"/>
            <w:noWrap/>
            <w:vAlign w:val="center"/>
          </w:tcPr>
          <w:p w14:paraId="3C838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68" w:type="dxa"/>
            <w:tcBorders>
              <w:top w:val="nil"/>
              <w:left w:val="nil"/>
              <w:bottom w:val="single" w:color="000000" w:sz="4" w:space="0"/>
              <w:right w:val="single" w:color="000000" w:sz="4" w:space="0"/>
            </w:tcBorders>
            <w:shd w:val="clear" w:color="auto" w:fill="auto"/>
            <w:noWrap/>
            <w:vAlign w:val="center"/>
          </w:tcPr>
          <w:p w14:paraId="51F0F1D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200BD8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725" w:type="dxa"/>
            <w:tcBorders>
              <w:top w:val="nil"/>
              <w:left w:val="nil"/>
              <w:bottom w:val="single" w:color="000000" w:sz="4" w:space="0"/>
              <w:right w:val="single" w:color="000000" w:sz="4" w:space="0"/>
            </w:tcBorders>
            <w:shd w:val="clear" w:color="auto" w:fill="auto"/>
            <w:noWrap/>
            <w:vAlign w:val="center"/>
          </w:tcPr>
          <w:p w14:paraId="500D3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85" w:type="dxa"/>
            <w:tcBorders>
              <w:top w:val="nil"/>
              <w:left w:val="nil"/>
              <w:bottom w:val="single" w:color="000000" w:sz="4" w:space="0"/>
              <w:right w:val="single" w:color="000000" w:sz="4" w:space="0"/>
            </w:tcBorders>
            <w:shd w:val="clear" w:color="auto" w:fill="auto"/>
            <w:noWrap/>
            <w:vAlign w:val="center"/>
          </w:tcPr>
          <w:p w14:paraId="690BEDD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37C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725387A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725" w:type="dxa"/>
            <w:tcBorders>
              <w:top w:val="nil"/>
              <w:left w:val="nil"/>
              <w:bottom w:val="single" w:color="000000" w:sz="4" w:space="0"/>
              <w:right w:val="single" w:color="000000" w:sz="4" w:space="0"/>
            </w:tcBorders>
            <w:shd w:val="clear" w:color="auto" w:fill="auto"/>
            <w:noWrap/>
            <w:vAlign w:val="center"/>
          </w:tcPr>
          <w:p w14:paraId="1AFE0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68" w:type="dxa"/>
            <w:tcBorders>
              <w:top w:val="nil"/>
              <w:left w:val="nil"/>
              <w:bottom w:val="single" w:color="000000" w:sz="4" w:space="0"/>
              <w:right w:val="single" w:color="000000" w:sz="4" w:space="0"/>
            </w:tcBorders>
            <w:shd w:val="clear" w:color="auto" w:fill="auto"/>
            <w:noWrap/>
            <w:vAlign w:val="center"/>
          </w:tcPr>
          <w:p w14:paraId="3E999DA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455E1C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725" w:type="dxa"/>
            <w:tcBorders>
              <w:top w:val="nil"/>
              <w:left w:val="nil"/>
              <w:bottom w:val="single" w:color="000000" w:sz="4" w:space="0"/>
              <w:right w:val="single" w:color="000000" w:sz="4" w:space="0"/>
            </w:tcBorders>
            <w:shd w:val="clear" w:color="auto" w:fill="auto"/>
            <w:noWrap/>
            <w:vAlign w:val="center"/>
          </w:tcPr>
          <w:p w14:paraId="7707A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85" w:type="dxa"/>
            <w:tcBorders>
              <w:top w:val="nil"/>
              <w:left w:val="nil"/>
              <w:bottom w:val="single" w:color="000000" w:sz="4" w:space="0"/>
              <w:right w:val="single" w:color="000000" w:sz="4" w:space="0"/>
            </w:tcBorders>
            <w:shd w:val="clear" w:color="auto" w:fill="auto"/>
            <w:noWrap/>
            <w:vAlign w:val="center"/>
          </w:tcPr>
          <w:p w14:paraId="118BA02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1B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5BE77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25" w:type="dxa"/>
            <w:tcBorders>
              <w:top w:val="nil"/>
              <w:left w:val="nil"/>
              <w:bottom w:val="single" w:color="000000" w:sz="4" w:space="0"/>
              <w:right w:val="single" w:color="000000" w:sz="4" w:space="0"/>
            </w:tcBorders>
            <w:shd w:val="clear" w:color="auto" w:fill="auto"/>
            <w:noWrap/>
            <w:vAlign w:val="center"/>
          </w:tcPr>
          <w:p w14:paraId="342DD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68" w:type="dxa"/>
            <w:tcBorders>
              <w:top w:val="nil"/>
              <w:left w:val="nil"/>
              <w:bottom w:val="single" w:color="000000" w:sz="4" w:space="0"/>
              <w:right w:val="single" w:color="000000" w:sz="4" w:space="0"/>
            </w:tcBorders>
            <w:shd w:val="clear" w:color="auto" w:fill="auto"/>
            <w:noWrap/>
            <w:vAlign w:val="center"/>
          </w:tcPr>
          <w:p w14:paraId="4BB8D8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269.01</w:t>
            </w:r>
          </w:p>
        </w:tc>
        <w:tc>
          <w:tcPr>
            <w:tcW w:w="3884" w:type="dxa"/>
            <w:tcBorders>
              <w:top w:val="nil"/>
              <w:left w:val="nil"/>
              <w:bottom w:val="single" w:color="000000" w:sz="4" w:space="0"/>
              <w:right w:val="single" w:color="000000" w:sz="4" w:space="0"/>
            </w:tcBorders>
            <w:shd w:val="clear" w:color="auto" w:fill="auto"/>
            <w:noWrap/>
            <w:vAlign w:val="center"/>
          </w:tcPr>
          <w:p w14:paraId="5E734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25" w:type="dxa"/>
            <w:tcBorders>
              <w:top w:val="nil"/>
              <w:left w:val="nil"/>
              <w:bottom w:val="single" w:color="000000" w:sz="4" w:space="0"/>
              <w:right w:val="single" w:color="000000" w:sz="4" w:space="0"/>
            </w:tcBorders>
            <w:shd w:val="clear" w:color="auto" w:fill="auto"/>
            <w:noWrap/>
            <w:vAlign w:val="center"/>
          </w:tcPr>
          <w:p w14:paraId="11C2F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85" w:type="dxa"/>
            <w:tcBorders>
              <w:top w:val="nil"/>
              <w:left w:val="nil"/>
              <w:bottom w:val="single" w:color="000000" w:sz="4" w:space="0"/>
              <w:right w:val="single" w:color="000000" w:sz="4" w:space="0"/>
            </w:tcBorders>
            <w:shd w:val="clear" w:color="auto" w:fill="auto"/>
            <w:noWrap/>
            <w:vAlign w:val="center"/>
          </w:tcPr>
          <w:p w14:paraId="47392F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269.01</w:t>
            </w:r>
          </w:p>
        </w:tc>
      </w:tr>
      <w:tr w14:paraId="4C4B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32BA5B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725" w:type="dxa"/>
            <w:tcBorders>
              <w:top w:val="nil"/>
              <w:left w:val="nil"/>
              <w:bottom w:val="single" w:color="000000" w:sz="4" w:space="0"/>
              <w:right w:val="single" w:color="000000" w:sz="4" w:space="0"/>
            </w:tcBorders>
            <w:shd w:val="clear" w:color="auto" w:fill="auto"/>
            <w:noWrap/>
            <w:vAlign w:val="center"/>
          </w:tcPr>
          <w:p w14:paraId="53CE8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68" w:type="dxa"/>
            <w:tcBorders>
              <w:top w:val="nil"/>
              <w:left w:val="nil"/>
              <w:bottom w:val="single" w:color="000000" w:sz="4" w:space="0"/>
              <w:right w:val="single" w:color="000000" w:sz="4" w:space="0"/>
            </w:tcBorders>
            <w:shd w:val="clear" w:color="auto" w:fill="auto"/>
            <w:noWrap/>
            <w:vAlign w:val="center"/>
          </w:tcPr>
          <w:p w14:paraId="0764ACD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84" w:type="dxa"/>
            <w:tcBorders>
              <w:top w:val="nil"/>
              <w:left w:val="nil"/>
              <w:bottom w:val="single" w:color="000000" w:sz="4" w:space="0"/>
              <w:right w:val="single" w:color="000000" w:sz="4" w:space="0"/>
            </w:tcBorders>
            <w:shd w:val="clear" w:color="auto" w:fill="auto"/>
            <w:noWrap/>
            <w:vAlign w:val="center"/>
          </w:tcPr>
          <w:p w14:paraId="280D7B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725" w:type="dxa"/>
            <w:tcBorders>
              <w:top w:val="nil"/>
              <w:left w:val="nil"/>
              <w:bottom w:val="single" w:color="000000" w:sz="4" w:space="0"/>
              <w:right w:val="single" w:color="000000" w:sz="4" w:space="0"/>
            </w:tcBorders>
            <w:shd w:val="clear" w:color="auto" w:fill="auto"/>
            <w:noWrap/>
            <w:vAlign w:val="center"/>
          </w:tcPr>
          <w:p w14:paraId="72481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85" w:type="dxa"/>
            <w:tcBorders>
              <w:top w:val="nil"/>
              <w:left w:val="nil"/>
              <w:bottom w:val="single" w:color="000000" w:sz="4" w:space="0"/>
              <w:right w:val="single" w:color="000000" w:sz="4" w:space="0"/>
            </w:tcBorders>
            <w:shd w:val="clear" w:color="auto" w:fill="auto"/>
            <w:noWrap/>
            <w:vAlign w:val="center"/>
          </w:tcPr>
          <w:p w14:paraId="0324ECE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51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1E709F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725" w:type="dxa"/>
            <w:tcBorders>
              <w:top w:val="nil"/>
              <w:left w:val="nil"/>
              <w:bottom w:val="single" w:color="000000" w:sz="4" w:space="0"/>
              <w:right w:val="single" w:color="000000" w:sz="4" w:space="0"/>
            </w:tcBorders>
            <w:shd w:val="clear" w:color="auto" w:fill="auto"/>
            <w:noWrap/>
            <w:vAlign w:val="center"/>
          </w:tcPr>
          <w:p w14:paraId="762B7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68" w:type="dxa"/>
            <w:tcBorders>
              <w:top w:val="nil"/>
              <w:left w:val="nil"/>
              <w:bottom w:val="single" w:color="000000" w:sz="4" w:space="0"/>
              <w:right w:val="single" w:color="000000" w:sz="4" w:space="0"/>
            </w:tcBorders>
            <w:shd w:val="clear" w:color="auto" w:fill="auto"/>
            <w:noWrap/>
            <w:vAlign w:val="center"/>
          </w:tcPr>
          <w:p w14:paraId="71B581F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84" w:type="dxa"/>
            <w:tcBorders>
              <w:top w:val="nil"/>
              <w:left w:val="nil"/>
              <w:bottom w:val="single" w:color="000000" w:sz="4" w:space="0"/>
              <w:right w:val="single" w:color="000000" w:sz="4" w:space="0"/>
            </w:tcBorders>
            <w:shd w:val="clear" w:color="auto" w:fill="auto"/>
            <w:noWrap/>
            <w:vAlign w:val="center"/>
          </w:tcPr>
          <w:p w14:paraId="1422E7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725" w:type="dxa"/>
            <w:tcBorders>
              <w:top w:val="nil"/>
              <w:left w:val="nil"/>
              <w:bottom w:val="single" w:color="000000" w:sz="4" w:space="0"/>
              <w:right w:val="single" w:color="000000" w:sz="4" w:space="0"/>
            </w:tcBorders>
            <w:shd w:val="clear" w:color="auto" w:fill="auto"/>
            <w:noWrap/>
            <w:vAlign w:val="center"/>
          </w:tcPr>
          <w:p w14:paraId="41A20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85" w:type="dxa"/>
            <w:tcBorders>
              <w:top w:val="nil"/>
              <w:left w:val="nil"/>
              <w:bottom w:val="single" w:color="000000" w:sz="4" w:space="0"/>
              <w:right w:val="single" w:color="000000" w:sz="4" w:space="0"/>
            </w:tcBorders>
            <w:shd w:val="clear" w:color="auto" w:fill="auto"/>
            <w:noWrap/>
            <w:vAlign w:val="center"/>
          </w:tcPr>
          <w:p w14:paraId="53EC316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C6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0940B00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2E35F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68" w:type="dxa"/>
            <w:tcBorders>
              <w:top w:val="nil"/>
              <w:left w:val="nil"/>
              <w:bottom w:val="single" w:color="000000" w:sz="4" w:space="0"/>
              <w:right w:val="single" w:color="000000" w:sz="4" w:space="0"/>
            </w:tcBorders>
            <w:shd w:val="clear" w:color="auto" w:fill="auto"/>
            <w:noWrap/>
            <w:vAlign w:val="center"/>
          </w:tcPr>
          <w:p w14:paraId="7EF3B82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884" w:type="dxa"/>
            <w:tcBorders>
              <w:top w:val="nil"/>
              <w:left w:val="nil"/>
              <w:bottom w:val="single" w:color="000000" w:sz="4" w:space="0"/>
              <w:right w:val="single" w:color="000000" w:sz="4" w:space="0"/>
            </w:tcBorders>
            <w:shd w:val="clear" w:color="auto" w:fill="auto"/>
            <w:noWrap/>
            <w:vAlign w:val="center"/>
          </w:tcPr>
          <w:p w14:paraId="12A8722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725" w:type="dxa"/>
            <w:tcBorders>
              <w:top w:val="nil"/>
              <w:left w:val="nil"/>
              <w:bottom w:val="single" w:color="000000" w:sz="4" w:space="0"/>
              <w:right w:val="single" w:color="000000" w:sz="4" w:space="0"/>
            </w:tcBorders>
            <w:shd w:val="clear" w:color="auto" w:fill="auto"/>
            <w:noWrap/>
            <w:vAlign w:val="center"/>
          </w:tcPr>
          <w:p w14:paraId="77F08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85" w:type="dxa"/>
            <w:tcBorders>
              <w:top w:val="nil"/>
              <w:left w:val="nil"/>
              <w:bottom w:val="single" w:color="000000" w:sz="4" w:space="0"/>
              <w:right w:val="single" w:color="000000" w:sz="4" w:space="0"/>
            </w:tcBorders>
            <w:shd w:val="clear" w:color="auto" w:fill="auto"/>
            <w:noWrap/>
            <w:vAlign w:val="center"/>
          </w:tcPr>
          <w:p w14:paraId="6F2657B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14:paraId="64F09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983" w:type="dxa"/>
            <w:tcBorders>
              <w:top w:val="nil"/>
              <w:left w:val="single" w:color="000000" w:sz="4" w:space="0"/>
              <w:bottom w:val="single" w:color="000000" w:sz="4" w:space="0"/>
              <w:right w:val="single" w:color="000000" w:sz="4" w:space="0"/>
            </w:tcBorders>
            <w:shd w:val="clear" w:color="auto" w:fill="auto"/>
            <w:noWrap/>
            <w:vAlign w:val="center"/>
          </w:tcPr>
          <w:p w14:paraId="47853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25" w:type="dxa"/>
            <w:tcBorders>
              <w:top w:val="nil"/>
              <w:left w:val="nil"/>
              <w:bottom w:val="single" w:color="000000" w:sz="4" w:space="0"/>
              <w:right w:val="single" w:color="000000" w:sz="4" w:space="0"/>
            </w:tcBorders>
            <w:shd w:val="clear" w:color="auto" w:fill="auto"/>
            <w:noWrap/>
            <w:vAlign w:val="center"/>
          </w:tcPr>
          <w:p w14:paraId="20452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68" w:type="dxa"/>
            <w:tcBorders>
              <w:top w:val="nil"/>
              <w:left w:val="nil"/>
              <w:bottom w:val="single" w:color="000000" w:sz="4" w:space="0"/>
              <w:right w:val="single" w:color="000000" w:sz="4" w:space="0"/>
            </w:tcBorders>
            <w:shd w:val="clear" w:color="auto" w:fill="auto"/>
            <w:noWrap/>
            <w:vAlign w:val="center"/>
          </w:tcPr>
          <w:p w14:paraId="0B98614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269.01</w:t>
            </w:r>
          </w:p>
        </w:tc>
        <w:tc>
          <w:tcPr>
            <w:tcW w:w="3884" w:type="dxa"/>
            <w:tcBorders>
              <w:top w:val="nil"/>
              <w:left w:val="nil"/>
              <w:bottom w:val="single" w:color="000000" w:sz="4" w:space="0"/>
              <w:right w:val="single" w:color="000000" w:sz="4" w:space="0"/>
            </w:tcBorders>
            <w:shd w:val="clear" w:color="auto" w:fill="auto"/>
            <w:noWrap/>
            <w:vAlign w:val="center"/>
          </w:tcPr>
          <w:p w14:paraId="3FC07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25" w:type="dxa"/>
            <w:tcBorders>
              <w:top w:val="nil"/>
              <w:left w:val="nil"/>
              <w:bottom w:val="single" w:color="000000" w:sz="4" w:space="0"/>
              <w:right w:val="single" w:color="000000" w:sz="4" w:space="0"/>
            </w:tcBorders>
            <w:shd w:val="clear" w:color="auto" w:fill="auto"/>
            <w:noWrap/>
            <w:vAlign w:val="center"/>
          </w:tcPr>
          <w:p w14:paraId="6C3E4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85" w:type="dxa"/>
            <w:tcBorders>
              <w:top w:val="nil"/>
              <w:left w:val="nil"/>
              <w:bottom w:val="single" w:color="000000" w:sz="4" w:space="0"/>
              <w:right w:val="single" w:color="000000" w:sz="4" w:space="0"/>
            </w:tcBorders>
            <w:shd w:val="clear" w:color="auto" w:fill="auto"/>
            <w:noWrap/>
            <w:vAlign w:val="center"/>
          </w:tcPr>
          <w:p w14:paraId="2CC7A61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269.01</w:t>
            </w:r>
          </w:p>
        </w:tc>
      </w:tr>
      <w:tr w14:paraId="7A8FF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70" w:type="dxa"/>
            <w:gridSpan w:val="6"/>
            <w:tcBorders>
              <w:top w:val="nil"/>
              <w:left w:val="nil"/>
              <w:bottom w:val="nil"/>
              <w:right w:val="nil"/>
            </w:tcBorders>
            <w:shd w:val="clear" w:color="auto" w:fill="auto"/>
            <w:noWrap/>
            <w:vAlign w:val="center"/>
          </w:tcPr>
          <w:p w14:paraId="62A0AA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373B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70" w:type="dxa"/>
            <w:gridSpan w:val="6"/>
            <w:tcBorders>
              <w:top w:val="nil"/>
              <w:left w:val="nil"/>
              <w:bottom w:val="nil"/>
              <w:right w:val="nil"/>
            </w:tcBorders>
            <w:shd w:val="clear" w:color="auto" w:fill="auto"/>
            <w:noWrap/>
            <w:vAlign w:val="center"/>
          </w:tcPr>
          <w:p w14:paraId="339EC4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494ADEBD">
      <w:pPr>
        <w:rPr>
          <w:rFonts w:hint="eastAsia"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p w14:paraId="09786F22">
      <w:pP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eastAsia="zh-CN" w:bidi="ar"/>
        </w:rPr>
        <w:t>表二：</w:t>
      </w:r>
      <w:r>
        <w:rPr>
          <w:rFonts w:hint="eastAsia" w:ascii="仿宋" w:hAnsi="仿宋" w:eastAsia="仿宋" w:cs="仿宋"/>
          <w:i w:val="0"/>
          <w:iCs w:val="0"/>
          <w:color w:val="000000"/>
          <w:kern w:val="0"/>
          <w:sz w:val="24"/>
          <w:szCs w:val="24"/>
          <w:u w:val="none"/>
          <w:lang w:val="en-US" w:eastAsia="zh-CN" w:bidi="ar"/>
        </w:rPr>
        <w:t>收入决算表</w:t>
      </w:r>
    </w:p>
    <w:tbl>
      <w:tblPr>
        <w:tblStyle w:val="6"/>
        <w:tblW w:w="13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50"/>
        <w:gridCol w:w="225"/>
        <w:gridCol w:w="225"/>
        <w:gridCol w:w="3789"/>
        <w:gridCol w:w="1011"/>
        <w:gridCol w:w="929"/>
        <w:gridCol w:w="757"/>
        <w:gridCol w:w="757"/>
        <w:gridCol w:w="757"/>
        <w:gridCol w:w="757"/>
        <w:gridCol w:w="1863"/>
      </w:tblGrid>
      <w:tr w14:paraId="0C92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13520" w:type="dxa"/>
            <w:gridSpan w:val="11"/>
            <w:tcBorders>
              <w:top w:val="nil"/>
              <w:left w:val="nil"/>
              <w:bottom w:val="nil"/>
              <w:right w:val="nil"/>
            </w:tcBorders>
            <w:shd w:val="clear" w:color="auto" w:fill="auto"/>
            <w:noWrap/>
            <w:vAlign w:val="bottom"/>
          </w:tcPr>
          <w:p w14:paraId="4331F67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14:paraId="736B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nil"/>
              <w:left w:val="nil"/>
              <w:bottom w:val="nil"/>
              <w:right w:val="nil"/>
            </w:tcBorders>
            <w:shd w:val="clear" w:color="auto" w:fill="auto"/>
            <w:noWrap/>
            <w:vAlign w:val="bottom"/>
          </w:tcPr>
          <w:p w14:paraId="4760E6C7">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B5EE433">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584C489">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C940EB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EE055A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968CED8">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7B743A7">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4D6D6D0">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08D3BE7">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D3C6712">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2B3D016">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6251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tcBorders>
              <w:top w:val="nil"/>
              <w:left w:val="nil"/>
              <w:bottom w:val="nil"/>
              <w:right w:val="nil"/>
            </w:tcBorders>
            <w:shd w:val="clear" w:color="auto" w:fill="auto"/>
            <w:noWrap/>
            <w:vAlign w:val="bottom"/>
          </w:tcPr>
          <w:p w14:paraId="32DAA59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部门：中共环江县委党校</w:t>
            </w:r>
          </w:p>
        </w:tc>
        <w:tc>
          <w:tcPr>
            <w:tcW w:w="0" w:type="auto"/>
            <w:tcBorders>
              <w:top w:val="nil"/>
              <w:left w:val="nil"/>
              <w:bottom w:val="nil"/>
              <w:right w:val="nil"/>
            </w:tcBorders>
            <w:shd w:val="clear" w:color="auto" w:fill="auto"/>
            <w:noWrap/>
            <w:vAlign w:val="bottom"/>
          </w:tcPr>
          <w:p w14:paraId="7F4BB3BF">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1D06EEC">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AC4267F">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2AFE3B8">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4ACFC51">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F43A14A">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802742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0076AB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B7D147B">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40D01D7">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6013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5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97" w:type="dxa"/>
            <w:vMerge w:val="restart"/>
            <w:tcBorders>
              <w:top w:val="single" w:color="000000" w:sz="4" w:space="0"/>
              <w:left w:val="nil"/>
              <w:bottom w:val="single" w:color="000000" w:sz="4" w:space="0"/>
              <w:right w:val="single" w:color="000000" w:sz="4" w:space="0"/>
            </w:tcBorders>
            <w:shd w:val="clear" w:color="auto" w:fill="auto"/>
            <w:vAlign w:val="center"/>
          </w:tcPr>
          <w:p w14:paraId="29E13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950" w:type="dxa"/>
            <w:vMerge w:val="restart"/>
            <w:tcBorders>
              <w:top w:val="single" w:color="000000" w:sz="4" w:space="0"/>
              <w:left w:val="nil"/>
              <w:bottom w:val="single" w:color="000000" w:sz="4" w:space="0"/>
              <w:right w:val="single" w:color="000000" w:sz="4" w:space="0"/>
            </w:tcBorders>
            <w:shd w:val="clear" w:color="auto" w:fill="auto"/>
            <w:vAlign w:val="center"/>
          </w:tcPr>
          <w:p w14:paraId="45C46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746" w:type="dxa"/>
            <w:vMerge w:val="restart"/>
            <w:tcBorders>
              <w:top w:val="single" w:color="000000" w:sz="4" w:space="0"/>
              <w:left w:val="nil"/>
              <w:bottom w:val="single" w:color="000000" w:sz="4" w:space="0"/>
              <w:right w:val="single" w:color="000000" w:sz="4" w:space="0"/>
            </w:tcBorders>
            <w:shd w:val="clear" w:color="auto" w:fill="auto"/>
            <w:vAlign w:val="center"/>
          </w:tcPr>
          <w:p w14:paraId="05A3B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46" w:type="dxa"/>
            <w:vMerge w:val="restart"/>
            <w:tcBorders>
              <w:top w:val="single" w:color="000000" w:sz="4" w:space="0"/>
              <w:left w:val="nil"/>
              <w:bottom w:val="single" w:color="000000" w:sz="4" w:space="0"/>
              <w:right w:val="single" w:color="000000" w:sz="4" w:space="0"/>
            </w:tcBorders>
            <w:shd w:val="clear" w:color="auto" w:fill="auto"/>
            <w:vAlign w:val="center"/>
          </w:tcPr>
          <w:p w14:paraId="5C69E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46" w:type="dxa"/>
            <w:vMerge w:val="restart"/>
            <w:tcBorders>
              <w:top w:val="single" w:color="000000" w:sz="4" w:space="0"/>
              <w:left w:val="nil"/>
              <w:bottom w:val="single" w:color="000000" w:sz="4" w:space="0"/>
              <w:right w:val="single" w:color="000000" w:sz="4" w:space="0"/>
            </w:tcBorders>
            <w:shd w:val="clear" w:color="auto" w:fill="auto"/>
            <w:vAlign w:val="center"/>
          </w:tcPr>
          <w:p w14:paraId="49274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746" w:type="dxa"/>
            <w:vMerge w:val="restart"/>
            <w:tcBorders>
              <w:top w:val="single" w:color="000000" w:sz="4" w:space="0"/>
              <w:left w:val="nil"/>
              <w:bottom w:val="single" w:color="000000" w:sz="4" w:space="0"/>
              <w:right w:val="single" w:color="000000" w:sz="4" w:space="0"/>
            </w:tcBorders>
            <w:shd w:val="clear" w:color="auto" w:fill="auto"/>
            <w:vAlign w:val="center"/>
          </w:tcPr>
          <w:p w14:paraId="49BCD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837" w:type="dxa"/>
            <w:vMerge w:val="restart"/>
            <w:tcBorders>
              <w:top w:val="single" w:color="000000" w:sz="4" w:space="0"/>
              <w:left w:val="nil"/>
              <w:bottom w:val="single" w:color="000000" w:sz="4" w:space="0"/>
              <w:right w:val="single" w:color="000000" w:sz="4" w:space="0"/>
            </w:tcBorders>
            <w:shd w:val="clear" w:color="auto" w:fill="auto"/>
            <w:vAlign w:val="center"/>
          </w:tcPr>
          <w:p w14:paraId="643BD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0415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6"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03340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0E509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97" w:type="dxa"/>
            <w:vMerge w:val="continue"/>
            <w:tcBorders>
              <w:top w:val="single" w:color="000000" w:sz="4" w:space="0"/>
              <w:left w:val="nil"/>
              <w:bottom w:val="single" w:color="000000" w:sz="4" w:space="0"/>
              <w:right w:val="single" w:color="000000" w:sz="4" w:space="0"/>
            </w:tcBorders>
            <w:shd w:val="clear" w:color="auto" w:fill="auto"/>
            <w:vAlign w:val="center"/>
          </w:tcPr>
          <w:p w14:paraId="2875973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0" w:type="dxa"/>
            <w:vMerge w:val="continue"/>
            <w:tcBorders>
              <w:top w:val="single" w:color="000000" w:sz="4" w:space="0"/>
              <w:left w:val="nil"/>
              <w:bottom w:val="single" w:color="000000" w:sz="4" w:space="0"/>
              <w:right w:val="single" w:color="000000" w:sz="4" w:space="0"/>
            </w:tcBorders>
            <w:shd w:val="clear" w:color="auto" w:fill="auto"/>
            <w:vAlign w:val="center"/>
          </w:tcPr>
          <w:p w14:paraId="7F43FCB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6" w:type="dxa"/>
            <w:vMerge w:val="continue"/>
            <w:tcBorders>
              <w:top w:val="single" w:color="000000" w:sz="4" w:space="0"/>
              <w:left w:val="nil"/>
              <w:bottom w:val="single" w:color="000000" w:sz="4" w:space="0"/>
              <w:right w:val="single" w:color="000000" w:sz="4" w:space="0"/>
            </w:tcBorders>
            <w:shd w:val="clear" w:color="auto" w:fill="auto"/>
            <w:vAlign w:val="center"/>
          </w:tcPr>
          <w:p w14:paraId="08059A7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6" w:type="dxa"/>
            <w:vMerge w:val="continue"/>
            <w:tcBorders>
              <w:top w:val="single" w:color="000000" w:sz="4" w:space="0"/>
              <w:left w:val="nil"/>
              <w:bottom w:val="single" w:color="000000" w:sz="4" w:space="0"/>
              <w:right w:val="single" w:color="000000" w:sz="4" w:space="0"/>
            </w:tcBorders>
            <w:shd w:val="clear" w:color="auto" w:fill="auto"/>
            <w:vAlign w:val="center"/>
          </w:tcPr>
          <w:p w14:paraId="3A76A04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6" w:type="dxa"/>
            <w:vMerge w:val="continue"/>
            <w:tcBorders>
              <w:top w:val="single" w:color="000000" w:sz="4" w:space="0"/>
              <w:left w:val="nil"/>
              <w:bottom w:val="single" w:color="000000" w:sz="4" w:space="0"/>
              <w:right w:val="single" w:color="000000" w:sz="4" w:space="0"/>
            </w:tcBorders>
            <w:shd w:val="clear" w:color="auto" w:fill="auto"/>
            <w:vAlign w:val="center"/>
          </w:tcPr>
          <w:p w14:paraId="4D5581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6" w:type="dxa"/>
            <w:vMerge w:val="continue"/>
            <w:tcBorders>
              <w:top w:val="single" w:color="000000" w:sz="4" w:space="0"/>
              <w:left w:val="nil"/>
              <w:bottom w:val="single" w:color="000000" w:sz="4" w:space="0"/>
              <w:right w:val="single" w:color="000000" w:sz="4" w:space="0"/>
            </w:tcBorders>
            <w:shd w:val="clear" w:color="auto" w:fill="auto"/>
            <w:vAlign w:val="center"/>
          </w:tcPr>
          <w:p w14:paraId="69CBB2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vAlign w:val="center"/>
          </w:tcPr>
          <w:p w14:paraId="10AC2E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BC0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67C7D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2F033B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nil"/>
              <w:bottom w:val="single" w:color="000000" w:sz="4" w:space="0"/>
              <w:right w:val="single" w:color="000000" w:sz="4" w:space="0"/>
            </w:tcBorders>
            <w:shd w:val="clear" w:color="auto" w:fill="auto"/>
            <w:vAlign w:val="center"/>
          </w:tcPr>
          <w:p w14:paraId="7A07ED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0" w:type="dxa"/>
            <w:vMerge w:val="continue"/>
            <w:tcBorders>
              <w:top w:val="single" w:color="000000" w:sz="4" w:space="0"/>
              <w:left w:val="nil"/>
              <w:bottom w:val="single" w:color="000000" w:sz="4" w:space="0"/>
              <w:right w:val="single" w:color="000000" w:sz="4" w:space="0"/>
            </w:tcBorders>
            <w:shd w:val="clear" w:color="auto" w:fill="auto"/>
            <w:vAlign w:val="center"/>
          </w:tcPr>
          <w:p w14:paraId="228872B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6" w:type="dxa"/>
            <w:vMerge w:val="continue"/>
            <w:tcBorders>
              <w:top w:val="single" w:color="000000" w:sz="4" w:space="0"/>
              <w:left w:val="nil"/>
              <w:bottom w:val="single" w:color="000000" w:sz="4" w:space="0"/>
              <w:right w:val="single" w:color="000000" w:sz="4" w:space="0"/>
            </w:tcBorders>
            <w:shd w:val="clear" w:color="auto" w:fill="auto"/>
            <w:vAlign w:val="center"/>
          </w:tcPr>
          <w:p w14:paraId="5477F0D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6" w:type="dxa"/>
            <w:vMerge w:val="continue"/>
            <w:tcBorders>
              <w:top w:val="single" w:color="000000" w:sz="4" w:space="0"/>
              <w:left w:val="nil"/>
              <w:bottom w:val="single" w:color="000000" w:sz="4" w:space="0"/>
              <w:right w:val="single" w:color="000000" w:sz="4" w:space="0"/>
            </w:tcBorders>
            <w:shd w:val="clear" w:color="auto" w:fill="auto"/>
            <w:vAlign w:val="center"/>
          </w:tcPr>
          <w:p w14:paraId="224306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6" w:type="dxa"/>
            <w:vMerge w:val="continue"/>
            <w:tcBorders>
              <w:top w:val="single" w:color="000000" w:sz="4" w:space="0"/>
              <w:left w:val="nil"/>
              <w:bottom w:val="single" w:color="000000" w:sz="4" w:space="0"/>
              <w:right w:val="single" w:color="000000" w:sz="4" w:space="0"/>
            </w:tcBorders>
            <w:shd w:val="clear" w:color="auto" w:fill="auto"/>
            <w:vAlign w:val="center"/>
          </w:tcPr>
          <w:p w14:paraId="3D117A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6" w:type="dxa"/>
            <w:vMerge w:val="continue"/>
            <w:tcBorders>
              <w:top w:val="single" w:color="000000" w:sz="4" w:space="0"/>
              <w:left w:val="nil"/>
              <w:bottom w:val="single" w:color="000000" w:sz="4" w:space="0"/>
              <w:right w:val="single" w:color="000000" w:sz="4" w:space="0"/>
            </w:tcBorders>
            <w:shd w:val="clear" w:color="auto" w:fill="auto"/>
            <w:vAlign w:val="center"/>
          </w:tcPr>
          <w:p w14:paraId="3C7248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vAlign w:val="center"/>
          </w:tcPr>
          <w:p w14:paraId="1D07459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264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2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1842A2D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173F84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nil"/>
              <w:bottom w:val="single" w:color="000000" w:sz="4" w:space="0"/>
              <w:right w:val="single" w:color="000000" w:sz="4" w:space="0"/>
            </w:tcBorders>
            <w:shd w:val="clear" w:color="auto" w:fill="auto"/>
            <w:vAlign w:val="center"/>
          </w:tcPr>
          <w:p w14:paraId="0BA54B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0" w:type="dxa"/>
            <w:vMerge w:val="continue"/>
            <w:tcBorders>
              <w:top w:val="single" w:color="000000" w:sz="4" w:space="0"/>
              <w:left w:val="nil"/>
              <w:bottom w:val="single" w:color="000000" w:sz="4" w:space="0"/>
              <w:right w:val="single" w:color="000000" w:sz="4" w:space="0"/>
            </w:tcBorders>
            <w:shd w:val="clear" w:color="auto" w:fill="auto"/>
            <w:vAlign w:val="center"/>
          </w:tcPr>
          <w:p w14:paraId="31E4DF0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6" w:type="dxa"/>
            <w:vMerge w:val="continue"/>
            <w:tcBorders>
              <w:top w:val="single" w:color="000000" w:sz="4" w:space="0"/>
              <w:left w:val="nil"/>
              <w:bottom w:val="single" w:color="000000" w:sz="4" w:space="0"/>
              <w:right w:val="single" w:color="000000" w:sz="4" w:space="0"/>
            </w:tcBorders>
            <w:shd w:val="clear" w:color="auto" w:fill="auto"/>
            <w:vAlign w:val="center"/>
          </w:tcPr>
          <w:p w14:paraId="5EF96A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6" w:type="dxa"/>
            <w:vMerge w:val="continue"/>
            <w:tcBorders>
              <w:top w:val="single" w:color="000000" w:sz="4" w:space="0"/>
              <w:left w:val="nil"/>
              <w:bottom w:val="single" w:color="000000" w:sz="4" w:space="0"/>
              <w:right w:val="single" w:color="000000" w:sz="4" w:space="0"/>
            </w:tcBorders>
            <w:shd w:val="clear" w:color="auto" w:fill="auto"/>
            <w:vAlign w:val="center"/>
          </w:tcPr>
          <w:p w14:paraId="349AD8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6" w:type="dxa"/>
            <w:vMerge w:val="continue"/>
            <w:tcBorders>
              <w:top w:val="single" w:color="000000" w:sz="4" w:space="0"/>
              <w:left w:val="nil"/>
              <w:bottom w:val="single" w:color="000000" w:sz="4" w:space="0"/>
              <w:right w:val="single" w:color="000000" w:sz="4" w:space="0"/>
            </w:tcBorders>
            <w:shd w:val="clear" w:color="auto" w:fill="auto"/>
            <w:vAlign w:val="center"/>
          </w:tcPr>
          <w:p w14:paraId="66C261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46" w:type="dxa"/>
            <w:vMerge w:val="continue"/>
            <w:tcBorders>
              <w:top w:val="single" w:color="000000" w:sz="4" w:space="0"/>
              <w:left w:val="nil"/>
              <w:bottom w:val="single" w:color="000000" w:sz="4" w:space="0"/>
              <w:right w:val="single" w:color="000000" w:sz="4" w:space="0"/>
            </w:tcBorders>
            <w:shd w:val="clear" w:color="auto" w:fill="auto"/>
            <w:vAlign w:val="center"/>
          </w:tcPr>
          <w:p w14:paraId="034C2B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37" w:type="dxa"/>
            <w:vMerge w:val="continue"/>
            <w:tcBorders>
              <w:top w:val="single" w:color="000000" w:sz="4" w:space="0"/>
              <w:left w:val="nil"/>
              <w:bottom w:val="single" w:color="000000" w:sz="4" w:space="0"/>
              <w:right w:val="single" w:color="000000" w:sz="4" w:space="0"/>
            </w:tcBorders>
            <w:shd w:val="clear" w:color="auto" w:fill="auto"/>
            <w:vAlign w:val="center"/>
          </w:tcPr>
          <w:p w14:paraId="68536C5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B6A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0B3C1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97" w:type="dxa"/>
            <w:tcBorders>
              <w:top w:val="nil"/>
              <w:left w:val="nil"/>
              <w:bottom w:val="single" w:color="000000" w:sz="4" w:space="0"/>
              <w:right w:val="single" w:color="000000" w:sz="4" w:space="0"/>
            </w:tcBorders>
            <w:shd w:val="clear" w:color="auto" w:fill="auto"/>
            <w:vAlign w:val="center"/>
          </w:tcPr>
          <w:p w14:paraId="3F264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nil"/>
              <w:left w:val="nil"/>
              <w:bottom w:val="single" w:color="000000" w:sz="4" w:space="0"/>
              <w:right w:val="single" w:color="000000" w:sz="4" w:space="0"/>
            </w:tcBorders>
            <w:shd w:val="clear" w:color="auto" w:fill="auto"/>
            <w:vAlign w:val="center"/>
          </w:tcPr>
          <w:p w14:paraId="274C1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6" w:type="dxa"/>
            <w:tcBorders>
              <w:top w:val="nil"/>
              <w:left w:val="nil"/>
              <w:bottom w:val="single" w:color="000000" w:sz="4" w:space="0"/>
              <w:right w:val="single" w:color="000000" w:sz="4" w:space="0"/>
            </w:tcBorders>
            <w:shd w:val="clear" w:color="auto" w:fill="auto"/>
            <w:vAlign w:val="center"/>
          </w:tcPr>
          <w:p w14:paraId="2F4FC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6" w:type="dxa"/>
            <w:tcBorders>
              <w:top w:val="nil"/>
              <w:left w:val="nil"/>
              <w:bottom w:val="single" w:color="000000" w:sz="4" w:space="0"/>
              <w:right w:val="single" w:color="000000" w:sz="4" w:space="0"/>
            </w:tcBorders>
            <w:shd w:val="clear" w:color="auto" w:fill="auto"/>
            <w:vAlign w:val="center"/>
          </w:tcPr>
          <w:p w14:paraId="44C18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6" w:type="dxa"/>
            <w:tcBorders>
              <w:top w:val="nil"/>
              <w:left w:val="nil"/>
              <w:bottom w:val="single" w:color="000000" w:sz="4" w:space="0"/>
              <w:right w:val="single" w:color="000000" w:sz="4" w:space="0"/>
            </w:tcBorders>
            <w:shd w:val="clear" w:color="auto" w:fill="auto"/>
            <w:vAlign w:val="center"/>
          </w:tcPr>
          <w:p w14:paraId="2DE37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46" w:type="dxa"/>
            <w:tcBorders>
              <w:top w:val="nil"/>
              <w:left w:val="nil"/>
              <w:bottom w:val="single" w:color="000000" w:sz="4" w:space="0"/>
              <w:right w:val="single" w:color="000000" w:sz="4" w:space="0"/>
            </w:tcBorders>
            <w:shd w:val="clear" w:color="auto" w:fill="auto"/>
            <w:vAlign w:val="center"/>
          </w:tcPr>
          <w:p w14:paraId="4FC9B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37" w:type="dxa"/>
            <w:tcBorders>
              <w:top w:val="nil"/>
              <w:left w:val="nil"/>
              <w:bottom w:val="single" w:color="000000" w:sz="4" w:space="0"/>
              <w:right w:val="single" w:color="000000" w:sz="4" w:space="0"/>
            </w:tcBorders>
            <w:shd w:val="clear" w:color="auto" w:fill="auto"/>
            <w:vAlign w:val="center"/>
          </w:tcPr>
          <w:p w14:paraId="12D28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688F8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0A191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32CEBD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269.01</w:t>
            </w:r>
          </w:p>
        </w:tc>
        <w:tc>
          <w:tcPr>
            <w:tcW w:w="0" w:type="auto"/>
            <w:tcBorders>
              <w:top w:val="nil"/>
              <w:left w:val="nil"/>
              <w:bottom w:val="single" w:color="000000" w:sz="4" w:space="0"/>
              <w:right w:val="single" w:color="000000" w:sz="4" w:space="0"/>
            </w:tcBorders>
            <w:shd w:val="clear" w:color="auto" w:fill="auto"/>
            <w:noWrap/>
            <w:vAlign w:val="center"/>
          </w:tcPr>
          <w:p w14:paraId="288BC1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269.01</w:t>
            </w:r>
          </w:p>
        </w:tc>
        <w:tc>
          <w:tcPr>
            <w:tcW w:w="0" w:type="auto"/>
            <w:tcBorders>
              <w:top w:val="nil"/>
              <w:left w:val="nil"/>
              <w:bottom w:val="single" w:color="000000" w:sz="4" w:space="0"/>
              <w:right w:val="single" w:color="000000" w:sz="4" w:space="0"/>
            </w:tcBorders>
            <w:shd w:val="clear" w:color="auto" w:fill="auto"/>
            <w:noWrap/>
            <w:vAlign w:val="center"/>
          </w:tcPr>
          <w:p w14:paraId="2DA987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C30EA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F4417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95AA4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EEFF8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37E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59F0E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nil"/>
              <w:left w:val="nil"/>
              <w:bottom w:val="single" w:color="000000" w:sz="4" w:space="0"/>
              <w:right w:val="single" w:color="000000" w:sz="4" w:space="0"/>
            </w:tcBorders>
            <w:shd w:val="clear" w:color="auto" w:fill="auto"/>
            <w:noWrap/>
            <w:vAlign w:val="center"/>
          </w:tcPr>
          <w:p w14:paraId="377C2C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nil"/>
              <w:left w:val="nil"/>
              <w:bottom w:val="single" w:color="000000" w:sz="4" w:space="0"/>
              <w:right w:val="single" w:color="000000" w:sz="4" w:space="0"/>
            </w:tcBorders>
            <w:shd w:val="clear" w:color="auto" w:fill="auto"/>
            <w:noWrap/>
            <w:vAlign w:val="center"/>
          </w:tcPr>
          <w:p w14:paraId="437C19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0" w:type="auto"/>
            <w:tcBorders>
              <w:top w:val="nil"/>
              <w:left w:val="nil"/>
              <w:bottom w:val="single" w:color="000000" w:sz="4" w:space="0"/>
              <w:right w:val="single" w:color="000000" w:sz="4" w:space="0"/>
            </w:tcBorders>
            <w:shd w:val="clear" w:color="auto" w:fill="auto"/>
            <w:noWrap/>
            <w:vAlign w:val="center"/>
          </w:tcPr>
          <w:p w14:paraId="1EF54A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0" w:type="auto"/>
            <w:tcBorders>
              <w:top w:val="nil"/>
              <w:left w:val="nil"/>
              <w:bottom w:val="single" w:color="000000" w:sz="4" w:space="0"/>
              <w:right w:val="single" w:color="000000" w:sz="4" w:space="0"/>
            </w:tcBorders>
            <w:shd w:val="clear" w:color="auto" w:fill="auto"/>
            <w:noWrap/>
            <w:vAlign w:val="center"/>
          </w:tcPr>
          <w:p w14:paraId="15AE2C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8ADC5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7FC96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CA850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22EBB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AC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2869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2050802</w:t>
            </w:r>
          </w:p>
        </w:tc>
        <w:tc>
          <w:tcPr>
            <w:tcW w:w="0" w:type="auto"/>
            <w:tcBorders>
              <w:top w:val="nil"/>
              <w:left w:val="nil"/>
              <w:bottom w:val="single" w:color="000000" w:sz="4" w:space="0"/>
              <w:right w:val="single" w:color="000000" w:sz="4" w:space="0"/>
            </w:tcBorders>
            <w:shd w:val="clear" w:color="auto" w:fill="auto"/>
            <w:noWrap/>
            <w:vAlign w:val="center"/>
          </w:tcPr>
          <w:p w14:paraId="47669B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干部教育</w:t>
            </w:r>
          </w:p>
        </w:tc>
        <w:tc>
          <w:tcPr>
            <w:tcW w:w="0" w:type="auto"/>
            <w:tcBorders>
              <w:top w:val="nil"/>
              <w:left w:val="nil"/>
              <w:bottom w:val="single" w:color="000000" w:sz="4" w:space="0"/>
              <w:right w:val="single" w:color="000000" w:sz="4" w:space="0"/>
            </w:tcBorders>
            <w:shd w:val="clear" w:color="auto" w:fill="auto"/>
            <w:noWrap/>
            <w:vAlign w:val="center"/>
          </w:tcPr>
          <w:p w14:paraId="42001D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190.06</w:t>
            </w:r>
          </w:p>
        </w:tc>
        <w:tc>
          <w:tcPr>
            <w:tcW w:w="0" w:type="auto"/>
            <w:tcBorders>
              <w:top w:val="nil"/>
              <w:left w:val="nil"/>
              <w:bottom w:val="single" w:color="000000" w:sz="4" w:space="0"/>
              <w:right w:val="single" w:color="000000" w:sz="4" w:space="0"/>
            </w:tcBorders>
            <w:shd w:val="clear" w:color="auto" w:fill="auto"/>
            <w:noWrap/>
            <w:vAlign w:val="center"/>
          </w:tcPr>
          <w:p w14:paraId="57A3AA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190.06</w:t>
            </w:r>
          </w:p>
        </w:tc>
        <w:tc>
          <w:tcPr>
            <w:tcW w:w="0" w:type="auto"/>
            <w:tcBorders>
              <w:top w:val="nil"/>
              <w:left w:val="nil"/>
              <w:bottom w:val="single" w:color="000000" w:sz="4" w:space="0"/>
              <w:right w:val="single" w:color="000000" w:sz="4" w:space="0"/>
            </w:tcBorders>
            <w:shd w:val="clear" w:color="auto" w:fill="auto"/>
            <w:noWrap/>
            <w:vAlign w:val="center"/>
          </w:tcPr>
          <w:p w14:paraId="69C46C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6E541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7F51F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F00DC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5D842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87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861CD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vAlign w:val="center"/>
          </w:tcPr>
          <w:p w14:paraId="668D63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事业单位离退休</w:t>
            </w:r>
          </w:p>
        </w:tc>
        <w:tc>
          <w:tcPr>
            <w:tcW w:w="997" w:type="dxa"/>
            <w:tcBorders>
              <w:top w:val="nil"/>
              <w:left w:val="nil"/>
              <w:bottom w:val="single" w:color="000000" w:sz="4" w:space="0"/>
              <w:right w:val="single" w:color="000000" w:sz="4" w:space="0"/>
            </w:tcBorders>
            <w:shd w:val="clear" w:color="auto" w:fill="auto"/>
            <w:noWrap/>
            <w:vAlign w:val="center"/>
          </w:tcPr>
          <w:p w14:paraId="51A1C8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9.21</w:t>
            </w:r>
          </w:p>
        </w:tc>
        <w:tc>
          <w:tcPr>
            <w:tcW w:w="0" w:type="auto"/>
            <w:tcBorders>
              <w:top w:val="nil"/>
              <w:left w:val="nil"/>
              <w:bottom w:val="single" w:color="000000" w:sz="4" w:space="0"/>
              <w:right w:val="single" w:color="000000" w:sz="4" w:space="0"/>
            </w:tcBorders>
            <w:shd w:val="clear" w:color="auto" w:fill="auto"/>
            <w:noWrap/>
            <w:vAlign w:val="center"/>
          </w:tcPr>
          <w:p w14:paraId="18100C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9.21</w:t>
            </w:r>
          </w:p>
        </w:tc>
        <w:tc>
          <w:tcPr>
            <w:tcW w:w="746" w:type="dxa"/>
            <w:tcBorders>
              <w:top w:val="nil"/>
              <w:left w:val="nil"/>
              <w:bottom w:val="single" w:color="000000" w:sz="4" w:space="0"/>
              <w:right w:val="single" w:color="000000" w:sz="4" w:space="0"/>
            </w:tcBorders>
            <w:shd w:val="clear" w:color="auto" w:fill="auto"/>
            <w:noWrap/>
            <w:vAlign w:val="center"/>
          </w:tcPr>
          <w:p w14:paraId="67CF86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46" w:type="dxa"/>
            <w:tcBorders>
              <w:top w:val="nil"/>
              <w:left w:val="nil"/>
              <w:bottom w:val="single" w:color="000000" w:sz="4" w:space="0"/>
              <w:right w:val="single" w:color="000000" w:sz="4" w:space="0"/>
            </w:tcBorders>
            <w:shd w:val="clear" w:color="auto" w:fill="auto"/>
            <w:noWrap/>
            <w:vAlign w:val="center"/>
          </w:tcPr>
          <w:p w14:paraId="633B13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46" w:type="dxa"/>
            <w:tcBorders>
              <w:top w:val="nil"/>
              <w:left w:val="nil"/>
              <w:bottom w:val="single" w:color="000000" w:sz="4" w:space="0"/>
              <w:right w:val="single" w:color="000000" w:sz="4" w:space="0"/>
            </w:tcBorders>
            <w:shd w:val="clear" w:color="auto" w:fill="auto"/>
            <w:noWrap/>
            <w:vAlign w:val="center"/>
          </w:tcPr>
          <w:p w14:paraId="1558E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46" w:type="dxa"/>
            <w:tcBorders>
              <w:top w:val="nil"/>
              <w:left w:val="nil"/>
              <w:bottom w:val="single" w:color="000000" w:sz="4" w:space="0"/>
              <w:right w:val="single" w:color="000000" w:sz="4" w:space="0"/>
            </w:tcBorders>
            <w:shd w:val="clear" w:color="auto" w:fill="auto"/>
            <w:noWrap/>
            <w:vAlign w:val="center"/>
          </w:tcPr>
          <w:p w14:paraId="3B44FE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37" w:type="dxa"/>
            <w:tcBorders>
              <w:top w:val="nil"/>
              <w:left w:val="nil"/>
              <w:bottom w:val="single" w:color="000000" w:sz="4" w:space="0"/>
              <w:right w:val="single" w:color="000000" w:sz="4" w:space="0"/>
            </w:tcBorders>
            <w:shd w:val="clear" w:color="auto" w:fill="auto"/>
            <w:noWrap/>
            <w:vAlign w:val="center"/>
          </w:tcPr>
          <w:p w14:paraId="6CFB98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B80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13E86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74E9BF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97" w:type="dxa"/>
            <w:tcBorders>
              <w:top w:val="nil"/>
              <w:left w:val="nil"/>
              <w:bottom w:val="single" w:color="000000" w:sz="4" w:space="0"/>
              <w:right w:val="single" w:color="000000" w:sz="4" w:space="0"/>
            </w:tcBorders>
            <w:shd w:val="clear" w:color="auto" w:fill="auto"/>
            <w:noWrap/>
            <w:vAlign w:val="center"/>
          </w:tcPr>
          <w:p w14:paraId="305243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24.42</w:t>
            </w:r>
          </w:p>
        </w:tc>
        <w:tc>
          <w:tcPr>
            <w:tcW w:w="0" w:type="auto"/>
            <w:tcBorders>
              <w:top w:val="nil"/>
              <w:left w:val="nil"/>
              <w:bottom w:val="single" w:color="000000" w:sz="4" w:space="0"/>
              <w:right w:val="single" w:color="000000" w:sz="4" w:space="0"/>
            </w:tcBorders>
            <w:shd w:val="clear" w:color="auto" w:fill="auto"/>
            <w:noWrap/>
            <w:vAlign w:val="center"/>
          </w:tcPr>
          <w:p w14:paraId="622888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24.42</w:t>
            </w:r>
          </w:p>
        </w:tc>
        <w:tc>
          <w:tcPr>
            <w:tcW w:w="0" w:type="auto"/>
            <w:tcBorders>
              <w:top w:val="nil"/>
              <w:left w:val="nil"/>
              <w:bottom w:val="single" w:color="000000" w:sz="4" w:space="0"/>
              <w:right w:val="single" w:color="000000" w:sz="4" w:space="0"/>
            </w:tcBorders>
            <w:shd w:val="clear" w:color="auto" w:fill="auto"/>
            <w:noWrap/>
            <w:vAlign w:val="center"/>
          </w:tcPr>
          <w:p w14:paraId="7BD3EC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72CA8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06C16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23A05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18C4E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5E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7DBD8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354A2A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000000" w:sz="4" w:space="0"/>
              <w:right w:val="single" w:color="000000" w:sz="4" w:space="0"/>
            </w:tcBorders>
            <w:shd w:val="clear" w:color="auto" w:fill="auto"/>
            <w:noWrap/>
            <w:vAlign w:val="center"/>
          </w:tcPr>
          <w:p w14:paraId="3FD495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w:t>
            </w:r>
          </w:p>
        </w:tc>
        <w:tc>
          <w:tcPr>
            <w:tcW w:w="0" w:type="auto"/>
            <w:tcBorders>
              <w:top w:val="nil"/>
              <w:left w:val="nil"/>
              <w:bottom w:val="single" w:color="000000" w:sz="4" w:space="0"/>
              <w:right w:val="single" w:color="000000" w:sz="4" w:space="0"/>
            </w:tcBorders>
            <w:shd w:val="clear" w:color="auto" w:fill="auto"/>
            <w:noWrap/>
            <w:vAlign w:val="center"/>
          </w:tcPr>
          <w:p w14:paraId="6A1705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w:t>
            </w:r>
          </w:p>
        </w:tc>
        <w:tc>
          <w:tcPr>
            <w:tcW w:w="0" w:type="auto"/>
            <w:tcBorders>
              <w:top w:val="nil"/>
              <w:left w:val="nil"/>
              <w:bottom w:val="single" w:color="000000" w:sz="4" w:space="0"/>
              <w:right w:val="single" w:color="000000" w:sz="4" w:space="0"/>
            </w:tcBorders>
            <w:shd w:val="clear" w:color="auto" w:fill="auto"/>
            <w:noWrap/>
            <w:vAlign w:val="center"/>
          </w:tcPr>
          <w:p w14:paraId="090954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CBE05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9E673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11275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A884C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40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6CBF7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14:paraId="20949A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14:paraId="0934EC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24.31</w:t>
            </w:r>
          </w:p>
        </w:tc>
        <w:tc>
          <w:tcPr>
            <w:tcW w:w="0" w:type="auto"/>
            <w:tcBorders>
              <w:top w:val="nil"/>
              <w:left w:val="nil"/>
              <w:bottom w:val="single" w:color="000000" w:sz="4" w:space="0"/>
              <w:right w:val="single" w:color="000000" w:sz="4" w:space="0"/>
            </w:tcBorders>
            <w:shd w:val="clear" w:color="auto" w:fill="auto"/>
            <w:noWrap/>
            <w:vAlign w:val="center"/>
          </w:tcPr>
          <w:p w14:paraId="5E047A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24.31</w:t>
            </w:r>
          </w:p>
        </w:tc>
        <w:tc>
          <w:tcPr>
            <w:tcW w:w="0" w:type="auto"/>
            <w:tcBorders>
              <w:top w:val="nil"/>
              <w:left w:val="nil"/>
              <w:bottom w:val="single" w:color="000000" w:sz="4" w:space="0"/>
              <w:right w:val="single" w:color="000000" w:sz="4" w:space="0"/>
            </w:tcBorders>
            <w:shd w:val="clear" w:color="auto" w:fill="auto"/>
            <w:noWrap/>
            <w:vAlign w:val="center"/>
          </w:tcPr>
          <w:p w14:paraId="698EB7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7A3D4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6BB17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DA339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BC339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CF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0" w:type="auto"/>
            <w:gridSpan w:val="11"/>
            <w:tcBorders>
              <w:top w:val="nil"/>
              <w:left w:val="nil"/>
              <w:bottom w:val="nil"/>
              <w:right w:val="nil"/>
            </w:tcBorders>
            <w:shd w:val="clear" w:color="auto" w:fill="auto"/>
            <w:noWrap/>
            <w:vAlign w:val="center"/>
          </w:tcPr>
          <w:p w14:paraId="4F6628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14:paraId="2B7E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gridSpan w:val="11"/>
            <w:tcBorders>
              <w:top w:val="nil"/>
              <w:left w:val="nil"/>
              <w:bottom w:val="nil"/>
              <w:right w:val="nil"/>
            </w:tcBorders>
            <w:shd w:val="clear" w:color="auto" w:fill="auto"/>
            <w:noWrap/>
            <w:vAlign w:val="center"/>
          </w:tcPr>
          <w:p w14:paraId="1CDA79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p>
        </w:tc>
      </w:tr>
      <w:tr w14:paraId="6E56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0" w:type="auto"/>
            <w:gridSpan w:val="11"/>
            <w:tcBorders>
              <w:top w:val="nil"/>
              <w:left w:val="nil"/>
              <w:bottom w:val="nil"/>
              <w:right w:val="nil"/>
            </w:tcBorders>
            <w:shd w:val="clear" w:color="auto" w:fill="auto"/>
            <w:noWrap/>
            <w:vAlign w:val="center"/>
          </w:tcPr>
          <w:p w14:paraId="2F4C20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p>
        </w:tc>
      </w:tr>
      <w:tr w14:paraId="17F6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gridSpan w:val="11"/>
            <w:tcBorders>
              <w:top w:val="nil"/>
              <w:left w:val="nil"/>
              <w:bottom w:val="nil"/>
              <w:right w:val="nil"/>
            </w:tcBorders>
            <w:shd w:val="clear" w:color="auto" w:fill="auto"/>
            <w:noWrap/>
            <w:vAlign w:val="center"/>
          </w:tcPr>
          <w:p w14:paraId="00DFDB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p>
          <w:p w14:paraId="65CB09C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p>
          <w:p w14:paraId="32B144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p>
          <w:p w14:paraId="783ED48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p>
        </w:tc>
      </w:tr>
    </w:tbl>
    <w:tbl>
      <w:tblPr>
        <w:tblStyle w:val="6"/>
        <w:tblpPr w:leftFromText="180" w:rightFromText="180" w:vertAnchor="text" w:horzAnchor="page" w:tblpX="1409" w:tblpY="323"/>
        <w:tblOverlap w:val="never"/>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4"/>
        <w:gridCol w:w="222"/>
        <w:gridCol w:w="222"/>
        <w:gridCol w:w="2797"/>
        <w:gridCol w:w="994"/>
        <w:gridCol w:w="1190"/>
        <w:gridCol w:w="872"/>
        <w:gridCol w:w="666"/>
        <w:gridCol w:w="722"/>
        <w:gridCol w:w="1615"/>
      </w:tblGrid>
      <w:tr w14:paraId="054CE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74" w:type="dxa"/>
            <w:gridSpan w:val="10"/>
            <w:tcBorders>
              <w:top w:val="nil"/>
              <w:left w:val="nil"/>
              <w:bottom w:val="nil"/>
              <w:right w:val="nil"/>
            </w:tcBorders>
            <w:shd w:val="clear" w:color="auto" w:fill="auto"/>
            <w:noWrap/>
            <w:vAlign w:val="bottom"/>
          </w:tcPr>
          <w:p w14:paraId="28871CB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表三：支出决算表</w:t>
            </w:r>
          </w:p>
          <w:p w14:paraId="6FDC701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14:paraId="2B53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74" w:type="dxa"/>
            <w:tcBorders>
              <w:top w:val="nil"/>
              <w:left w:val="nil"/>
              <w:bottom w:val="nil"/>
              <w:right w:val="nil"/>
            </w:tcBorders>
            <w:shd w:val="clear" w:color="auto" w:fill="auto"/>
            <w:noWrap/>
            <w:vAlign w:val="bottom"/>
          </w:tcPr>
          <w:p w14:paraId="5BACAB98">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69A6304C">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6D8BEFB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797" w:type="dxa"/>
            <w:tcBorders>
              <w:top w:val="nil"/>
              <w:left w:val="nil"/>
              <w:bottom w:val="nil"/>
              <w:right w:val="nil"/>
            </w:tcBorders>
            <w:shd w:val="clear" w:color="auto" w:fill="auto"/>
            <w:noWrap/>
            <w:vAlign w:val="bottom"/>
          </w:tcPr>
          <w:p w14:paraId="35B00009">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4" w:type="dxa"/>
            <w:tcBorders>
              <w:top w:val="nil"/>
              <w:left w:val="nil"/>
              <w:bottom w:val="nil"/>
              <w:right w:val="nil"/>
            </w:tcBorders>
            <w:shd w:val="clear" w:color="auto" w:fill="auto"/>
            <w:noWrap/>
            <w:vAlign w:val="bottom"/>
          </w:tcPr>
          <w:p w14:paraId="19BD55C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90" w:type="dxa"/>
            <w:tcBorders>
              <w:top w:val="nil"/>
              <w:left w:val="nil"/>
              <w:bottom w:val="nil"/>
              <w:right w:val="nil"/>
            </w:tcBorders>
            <w:shd w:val="clear" w:color="auto" w:fill="auto"/>
            <w:noWrap/>
            <w:vAlign w:val="bottom"/>
          </w:tcPr>
          <w:p w14:paraId="330774D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2" w:type="dxa"/>
            <w:tcBorders>
              <w:top w:val="nil"/>
              <w:left w:val="nil"/>
              <w:bottom w:val="nil"/>
              <w:right w:val="nil"/>
            </w:tcBorders>
            <w:shd w:val="clear" w:color="auto" w:fill="auto"/>
            <w:noWrap/>
            <w:vAlign w:val="bottom"/>
          </w:tcPr>
          <w:p w14:paraId="58E59BE6">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6" w:type="dxa"/>
            <w:tcBorders>
              <w:top w:val="nil"/>
              <w:left w:val="nil"/>
              <w:bottom w:val="nil"/>
              <w:right w:val="nil"/>
            </w:tcBorders>
            <w:shd w:val="clear" w:color="auto" w:fill="auto"/>
            <w:noWrap/>
            <w:vAlign w:val="bottom"/>
          </w:tcPr>
          <w:p w14:paraId="2E36F0A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22" w:type="dxa"/>
            <w:tcBorders>
              <w:top w:val="nil"/>
              <w:left w:val="nil"/>
              <w:bottom w:val="nil"/>
              <w:right w:val="nil"/>
            </w:tcBorders>
            <w:shd w:val="clear" w:color="auto" w:fill="auto"/>
            <w:noWrap/>
            <w:vAlign w:val="bottom"/>
          </w:tcPr>
          <w:p w14:paraId="256CC8D9">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5" w:type="dxa"/>
            <w:tcBorders>
              <w:top w:val="nil"/>
              <w:left w:val="nil"/>
              <w:bottom w:val="nil"/>
              <w:right w:val="nil"/>
            </w:tcBorders>
            <w:shd w:val="clear" w:color="auto" w:fill="auto"/>
            <w:noWrap/>
            <w:vAlign w:val="bottom"/>
          </w:tcPr>
          <w:p w14:paraId="23F91601">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1FC7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74" w:type="dxa"/>
            <w:tcBorders>
              <w:top w:val="nil"/>
              <w:left w:val="nil"/>
              <w:bottom w:val="nil"/>
              <w:right w:val="nil"/>
            </w:tcBorders>
            <w:shd w:val="clear" w:color="auto" w:fill="auto"/>
            <w:noWrap/>
            <w:vAlign w:val="bottom"/>
          </w:tcPr>
          <w:p w14:paraId="2E59090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部门：中共环江县委党校</w:t>
            </w:r>
          </w:p>
        </w:tc>
        <w:tc>
          <w:tcPr>
            <w:tcW w:w="222" w:type="dxa"/>
            <w:tcBorders>
              <w:top w:val="nil"/>
              <w:left w:val="nil"/>
              <w:bottom w:val="nil"/>
              <w:right w:val="nil"/>
            </w:tcBorders>
            <w:shd w:val="clear" w:color="auto" w:fill="auto"/>
            <w:noWrap/>
            <w:vAlign w:val="bottom"/>
          </w:tcPr>
          <w:p w14:paraId="01AA0F4E">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3D17FF19">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797" w:type="dxa"/>
            <w:tcBorders>
              <w:top w:val="nil"/>
              <w:left w:val="nil"/>
              <w:bottom w:val="nil"/>
              <w:right w:val="nil"/>
            </w:tcBorders>
            <w:shd w:val="clear" w:color="auto" w:fill="auto"/>
            <w:noWrap/>
            <w:vAlign w:val="bottom"/>
          </w:tcPr>
          <w:p w14:paraId="76513879">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94" w:type="dxa"/>
            <w:tcBorders>
              <w:top w:val="nil"/>
              <w:left w:val="nil"/>
              <w:bottom w:val="nil"/>
              <w:right w:val="nil"/>
            </w:tcBorders>
            <w:shd w:val="clear" w:color="auto" w:fill="auto"/>
            <w:noWrap/>
            <w:vAlign w:val="bottom"/>
          </w:tcPr>
          <w:p w14:paraId="748A9F2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90" w:type="dxa"/>
            <w:tcBorders>
              <w:top w:val="nil"/>
              <w:left w:val="nil"/>
              <w:bottom w:val="nil"/>
              <w:right w:val="nil"/>
            </w:tcBorders>
            <w:shd w:val="clear" w:color="auto" w:fill="auto"/>
            <w:noWrap/>
            <w:vAlign w:val="bottom"/>
          </w:tcPr>
          <w:p w14:paraId="3DE157EE">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72" w:type="dxa"/>
            <w:tcBorders>
              <w:top w:val="nil"/>
              <w:left w:val="nil"/>
              <w:bottom w:val="nil"/>
              <w:right w:val="nil"/>
            </w:tcBorders>
            <w:shd w:val="clear" w:color="auto" w:fill="auto"/>
            <w:noWrap/>
            <w:vAlign w:val="bottom"/>
          </w:tcPr>
          <w:p w14:paraId="34C68F41">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66" w:type="dxa"/>
            <w:tcBorders>
              <w:top w:val="nil"/>
              <w:left w:val="nil"/>
              <w:bottom w:val="nil"/>
              <w:right w:val="nil"/>
            </w:tcBorders>
            <w:shd w:val="clear" w:color="auto" w:fill="auto"/>
            <w:noWrap/>
            <w:vAlign w:val="bottom"/>
          </w:tcPr>
          <w:p w14:paraId="5CEE73BB">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22" w:type="dxa"/>
            <w:tcBorders>
              <w:top w:val="nil"/>
              <w:left w:val="nil"/>
              <w:bottom w:val="nil"/>
              <w:right w:val="nil"/>
            </w:tcBorders>
            <w:shd w:val="clear" w:color="auto" w:fill="auto"/>
            <w:noWrap/>
            <w:vAlign w:val="bottom"/>
          </w:tcPr>
          <w:p w14:paraId="6EB9EA5E">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15" w:type="dxa"/>
            <w:tcBorders>
              <w:top w:val="nil"/>
              <w:left w:val="nil"/>
              <w:bottom w:val="nil"/>
              <w:right w:val="nil"/>
            </w:tcBorders>
            <w:shd w:val="clear" w:color="auto" w:fill="auto"/>
            <w:noWrap/>
            <w:vAlign w:val="bottom"/>
          </w:tcPr>
          <w:p w14:paraId="4D178CA6">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ECD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1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94" w:type="dxa"/>
            <w:vMerge w:val="restart"/>
            <w:tcBorders>
              <w:top w:val="single" w:color="000000" w:sz="4" w:space="0"/>
              <w:left w:val="nil"/>
              <w:bottom w:val="single" w:color="000000" w:sz="4" w:space="0"/>
              <w:right w:val="single" w:color="000000" w:sz="4" w:space="0"/>
            </w:tcBorders>
            <w:shd w:val="clear" w:color="auto" w:fill="auto"/>
            <w:vAlign w:val="center"/>
          </w:tcPr>
          <w:p w14:paraId="72CAA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90" w:type="dxa"/>
            <w:vMerge w:val="restart"/>
            <w:tcBorders>
              <w:top w:val="single" w:color="000000" w:sz="4" w:space="0"/>
              <w:left w:val="nil"/>
              <w:bottom w:val="single" w:color="000000" w:sz="4" w:space="0"/>
              <w:right w:val="single" w:color="000000" w:sz="4" w:space="0"/>
            </w:tcBorders>
            <w:shd w:val="clear" w:color="auto" w:fill="auto"/>
            <w:vAlign w:val="center"/>
          </w:tcPr>
          <w:p w14:paraId="16BB6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72" w:type="dxa"/>
            <w:vMerge w:val="restart"/>
            <w:tcBorders>
              <w:top w:val="single" w:color="000000" w:sz="4" w:space="0"/>
              <w:left w:val="nil"/>
              <w:bottom w:val="single" w:color="000000" w:sz="4" w:space="0"/>
              <w:right w:val="single" w:color="000000" w:sz="4" w:space="0"/>
            </w:tcBorders>
            <w:shd w:val="clear" w:color="auto" w:fill="auto"/>
            <w:vAlign w:val="center"/>
          </w:tcPr>
          <w:p w14:paraId="1C299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66" w:type="dxa"/>
            <w:vMerge w:val="restart"/>
            <w:tcBorders>
              <w:top w:val="single" w:color="000000" w:sz="4" w:space="0"/>
              <w:left w:val="nil"/>
              <w:bottom w:val="single" w:color="000000" w:sz="4" w:space="0"/>
              <w:right w:val="single" w:color="000000" w:sz="4" w:space="0"/>
            </w:tcBorders>
            <w:shd w:val="clear" w:color="auto" w:fill="auto"/>
            <w:vAlign w:val="center"/>
          </w:tcPr>
          <w:p w14:paraId="0CAA1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22" w:type="dxa"/>
            <w:vMerge w:val="restart"/>
            <w:tcBorders>
              <w:top w:val="single" w:color="000000" w:sz="4" w:space="0"/>
              <w:left w:val="nil"/>
              <w:bottom w:val="single" w:color="000000" w:sz="4" w:space="0"/>
              <w:right w:val="single" w:color="000000" w:sz="4" w:space="0"/>
            </w:tcBorders>
            <w:shd w:val="clear" w:color="auto" w:fill="auto"/>
            <w:vAlign w:val="center"/>
          </w:tcPr>
          <w:p w14:paraId="7ACA2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5" w:type="dxa"/>
            <w:vMerge w:val="restart"/>
            <w:tcBorders>
              <w:top w:val="single" w:color="000000" w:sz="4" w:space="0"/>
              <w:left w:val="nil"/>
              <w:bottom w:val="single" w:color="000000" w:sz="4" w:space="0"/>
              <w:right w:val="single" w:color="000000" w:sz="4" w:space="0"/>
            </w:tcBorders>
            <w:shd w:val="clear" w:color="auto" w:fill="auto"/>
            <w:vAlign w:val="center"/>
          </w:tcPr>
          <w:p w14:paraId="074AE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2754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18"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1EF51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797" w:type="dxa"/>
            <w:vMerge w:val="restart"/>
            <w:tcBorders>
              <w:top w:val="nil"/>
              <w:left w:val="nil"/>
              <w:bottom w:val="single" w:color="000000" w:sz="4" w:space="0"/>
              <w:right w:val="single" w:color="000000" w:sz="4" w:space="0"/>
            </w:tcBorders>
            <w:shd w:val="clear" w:color="auto" w:fill="auto"/>
            <w:noWrap/>
            <w:vAlign w:val="center"/>
          </w:tcPr>
          <w:p w14:paraId="1AEE5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14:paraId="6A191E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0" w:type="dxa"/>
            <w:vMerge w:val="continue"/>
            <w:tcBorders>
              <w:top w:val="single" w:color="000000" w:sz="4" w:space="0"/>
              <w:left w:val="nil"/>
              <w:bottom w:val="single" w:color="000000" w:sz="4" w:space="0"/>
              <w:right w:val="single" w:color="000000" w:sz="4" w:space="0"/>
            </w:tcBorders>
            <w:shd w:val="clear" w:color="auto" w:fill="auto"/>
            <w:vAlign w:val="center"/>
          </w:tcPr>
          <w:p w14:paraId="4C5AC2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2" w:type="dxa"/>
            <w:vMerge w:val="continue"/>
            <w:tcBorders>
              <w:top w:val="single" w:color="000000" w:sz="4" w:space="0"/>
              <w:left w:val="nil"/>
              <w:bottom w:val="single" w:color="000000" w:sz="4" w:space="0"/>
              <w:right w:val="single" w:color="000000" w:sz="4" w:space="0"/>
            </w:tcBorders>
            <w:shd w:val="clear" w:color="auto" w:fill="auto"/>
            <w:vAlign w:val="center"/>
          </w:tcPr>
          <w:p w14:paraId="0151AA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6" w:type="dxa"/>
            <w:vMerge w:val="continue"/>
            <w:tcBorders>
              <w:top w:val="single" w:color="000000" w:sz="4" w:space="0"/>
              <w:left w:val="nil"/>
              <w:bottom w:val="single" w:color="000000" w:sz="4" w:space="0"/>
              <w:right w:val="single" w:color="000000" w:sz="4" w:space="0"/>
            </w:tcBorders>
            <w:shd w:val="clear" w:color="auto" w:fill="auto"/>
            <w:vAlign w:val="center"/>
          </w:tcPr>
          <w:p w14:paraId="5BE1CD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22" w:type="dxa"/>
            <w:vMerge w:val="continue"/>
            <w:tcBorders>
              <w:top w:val="single" w:color="000000" w:sz="4" w:space="0"/>
              <w:left w:val="nil"/>
              <w:bottom w:val="single" w:color="000000" w:sz="4" w:space="0"/>
              <w:right w:val="single" w:color="000000" w:sz="4" w:space="0"/>
            </w:tcBorders>
            <w:shd w:val="clear" w:color="auto" w:fill="auto"/>
            <w:vAlign w:val="center"/>
          </w:tcPr>
          <w:p w14:paraId="1BD7B2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5" w:type="dxa"/>
            <w:vMerge w:val="continue"/>
            <w:tcBorders>
              <w:top w:val="single" w:color="000000" w:sz="4" w:space="0"/>
              <w:left w:val="nil"/>
              <w:bottom w:val="single" w:color="000000" w:sz="4" w:space="0"/>
              <w:right w:val="single" w:color="000000" w:sz="4" w:space="0"/>
            </w:tcBorders>
            <w:shd w:val="clear" w:color="auto" w:fill="auto"/>
            <w:vAlign w:val="center"/>
          </w:tcPr>
          <w:p w14:paraId="0317B7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B3E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1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60A196F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97" w:type="dxa"/>
            <w:vMerge w:val="continue"/>
            <w:tcBorders>
              <w:top w:val="nil"/>
              <w:left w:val="nil"/>
              <w:bottom w:val="single" w:color="000000" w:sz="4" w:space="0"/>
              <w:right w:val="single" w:color="000000" w:sz="4" w:space="0"/>
            </w:tcBorders>
            <w:shd w:val="clear" w:color="auto" w:fill="auto"/>
            <w:noWrap/>
            <w:vAlign w:val="center"/>
          </w:tcPr>
          <w:p w14:paraId="4B0099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14:paraId="339CCE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0" w:type="dxa"/>
            <w:vMerge w:val="continue"/>
            <w:tcBorders>
              <w:top w:val="single" w:color="000000" w:sz="4" w:space="0"/>
              <w:left w:val="nil"/>
              <w:bottom w:val="single" w:color="000000" w:sz="4" w:space="0"/>
              <w:right w:val="single" w:color="000000" w:sz="4" w:space="0"/>
            </w:tcBorders>
            <w:shd w:val="clear" w:color="auto" w:fill="auto"/>
            <w:vAlign w:val="center"/>
          </w:tcPr>
          <w:p w14:paraId="451819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2" w:type="dxa"/>
            <w:vMerge w:val="continue"/>
            <w:tcBorders>
              <w:top w:val="single" w:color="000000" w:sz="4" w:space="0"/>
              <w:left w:val="nil"/>
              <w:bottom w:val="single" w:color="000000" w:sz="4" w:space="0"/>
              <w:right w:val="single" w:color="000000" w:sz="4" w:space="0"/>
            </w:tcBorders>
            <w:shd w:val="clear" w:color="auto" w:fill="auto"/>
            <w:vAlign w:val="center"/>
          </w:tcPr>
          <w:p w14:paraId="222B98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6" w:type="dxa"/>
            <w:vMerge w:val="continue"/>
            <w:tcBorders>
              <w:top w:val="single" w:color="000000" w:sz="4" w:space="0"/>
              <w:left w:val="nil"/>
              <w:bottom w:val="single" w:color="000000" w:sz="4" w:space="0"/>
              <w:right w:val="single" w:color="000000" w:sz="4" w:space="0"/>
            </w:tcBorders>
            <w:shd w:val="clear" w:color="auto" w:fill="auto"/>
            <w:vAlign w:val="center"/>
          </w:tcPr>
          <w:p w14:paraId="02853CE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22" w:type="dxa"/>
            <w:vMerge w:val="continue"/>
            <w:tcBorders>
              <w:top w:val="single" w:color="000000" w:sz="4" w:space="0"/>
              <w:left w:val="nil"/>
              <w:bottom w:val="single" w:color="000000" w:sz="4" w:space="0"/>
              <w:right w:val="single" w:color="000000" w:sz="4" w:space="0"/>
            </w:tcBorders>
            <w:shd w:val="clear" w:color="auto" w:fill="auto"/>
            <w:vAlign w:val="center"/>
          </w:tcPr>
          <w:p w14:paraId="206F4B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5" w:type="dxa"/>
            <w:vMerge w:val="continue"/>
            <w:tcBorders>
              <w:top w:val="single" w:color="000000" w:sz="4" w:space="0"/>
              <w:left w:val="nil"/>
              <w:bottom w:val="single" w:color="000000" w:sz="4" w:space="0"/>
              <w:right w:val="single" w:color="000000" w:sz="4" w:space="0"/>
            </w:tcBorders>
            <w:shd w:val="clear" w:color="auto" w:fill="auto"/>
            <w:vAlign w:val="center"/>
          </w:tcPr>
          <w:p w14:paraId="6E27E46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819F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31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C564A1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97" w:type="dxa"/>
            <w:vMerge w:val="continue"/>
            <w:tcBorders>
              <w:top w:val="nil"/>
              <w:left w:val="nil"/>
              <w:bottom w:val="single" w:color="000000" w:sz="4" w:space="0"/>
              <w:right w:val="single" w:color="000000" w:sz="4" w:space="0"/>
            </w:tcBorders>
            <w:shd w:val="clear" w:color="auto" w:fill="auto"/>
            <w:noWrap/>
            <w:vAlign w:val="center"/>
          </w:tcPr>
          <w:p w14:paraId="4CA751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94" w:type="dxa"/>
            <w:vMerge w:val="continue"/>
            <w:tcBorders>
              <w:top w:val="single" w:color="000000" w:sz="4" w:space="0"/>
              <w:left w:val="nil"/>
              <w:bottom w:val="single" w:color="000000" w:sz="4" w:space="0"/>
              <w:right w:val="single" w:color="000000" w:sz="4" w:space="0"/>
            </w:tcBorders>
            <w:shd w:val="clear" w:color="auto" w:fill="auto"/>
            <w:vAlign w:val="center"/>
          </w:tcPr>
          <w:p w14:paraId="6F2688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90" w:type="dxa"/>
            <w:vMerge w:val="continue"/>
            <w:tcBorders>
              <w:top w:val="single" w:color="000000" w:sz="4" w:space="0"/>
              <w:left w:val="nil"/>
              <w:bottom w:val="single" w:color="000000" w:sz="4" w:space="0"/>
              <w:right w:val="single" w:color="000000" w:sz="4" w:space="0"/>
            </w:tcBorders>
            <w:shd w:val="clear" w:color="auto" w:fill="auto"/>
            <w:vAlign w:val="center"/>
          </w:tcPr>
          <w:p w14:paraId="7B7ACC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2" w:type="dxa"/>
            <w:vMerge w:val="continue"/>
            <w:tcBorders>
              <w:top w:val="single" w:color="000000" w:sz="4" w:space="0"/>
              <w:left w:val="nil"/>
              <w:bottom w:val="single" w:color="000000" w:sz="4" w:space="0"/>
              <w:right w:val="single" w:color="000000" w:sz="4" w:space="0"/>
            </w:tcBorders>
            <w:shd w:val="clear" w:color="auto" w:fill="auto"/>
            <w:vAlign w:val="center"/>
          </w:tcPr>
          <w:p w14:paraId="01CD4C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6" w:type="dxa"/>
            <w:vMerge w:val="continue"/>
            <w:tcBorders>
              <w:top w:val="single" w:color="000000" w:sz="4" w:space="0"/>
              <w:left w:val="nil"/>
              <w:bottom w:val="single" w:color="000000" w:sz="4" w:space="0"/>
              <w:right w:val="single" w:color="000000" w:sz="4" w:space="0"/>
            </w:tcBorders>
            <w:shd w:val="clear" w:color="auto" w:fill="auto"/>
            <w:vAlign w:val="center"/>
          </w:tcPr>
          <w:p w14:paraId="50FE82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22" w:type="dxa"/>
            <w:vMerge w:val="continue"/>
            <w:tcBorders>
              <w:top w:val="single" w:color="000000" w:sz="4" w:space="0"/>
              <w:left w:val="nil"/>
              <w:bottom w:val="single" w:color="000000" w:sz="4" w:space="0"/>
              <w:right w:val="single" w:color="000000" w:sz="4" w:space="0"/>
            </w:tcBorders>
            <w:shd w:val="clear" w:color="auto" w:fill="auto"/>
            <w:vAlign w:val="center"/>
          </w:tcPr>
          <w:p w14:paraId="763E31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5" w:type="dxa"/>
            <w:vMerge w:val="continue"/>
            <w:tcBorders>
              <w:top w:val="single" w:color="000000" w:sz="4" w:space="0"/>
              <w:left w:val="nil"/>
              <w:bottom w:val="single" w:color="000000" w:sz="4" w:space="0"/>
              <w:right w:val="single" w:color="000000" w:sz="4" w:space="0"/>
            </w:tcBorders>
            <w:shd w:val="clear" w:color="auto" w:fill="auto"/>
            <w:vAlign w:val="center"/>
          </w:tcPr>
          <w:p w14:paraId="5843ED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0C3C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15" w:type="dxa"/>
            <w:gridSpan w:val="4"/>
            <w:tcBorders>
              <w:top w:val="nil"/>
              <w:left w:val="single" w:color="000000" w:sz="4" w:space="0"/>
              <w:bottom w:val="single" w:color="000000" w:sz="4" w:space="0"/>
              <w:right w:val="single" w:color="000000" w:sz="4" w:space="0"/>
            </w:tcBorders>
            <w:shd w:val="clear" w:color="auto" w:fill="auto"/>
            <w:noWrap/>
            <w:vAlign w:val="center"/>
          </w:tcPr>
          <w:p w14:paraId="7FAA1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94" w:type="dxa"/>
            <w:tcBorders>
              <w:top w:val="nil"/>
              <w:left w:val="nil"/>
              <w:bottom w:val="single" w:color="000000" w:sz="4" w:space="0"/>
              <w:right w:val="single" w:color="000000" w:sz="4" w:space="0"/>
            </w:tcBorders>
            <w:shd w:val="clear" w:color="auto" w:fill="auto"/>
            <w:vAlign w:val="center"/>
          </w:tcPr>
          <w:p w14:paraId="18FDE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90" w:type="dxa"/>
            <w:tcBorders>
              <w:top w:val="nil"/>
              <w:left w:val="nil"/>
              <w:bottom w:val="single" w:color="000000" w:sz="4" w:space="0"/>
              <w:right w:val="single" w:color="000000" w:sz="4" w:space="0"/>
            </w:tcBorders>
            <w:shd w:val="clear" w:color="auto" w:fill="auto"/>
            <w:vAlign w:val="center"/>
          </w:tcPr>
          <w:p w14:paraId="3570D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2" w:type="dxa"/>
            <w:tcBorders>
              <w:top w:val="nil"/>
              <w:left w:val="nil"/>
              <w:bottom w:val="single" w:color="000000" w:sz="4" w:space="0"/>
              <w:right w:val="single" w:color="000000" w:sz="4" w:space="0"/>
            </w:tcBorders>
            <w:shd w:val="clear" w:color="auto" w:fill="auto"/>
            <w:vAlign w:val="center"/>
          </w:tcPr>
          <w:p w14:paraId="58A74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6" w:type="dxa"/>
            <w:tcBorders>
              <w:top w:val="nil"/>
              <w:left w:val="nil"/>
              <w:bottom w:val="single" w:color="000000" w:sz="4" w:space="0"/>
              <w:right w:val="single" w:color="000000" w:sz="4" w:space="0"/>
            </w:tcBorders>
            <w:shd w:val="clear" w:color="auto" w:fill="auto"/>
            <w:vAlign w:val="center"/>
          </w:tcPr>
          <w:p w14:paraId="5528C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2" w:type="dxa"/>
            <w:tcBorders>
              <w:top w:val="nil"/>
              <w:left w:val="nil"/>
              <w:bottom w:val="single" w:color="000000" w:sz="4" w:space="0"/>
              <w:right w:val="single" w:color="000000" w:sz="4" w:space="0"/>
            </w:tcBorders>
            <w:shd w:val="clear" w:color="auto" w:fill="auto"/>
            <w:vAlign w:val="center"/>
          </w:tcPr>
          <w:p w14:paraId="2306E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5" w:type="dxa"/>
            <w:tcBorders>
              <w:top w:val="nil"/>
              <w:left w:val="nil"/>
              <w:bottom w:val="single" w:color="000000" w:sz="4" w:space="0"/>
              <w:right w:val="single" w:color="000000" w:sz="4" w:space="0"/>
            </w:tcBorders>
            <w:shd w:val="clear" w:color="auto" w:fill="auto"/>
            <w:vAlign w:val="center"/>
          </w:tcPr>
          <w:p w14:paraId="4895C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666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15" w:type="dxa"/>
            <w:gridSpan w:val="4"/>
            <w:tcBorders>
              <w:top w:val="nil"/>
              <w:left w:val="single" w:color="000000" w:sz="4" w:space="0"/>
              <w:bottom w:val="single" w:color="000000" w:sz="4" w:space="0"/>
              <w:right w:val="single" w:color="000000" w:sz="4" w:space="0"/>
            </w:tcBorders>
            <w:shd w:val="clear" w:color="auto" w:fill="auto"/>
            <w:noWrap/>
            <w:vAlign w:val="center"/>
          </w:tcPr>
          <w:p w14:paraId="372A9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94" w:type="dxa"/>
            <w:tcBorders>
              <w:top w:val="nil"/>
              <w:left w:val="nil"/>
              <w:bottom w:val="single" w:color="000000" w:sz="4" w:space="0"/>
              <w:right w:val="single" w:color="000000" w:sz="4" w:space="0"/>
            </w:tcBorders>
            <w:shd w:val="clear" w:color="auto" w:fill="auto"/>
            <w:noWrap/>
            <w:vAlign w:val="center"/>
          </w:tcPr>
          <w:p w14:paraId="721166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269.01</w:t>
            </w:r>
          </w:p>
        </w:tc>
        <w:tc>
          <w:tcPr>
            <w:tcW w:w="1190" w:type="dxa"/>
            <w:tcBorders>
              <w:top w:val="nil"/>
              <w:left w:val="nil"/>
              <w:bottom w:val="single" w:color="000000" w:sz="4" w:space="0"/>
              <w:right w:val="single" w:color="000000" w:sz="4" w:space="0"/>
            </w:tcBorders>
            <w:shd w:val="clear" w:color="auto" w:fill="auto"/>
            <w:noWrap/>
            <w:vAlign w:val="center"/>
          </w:tcPr>
          <w:p w14:paraId="26AAFA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247.78</w:t>
            </w:r>
          </w:p>
        </w:tc>
        <w:tc>
          <w:tcPr>
            <w:tcW w:w="872" w:type="dxa"/>
            <w:tcBorders>
              <w:top w:val="nil"/>
              <w:left w:val="nil"/>
              <w:bottom w:val="single" w:color="000000" w:sz="4" w:space="0"/>
              <w:right w:val="single" w:color="000000" w:sz="4" w:space="0"/>
            </w:tcBorders>
            <w:shd w:val="clear" w:color="auto" w:fill="auto"/>
            <w:noWrap/>
            <w:vAlign w:val="center"/>
          </w:tcPr>
          <w:p w14:paraId="736F65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21.25</w:t>
            </w:r>
          </w:p>
        </w:tc>
        <w:tc>
          <w:tcPr>
            <w:tcW w:w="666" w:type="dxa"/>
            <w:tcBorders>
              <w:top w:val="nil"/>
              <w:left w:val="nil"/>
              <w:bottom w:val="single" w:color="000000" w:sz="4" w:space="0"/>
              <w:right w:val="single" w:color="000000" w:sz="4" w:space="0"/>
            </w:tcBorders>
            <w:shd w:val="clear" w:color="auto" w:fill="auto"/>
            <w:noWrap/>
            <w:vAlign w:val="center"/>
          </w:tcPr>
          <w:p w14:paraId="052191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22" w:type="dxa"/>
            <w:tcBorders>
              <w:top w:val="nil"/>
              <w:left w:val="nil"/>
              <w:bottom w:val="single" w:color="000000" w:sz="4" w:space="0"/>
              <w:right w:val="single" w:color="000000" w:sz="4" w:space="0"/>
            </w:tcBorders>
            <w:shd w:val="clear" w:color="auto" w:fill="auto"/>
            <w:noWrap/>
            <w:vAlign w:val="center"/>
          </w:tcPr>
          <w:p w14:paraId="0F27E8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15" w:type="dxa"/>
            <w:tcBorders>
              <w:top w:val="nil"/>
              <w:left w:val="nil"/>
              <w:bottom w:val="single" w:color="000000" w:sz="4" w:space="0"/>
              <w:right w:val="single" w:color="000000" w:sz="4" w:space="0"/>
            </w:tcBorders>
            <w:shd w:val="clear" w:color="auto" w:fill="auto"/>
            <w:noWrap/>
            <w:vAlign w:val="center"/>
          </w:tcPr>
          <w:p w14:paraId="274C3A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14A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18" w:type="dxa"/>
            <w:gridSpan w:val="3"/>
            <w:tcBorders>
              <w:top w:val="nil"/>
              <w:left w:val="single" w:color="000000" w:sz="4" w:space="0"/>
              <w:bottom w:val="single" w:color="000000" w:sz="4" w:space="0"/>
              <w:right w:val="single" w:color="000000" w:sz="4" w:space="0"/>
            </w:tcBorders>
            <w:shd w:val="clear" w:color="auto" w:fill="auto"/>
            <w:noWrap/>
            <w:vAlign w:val="center"/>
          </w:tcPr>
          <w:p w14:paraId="27280C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2797" w:type="dxa"/>
            <w:tcBorders>
              <w:top w:val="nil"/>
              <w:left w:val="nil"/>
              <w:bottom w:val="single" w:color="000000" w:sz="4" w:space="0"/>
              <w:right w:val="single" w:color="000000" w:sz="4" w:space="0"/>
            </w:tcBorders>
            <w:shd w:val="clear" w:color="auto" w:fill="auto"/>
            <w:noWrap/>
            <w:vAlign w:val="center"/>
          </w:tcPr>
          <w:p w14:paraId="2E77D2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994" w:type="dxa"/>
            <w:tcBorders>
              <w:top w:val="nil"/>
              <w:left w:val="nil"/>
              <w:bottom w:val="single" w:color="000000" w:sz="4" w:space="0"/>
              <w:right w:val="single" w:color="000000" w:sz="4" w:space="0"/>
            </w:tcBorders>
            <w:shd w:val="clear" w:color="auto" w:fill="auto"/>
            <w:noWrap/>
            <w:vAlign w:val="center"/>
          </w:tcPr>
          <w:p w14:paraId="43F870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190" w:type="dxa"/>
            <w:tcBorders>
              <w:top w:val="nil"/>
              <w:left w:val="nil"/>
              <w:bottom w:val="single" w:color="000000" w:sz="4" w:space="0"/>
              <w:right w:val="single" w:color="000000" w:sz="4" w:space="0"/>
            </w:tcBorders>
            <w:shd w:val="clear" w:color="auto" w:fill="auto"/>
            <w:noWrap/>
            <w:vAlign w:val="center"/>
          </w:tcPr>
          <w:p w14:paraId="352AD1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872" w:type="dxa"/>
            <w:tcBorders>
              <w:top w:val="nil"/>
              <w:left w:val="nil"/>
              <w:bottom w:val="single" w:color="000000" w:sz="4" w:space="0"/>
              <w:right w:val="single" w:color="000000" w:sz="4" w:space="0"/>
            </w:tcBorders>
            <w:shd w:val="clear" w:color="auto" w:fill="auto"/>
            <w:noWrap/>
            <w:vAlign w:val="center"/>
          </w:tcPr>
          <w:p w14:paraId="2B6ED9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6" w:type="dxa"/>
            <w:tcBorders>
              <w:top w:val="nil"/>
              <w:left w:val="nil"/>
              <w:bottom w:val="single" w:color="000000" w:sz="4" w:space="0"/>
              <w:right w:val="single" w:color="000000" w:sz="4" w:space="0"/>
            </w:tcBorders>
            <w:shd w:val="clear" w:color="auto" w:fill="auto"/>
            <w:noWrap/>
            <w:vAlign w:val="center"/>
          </w:tcPr>
          <w:p w14:paraId="6E6C04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2" w:type="dxa"/>
            <w:tcBorders>
              <w:top w:val="nil"/>
              <w:left w:val="nil"/>
              <w:bottom w:val="single" w:color="000000" w:sz="4" w:space="0"/>
              <w:right w:val="single" w:color="000000" w:sz="4" w:space="0"/>
            </w:tcBorders>
            <w:shd w:val="clear" w:color="auto" w:fill="auto"/>
            <w:noWrap/>
            <w:vAlign w:val="center"/>
          </w:tcPr>
          <w:p w14:paraId="2FFF72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5" w:type="dxa"/>
            <w:tcBorders>
              <w:top w:val="nil"/>
              <w:left w:val="nil"/>
              <w:bottom w:val="single" w:color="000000" w:sz="4" w:space="0"/>
              <w:right w:val="single" w:color="000000" w:sz="4" w:space="0"/>
            </w:tcBorders>
            <w:shd w:val="clear" w:color="auto" w:fill="auto"/>
            <w:noWrap/>
            <w:vAlign w:val="center"/>
          </w:tcPr>
          <w:p w14:paraId="1A11CA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CA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18" w:type="dxa"/>
            <w:gridSpan w:val="3"/>
            <w:tcBorders>
              <w:top w:val="nil"/>
              <w:left w:val="single" w:color="000000" w:sz="4" w:space="0"/>
              <w:bottom w:val="single" w:color="000000" w:sz="4" w:space="0"/>
              <w:right w:val="single" w:color="000000" w:sz="4" w:space="0"/>
            </w:tcBorders>
            <w:shd w:val="clear" w:color="auto" w:fill="auto"/>
            <w:noWrap/>
            <w:vAlign w:val="center"/>
          </w:tcPr>
          <w:p w14:paraId="069E27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2050802</w:t>
            </w:r>
          </w:p>
        </w:tc>
        <w:tc>
          <w:tcPr>
            <w:tcW w:w="2797" w:type="dxa"/>
            <w:tcBorders>
              <w:top w:val="nil"/>
              <w:left w:val="nil"/>
              <w:bottom w:val="single" w:color="000000" w:sz="4" w:space="0"/>
              <w:right w:val="single" w:color="000000" w:sz="4" w:space="0"/>
            </w:tcBorders>
            <w:shd w:val="clear" w:color="auto" w:fill="auto"/>
            <w:noWrap/>
            <w:vAlign w:val="center"/>
          </w:tcPr>
          <w:p w14:paraId="43DF59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干部教育</w:t>
            </w:r>
          </w:p>
        </w:tc>
        <w:tc>
          <w:tcPr>
            <w:tcW w:w="994" w:type="dxa"/>
            <w:tcBorders>
              <w:top w:val="nil"/>
              <w:left w:val="nil"/>
              <w:bottom w:val="single" w:color="000000" w:sz="4" w:space="0"/>
              <w:right w:val="single" w:color="000000" w:sz="4" w:space="0"/>
            </w:tcBorders>
            <w:shd w:val="clear" w:color="auto" w:fill="auto"/>
            <w:noWrap/>
            <w:vAlign w:val="center"/>
          </w:tcPr>
          <w:p w14:paraId="4FB83A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190.06</w:t>
            </w:r>
          </w:p>
        </w:tc>
        <w:tc>
          <w:tcPr>
            <w:tcW w:w="1190" w:type="dxa"/>
            <w:tcBorders>
              <w:top w:val="nil"/>
              <w:left w:val="nil"/>
              <w:bottom w:val="single" w:color="000000" w:sz="4" w:space="0"/>
              <w:right w:val="single" w:color="000000" w:sz="4" w:space="0"/>
            </w:tcBorders>
            <w:shd w:val="clear" w:color="auto" w:fill="auto"/>
            <w:noWrap/>
            <w:vAlign w:val="center"/>
          </w:tcPr>
          <w:p w14:paraId="7B0FF8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168.80</w:t>
            </w:r>
          </w:p>
        </w:tc>
        <w:tc>
          <w:tcPr>
            <w:tcW w:w="872" w:type="dxa"/>
            <w:tcBorders>
              <w:top w:val="nil"/>
              <w:left w:val="nil"/>
              <w:bottom w:val="single" w:color="000000" w:sz="4" w:space="0"/>
              <w:right w:val="single" w:color="000000" w:sz="4" w:space="0"/>
            </w:tcBorders>
            <w:shd w:val="clear" w:color="auto" w:fill="auto"/>
            <w:noWrap/>
            <w:vAlign w:val="center"/>
          </w:tcPr>
          <w:p w14:paraId="16D90A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666" w:type="dxa"/>
            <w:tcBorders>
              <w:top w:val="nil"/>
              <w:left w:val="nil"/>
              <w:bottom w:val="single" w:color="000000" w:sz="4" w:space="0"/>
              <w:right w:val="single" w:color="000000" w:sz="4" w:space="0"/>
            </w:tcBorders>
            <w:shd w:val="clear" w:color="auto" w:fill="auto"/>
            <w:noWrap/>
            <w:vAlign w:val="center"/>
          </w:tcPr>
          <w:p w14:paraId="739289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2" w:type="dxa"/>
            <w:tcBorders>
              <w:top w:val="nil"/>
              <w:left w:val="nil"/>
              <w:bottom w:val="single" w:color="000000" w:sz="4" w:space="0"/>
              <w:right w:val="single" w:color="000000" w:sz="4" w:space="0"/>
            </w:tcBorders>
            <w:shd w:val="clear" w:color="auto" w:fill="auto"/>
            <w:noWrap/>
            <w:vAlign w:val="center"/>
          </w:tcPr>
          <w:p w14:paraId="02BFB0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5" w:type="dxa"/>
            <w:tcBorders>
              <w:top w:val="nil"/>
              <w:left w:val="nil"/>
              <w:bottom w:val="single" w:color="000000" w:sz="4" w:space="0"/>
              <w:right w:val="single" w:color="000000" w:sz="4" w:space="0"/>
            </w:tcBorders>
            <w:shd w:val="clear" w:color="auto" w:fill="auto"/>
            <w:noWrap/>
            <w:vAlign w:val="center"/>
          </w:tcPr>
          <w:p w14:paraId="15CB52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377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18" w:type="dxa"/>
            <w:gridSpan w:val="3"/>
            <w:tcBorders>
              <w:top w:val="nil"/>
              <w:left w:val="single" w:color="000000" w:sz="4" w:space="0"/>
              <w:bottom w:val="single" w:color="000000" w:sz="4" w:space="0"/>
              <w:right w:val="single" w:color="000000" w:sz="4" w:space="0"/>
            </w:tcBorders>
            <w:shd w:val="clear" w:color="auto" w:fill="auto"/>
            <w:noWrap/>
            <w:vAlign w:val="center"/>
          </w:tcPr>
          <w:p w14:paraId="6CF5ED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2080502</w:t>
            </w:r>
          </w:p>
        </w:tc>
        <w:tc>
          <w:tcPr>
            <w:tcW w:w="2797" w:type="dxa"/>
            <w:tcBorders>
              <w:top w:val="nil"/>
              <w:left w:val="nil"/>
              <w:bottom w:val="single" w:color="000000" w:sz="4" w:space="0"/>
              <w:right w:val="single" w:color="000000" w:sz="4" w:space="0"/>
            </w:tcBorders>
            <w:shd w:val="clear" w:color="auto" w:fill="auto"/>
            <w:noWrap/>
            <w:vAlign w:val="center"/>
          </w:tcPr>
          <w:p w14:paraId="2528BF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事业单位离退休</w:t>
            </w:r>
          </w:p>
        </w:tc>
        <w:tc>
          <w:tcPr>
            <w:tcW w:w="994" w:type="dxa"/>
            <w:tcBorders>
              <w:top w:val="nil"/>
              <w:left w:val="nil"/>
              <w:bottom w:val="single" w:color="000000" w:sz="4" w:space="0"/>
              <w:right w:val="single" w:color="000000" w:sz="4" w:space="0"/>
            </w:tcBorders>
            <w:shd w:val="clear" w:color="auto" w:fill="auto"/>
            <w:noWrap/>
            <w:vAlign w:val="center"/>
          </w:tcPr>
          <w:p w14:paraId="1BAE89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9.21</w:t>
            </w:r>
          </w:p>
        </w:tc>
        <w:tc>
          <w:tcPr>
            <w:tcW w:w="1190" w:type="dxa"/>
            <w:tcBorders>
              <w:top w:val="nil"/>
              <w:left w:val="nil"/>
              <w:bottom w:val="single" w:color="000000" w:sz="4" w:space="0"/>
              <w:right w:val="single" w:color="000000" w:sz="4" w:space="0"/>
            </w:tcBorders>
            <w:shd w:val="clear" w:color="auto" w:fill="auto"/>
            <w:noWrap/>
            <w:vAlign w:val="center"/>
          </w:tcPr>
          <w:p w14:paraId="60CBE7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9.21</w:t>
            </w:r>
          </w:p>
        </w:tc>
        <w:tc>
          <w:tcPr>
            <w:tcW w:w="872" w:type="dxa"/>
            <w:tcBorders>
              <w:top w:val="nil"/>
              <w:left w:val="nil"/>
              <w:bottom w:val="single" w:color="000000" w:sz="4" w:space="0"/>
              <w:right w:val="single" w:color="000000" w:sz="4" w:space="0"/>
            </w:tcBorders>
            <w:shd w:val="clear" w:color="auto" w:fill="auto"/>
            <w:noWrap/>
            <w:vAlign w:val="center"/>
          </w:tcPr>
          <w:p w14:paraId="15D7E99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666" w:type="dxa"/>
            <w:tcBorders>
              <w:top w:val="nil"/>
              <w:left w:val="nil"/>
              <w:bottom w:val="single" w:color="000000" w:sz="4" w:space="0"/>
              <w:right w:val="single" w:color="000000" w:sz="4" w:space="0"/>
            </w:tcBorders>
            <w:shd w:val="clear" w:color="auto" w:fill="auto"/>
            <w:noWrap/>
            <w:vAlign w:val="center"/>
          </w:tcPr>
          <w:p w14:paraId="372E5FB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22" w:type="dxa"/>
            <w:tcBorders>
              <w:top w:val="nil"/>
              <w:left w:val="nil"/>
              <w:bottom w:val="single" w:color="000000" w:sz="4" w:space="0"/>
              <w:right w:val="single" w:color="000000" w:sz="4" w:space="0"/>
            </w:tcBorders>
            <w:shd w:val="clear" w:color="auto" w:fill="auto"/>
            <w:noWrap/>
            <w:vAlign w:val="center"/>
          </w:tcPr>
          <w:p w14:paraId="651EA4E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15" w:type="dxa"/>
            <w:tcBorders>
              <w:top w:val="nil"/>
              <w:left w:val="nil"/>
              <w:bottom w:val="single" w:color="000000" w:sz="4" w:space="0"/>
              <w:right w:val="single" w:color="000000" w:sz="4" w:space="0"/>
            </w:tcBorders>
            <w:shd w:val="clear" w:color="auto" w:fill="auto"/>
            <w:noWrap/>
            <w:vAlign w:val="center"/>
          </w:tcPr>
          <w:p w14:paraId="55C265F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7CF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18" w:type="dxa"/>
            <w:gridSpan w:val="3"/>
            <w:tcBorders>
              <w:top w:val="nil"/>
              <w:left w:val="single" w:color="000000" w:sz="4" w:space="0"/>
              <w:bottom w:val="single" w:color="000000" w:sz="4" w:space="0"/>
              <w:right w:val="single" w:color="000000" w:sz="4" w:space="0"/>
            </w:tcBorders>
            <w:shd w:val="clear" w:color="auto" w:fill="auto"/>
            <w:noWrap/>
            <w:vAlign w:val="center"/>
          </w:tcPr>
          <w:p w14:paraId="18FB25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797" w:type="dxa"/>
            <w:tcBorders>
              <w:top w:val="nil"/>
              <w:left w:val="nil"/>
              <w:bottom w:val="single" w:color="000000" w:sz="4" w:space="0"/>
              <w:right w:val="single" w:color="000000" w:sz="4" w:space="0"/>
            </w:tcBorders>
            <w:shd w:val="clear" w:color="auto" w:fill="auto"/>
            <w:noWrap/>
            <w:vAlign w:val="center"/>
          </w:tcPr>
          <w:p w14:paraId="6F41CA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94" w:type="dxa"/>
            <w:tcBorders>
              <w:top w:val="nil"/>
              <w:left w:val="nil"/>
              <w:bottom w:val="single" w:color="000000" w:sz="4" w:space="0"/>
              <w:right w:val="single" w:color="000000" w:sz="4" w:space="0"/>
            </w:tcBorders>
            <w:shd w:val="clear" w:color="auto" w:fill="auto"/>
            <w:noWrap/>
            <w:vAlign w:val="center"/>
          </w:tcPr>
          <w:p w14:paraId="13ADA9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24.42</w:t>
            </w:r>
          </w:p>
        </w:tc>
        <w:tc>
          <w:tcPr>
            <w:tcW w:w="1190" w:type="dxa"/>
            <w:tcBorders>
              <w:top w:val="nil"/>
              <w:left w:val="nil"/>
              <w:bottom w:val="single" w:color="000000" w:sz="4" w:space="0"/>
              <w:right w:val="single" w:color="000000" w:sz="4" w:space="0"/>
            </w:tcBorders>
            <w:shd w:val="clear" w:color="auto" w:fill="auto"/>
            <w:noWrap/>
            <w:vAlign w:val="center"/>
          </w:tcPr>
          <w:p w14:paraId="0F7411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24.42</w:t>
            </w:r>
          </w:p>
        </w:tc>
        <w:tc>
          <w:tcPr>
            <w:tcW w:w="872" w:type="dxa"/>
            <w:tcBorders>
              <w:top w:val="nil"/>
              <w:left w:val="nil"/>
              <w:bottom w:val="single" w:color="000000" w:sz="4" w:space="0"/>
              <w:right w:val="single" w:color="000000" w:sz="4" w:space="0"/>
            </w:tcBorders>
            <w:shd w:val="clear" w:color="auto" w:fill="auto"/>
            <w:noWrap/>
            <w:vAlign w:val="center"/>
          </w:tcPr>
          <w:p w14:paraId="09D05A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6" w:type="dxa"/>
            <w:tcBorders>
              <w:top w:val="nil"/>
              <w:left w:val="nil"/>
              <w:bottom w:val="single" w:color="000000" w:sz="4" w:space="0"/>
              <w:right w:val="single" w:color="000000" w:sz="4" w:space="0"/>
            </w:tcBorders>
            <w:shd w:val="clear" w:color="auto" w:fill="auto"/>
            <w:noWrap/>
            <w:vAlign w:val="center"/>
          </w:tcPr>
          <w:p w14:paraId="542FFB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2" w:type="dxa"/>
            <w:tcBorders>
              <w:top w:val="nil"/>
              <w:left w:val="nil"/>
              <w:bottom w:val="single" w:color="000000" w:sz="4" w:space="0"/>
              <w:right w:val="single" w:color="000000" w:sz="4" w:space="0"/>
            </w:tcBorders>
            <w:shd w:val="clear" w:color="auto" w:fill="auto"/>
            <w:noWrap/>
            <w:vAlign w:val="center"/>
          </w:tcPr>
          <w:p w14:paraId="77D197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5" w:type="dxa"/>
            <w:tcBorders>
              <w:top w:val="nil"/>
              <w:left w:val="nil"/>
              <w:bottom w:val="single" w:color="000000" w:sz="4" w:space="0"/>
              <w:right w:val="single" w:color="000000" w:sz="4" w:space="0"/>
            </w:tcBorders>
            <w:shd w:val="clear" w:color="auto" w:fill="auto"/>
            <w:noWrap/>
            <w:vAlign w:val="center"/>
          </w:tcPr>
          <w:p w14:paraId="4541B1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59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18" w:type="dxa"/>
            <w:gridSpan w:val="3"/>
            <w:tcBorders>
              <w:top w:val="nil"/>
              <w:left w:val="single" w:color="000000" w:sz="4" w:space="0"/>
              <w:bottom w:val="single" w:color="000000" w:sz="4" w:space="0"/>
              <w:right w:val="single" w:color="000000" w:sz="4" w:space="0"/>
            </w:tcBorders>
            <w:shd w:val="clear" w:color="auto" w:fill="auto"/>
            <w:noWrap/>
            <w:vAlign w:val="center"/>
          </w:tcPr>
          <w:p w14:paraId="75E2AE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797" w:type="dxa"/>
            <w:tcBorders>
              <w:top w:val="nil"/>
              <w:left w:val="nil"/>
              <w:bottom w:val="single" w:color="000000" w:sz="4" w:space="0"/>
              <w:right w:val="single" w:color="000000" w:sz="4" w:space="0"/>
            </w:tcBorders>
            <w:shd w:val="clear" w:color="auto" w:fill="auto"/>
            <w:noWrap/>
            <w:vAlign w:val="center"/>
          </w:tcPr>
          <w:p w14:paraId="6B48BE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94" w:type="dxa"/>
            <w:tcBorders>
              <w:top w:val="nil"/>
              <w:left w:val="nil"/>
              <w:bottom w:val="single" w:color="000000" w:sz="4" w:space="0"/>
              <w:right w:val="single" w:color="000000" w:sz="4" w:space="0"/>
            </w:tcBorders>
            <w:shd w:val="clear" w:color="auto" w:fill="auto"/>
            <w:noWrap/>
            <w:vAlign w:val="center"/>
          </w:tcPr>
          <w:p w14:paraId="751FC0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18.11</w:t>
            </w:r>
          </w:p>
        </w:tc>
        <w:tc>
          <w:tcPr>
            <w:tcW w:w="1190" w:type="dxa"/>
            <w:tcBorders>
              <w:top w:val="nil"/>
              <w:left w:val="nil"/>
              <w:bottom w:val="single" w:color="000000" w:sz="4" w:space="0"/>
              <w:right w:val="single" w:color="000000" w:sz="4" w:space="0"/>
            </w:tcBorders>
            <w:shd w:val="clear" w:color="auto" w:fill="auto"/>
            <w:noWrap/>
            <w:vAlign w:val="center"/>
          </w:tcPr>
          <w:p w14:paraId="13D6B6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18.11</w:t>
            </w:r>
          </w:p>
        </w:tc>
        <w:tc>
          <w:tcPr>
            <w:tcW w:w="872" w:type="dxa"/>
            <w:tcBorders>
              <w:top w:val="nil"/>
              <w:left w:val="nil"/>
              <w:bottom w:val="single" w:color="000000" w:sz="4" w:space="0"/>
              <w:right w:val="single" w:color="000000" w:sz="4" w:space="0"/>
            </w:tcBorders>
            <w:shd w:val="clear" w:color="auto" w:fill="auto"/>
            <w:noWrap/>
            <w:vAlign w:val="center"/>
          </w:tcPr>
          <w:p w14:paraId="01EE9C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6" w:type="dxa"/>
            <w:tcBorders>
              <w:top w:val="nil"/>
              <w:left w:val="nil"/>
              <w:bottom w:val="single" w:color="000000" w:sz="4" w:space="0"/>
              <w:right w:val="single" w:color="000000" w:sz="4" w:space="0"/>
            </w:tcBorders>
            <w:shd w:val="clear" w:color="auto" w:fill="auto"/>
            <w:noWrap/>
            <w:vAlign w:val="center"/>
          </w:tcPr>
          <w:p w14:paraId="6F27F4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2" w:type="dxa"/>
            <w:tcBorders>
              <w:top w:val="nil"/>
              <w:left w:val="nil"/>
              <w:bottom w:val="single" w:color="000000" w:sz="4" w:space="0"/>
              <w:right w:val="single" w:color="000000" w:sz="4" w:space="0"/>
            </w:tcBorders>
            <w:shd w:val="clear" w:color="auto" w:fill="auto"/>
            <w:noWrap/>
            <w:vAlign w:val="center"/>
          </w:tcPr>
          <w:p w14:paraId="7DB024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5" w:type="dxa"/>
            <w:tcBorders>
              <w:top w:val="nil"/>
              <w:left w:val="nil"/>
              <w:bottom w:val="single" w:color="000000" w:sz="4" w:space="0"/>
              <w:right w:val="single" w:color="000000" w:sz="4" w:space="0"/>
            </w:tcBorders>
            <w:shd w:val="clear" w:color="auto" w:fill="auto"/>
            <w:noWrap/>
            <w:vAlign w:val="center"/>
          </w:tcPr>
          <w:p w14:paraId="2C4572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5CA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18" w:type="dxa"/>
            <w:gridSpan w:val="3"/>
            <w:tcBorders>
              <w:top w:val="nil"/>
              <w:left w:val="single" w:color="000000" w:sz="4" w:space="0"/>
              <w:bottom w:val="single" w:color="000000" w:sz="4" w:space="0"/>
              <w:right w:val="single" w:color="000000" w:sz="4" w:space="0"/>
            </w:tcBorders>
            <w:shd w:val="clear" w:color="auto" w:fill="auto"/>
            <w:noWrap/>
            <w:vAlign w:val="center"/>
          </w:tcPr>
          <w:p w14:paraId="55C890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2797" w:type="dxa"/>
            <w:tcBorders>
              <w:top w:val="nil"/>
              <w:left w:val="nil"/>
              <w:bottom w:val="single" w:color="000000" w:sz="4" w:space="0"/>
              <w:right w:val="single" w:color="000000" w:sz="4" w:space="0"/>
            </w:tcBorders>
            <w:shd w:val="clear" w:color="auto" w:fill="auto"/>
            <w:noWrap/>
            <w:vAlign w:val="center"/>
          </w:tcPr>
          <w:p w14:paraId="7DC42C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94" w:type="dxa"/>
            <w:tcBorders>
              <w:top w:val="nil"/>
              <w:left w:val="nil"/>
              <w:bottom w:val="single" w:color="000000" w:sz="4" w:space="0"/>
              <w:right w:val="single" w:color="000000" w:sz="4" w:space="0"/>
            </w:tcBorders>
            <w:shd w:val="clear" w:color="auto" w:fill="auto"/>
            <w:noWrap/>
            <w:vAlign w:val="center"/>
          </w:tcPr>
          <w:p w14:paraId="77415A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24.31</w:t>
            </w:r>
          </w:p>
        </w:tc>
        <w:tc>
          <w:tcPr>
            <w:tcW w:w="1190" w:type="dxa"/>
            <w:tcBorders>
              <w:top w:val="nil"/>
              <w:left w:val="nil"/>
              <w:bottom w:val="single" w:color="000000" w:sz="4" w:space="0"/>
              <w:right w:val="single" w:color="000000" w:sz="4" w:space="0"/>
            </w:tcBorders>
            <w:shd w:val="clear" w:color="auto" w:fill="auto"/>
            <w:noWrap/>
            <w:vAlign w:val="center"/>
          </w:tcPr>
          <w:p w14:paraId="587A7C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24.31</w:t>
            </w:r>
          </w:p>
        </w:tc>
        <w:tc>
          <w:tcPr>
            <w:tcW w:w="872" w:type="dxa"/>
            <w:tcBorders>
              <w:top w:val="nil"/>
              <w:left w:val="nil"/>
              <w:bottom w:val="single" w:color="000000" w:sz="4" w:space="0"/>
              <w:right w:val="single" w:color="000000" w:sz="4" w:space="0"/>
            </w:tcBorders>
            <w:shd w:val="clear" w:color="auto" w:fill="auto"/>
            <w:noWrap/>
            <w:vAlign w:val="center"/>
          </w:tcPr>
          <w:p w14:paraId="113110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6" w:type="dxa"/>
            <w:tcBorders>
              <w:top w:val="nil"/>
              <w:left w:val="nil"/>
              <w:bottom w:val="single" w:color="000000" w:sz="4" w:space="0"/>
              <w:right w:val="single" w:color="000000" w:sz="4" w:space="0"/>
            </w:tcBorders>
            <w:shd w:val="clear" w:color="auto" w:fill="auto"/>
            <w:noWrap/>
            <w:vAlign w:val="center"/>
          </w:tcPr>
          <w:p w14:paraId="3E1456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2" w:type="dxa"/>
            <w:tcBorders>
              <w:top w:val="nil"/>
              <w:left w:val="nil"/>
              <w:bottom w:val="single" w:color="000000" w:sz="4" w:space="0"/>
              <w:right w:val="single" w:color="000000" w:sz="4" w:space="0"/>
            </w:tcBorders>
            <w:shd w:val="clear" w:color="auto" w:fill="auto"/>
            <w:noWrap/>
            <w:vAlign w:val="center"/>
          </w:tcPr>
          <w:p w14:paraId="662565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5" w:type="dxa"/>
            <w:tcBorders>
              <w:top w:val="nil"/>
              <w:left w:val="nil"/>
              <w:bottom w:val="single" w:color="000000" w:sz="4" w:space="0"/>
              <w:right w:val="single" w:color="000000" w:sz="4" w:space="0"/>
            </w:tcBorders>
            <w:shd w:val="clear" w:color="auto" w:fill="auto"/>
            <w:noWrap/>
            <w:vAlign w:val="center"/>
          </w:tcPr>
          <w:p w14:paraId="0391D0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F8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174" w:type="dxa"/>
            <w:gridSpan w:val="10"/>
            <w:tcBorders>
              <w:top w:val="nil"/>
              <w:left w:val="nil"/>
              <w:bottom w:val="nil"/>
              <w:right w:val="nil"/>
            </w:tcBorders>
            <w:shd w:val="clear" w:color="auto" w:fill="auto"/>
            <w:noWrap/>
            <w:vAlign w:val="center"/>
          </w:tcPr>
          <w:p w14:paraId="7B9C51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17627F42">
      <w:pPr>
        <w:rPr>
          <w:rFonts w:ascii="仿宋" w:hAnsi="仿宋" w:eastAsia="仿宋" w:cs="仿宋"/>
          <w:sz w:val="24"/>
          <w:highlight w:val="none"/>
        </w:rPr>
      </w:pPr>
      <w:r>
        <w:rPr>
          <w:rFonts w:ascii="仿宋" w:hAnsi="仿宋" w:eastAsia="仿宋" w:cs="仿宋"/>
          <w:sz w:val="24"/>
          <w:highlight w:val="none"/>
        </w:rPr>
        <w:br w:type="page"/>
      </w:r>
    </w:p>
    <w:p w14:paraId="56FF1E9C">
      <w:pP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表四：</w:t>
      </w:r>
      <w:r>
        <w:rPr>
          <w:rFonts w:hint="eastAsia" w:ascii="仿宋" w:hAnsi="仿宋" w:eastAsia="仿宋" w:cs="仿宋"/>
          <w:sz w:val="24"/>
          <w:highlight w:val="none"/>
          <w:lang w:val="en-US" w:eastAsia="zh-CN"/>
        </w:rPr>
        <w:t>财政拨款收入支出决算总表</w:t>
      </w:r>
    </w:p>
    <w:tbl>
      <w:tblPr>
        <w:tblStyle w:val="6"/>
        <w:tblpPr w:leftFromText="180" w:rightFromText="180" w:vertAnchor="text" w:horzAnchor="page" w:tblpX="1790" w:tblpY="433"/>
        <w:tblOverlap w:val="never"/>
        <w:tblW w:w="14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5"/>
        <w:gridCol w:w="656"/>
        <w:gridCol w:w="1041"/>
        <w:gridCol w:w="2738"/>
        <w:gridCol w:w="946"/>
        <w:gridCol w:w="919"/>
        <w:gridCol w:w="881"/>
        <w:gridCol w:w="760"/>
        <w:gridCol w:w="1632"/>
      </w:tblGrid>
      <w:tr w14:paraId="16C3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138" w:type="dxa"/>
            <w:gridSpan w:val="9"/>
            <w:tcBorders>
              <w:top w:val="nil"/>
              <w:left w:val="nil"/>
              <w:bottom w:val="nil"/>
              <w:right w:val="nil"/>
            </w:tcBorders>
            <w:shd w:val="clear" w:color="auto" w:fill="auto"/>
            <w:noWrap/>
            <w:vAlign w:val="bottom"/>
          </w:tcPr>
          <w:p w14:paraId="5C95854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14:paraId="5B0C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4565" w:type="dxa"/>
            <w:tcBorders>
              <w:top w:val="nil"/>
              <w:left w:val="nil"/>
              <w:bottom w:val="nil"/>
              <w:right w:val="nil"/>
            </w:tcBorders>
            <w:shd w:val="clear" w:color="auto" w:fill="auto"/>
            <w:noWrap/>
            <w:vAlign w:val="bottom"/>
          </w:tcPr>
          <w:p w14:paraId="507135A6">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656" w:type="dxa"/>
            <w:tcBorders>
              <w:top w:val="nil"/>
              <w:left w:val="nil"/>
              <w:bottom w:val="nil"/>
              <w:right w:val="nil"/>
            </w:tcBorders>
            <w:shd w:val="clear" w:color="auto" w:fill="auto"/>
            <w:noWrap/>
            <w:vAlign w:val="bottom"/>
          </w:tcPr>
          <w:p w14:paraId="1F23E372">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41" w:type="dxa"/>
            <w:tcBorders>
              <w:top w:val="nil"/>
              <w:left w:val="nil"/>
              <w:bottom w:val="nil"/>
              <w:right w:val="nil"/>
            </w:tcBorders>
            <w:shd w:val="clear" w:color="auto" w:fill="auto"/>
            <w:noWrap/>
            <w:vAlign w:val="bottom"/>
          </w:tcPr>
          <w:p w14:paraId="7479E32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738" w:type="dxa"/>
            <w:tcBorders>
              <w:top w:val="nil"/>
              <w:left w:val="nil"/>
              <w:bottom w:val="nil"/>
              <w:right w:val="nil"/>
            </w:tcBorders>
            <w:shd w:val="clear" w:color="auto" w:fill="auto"/>
            <w:noWrap/>
            <w:vAlign w:val="bottom"/>
          </w:tcPr>
          <w:p w14:paraId="56DCF97E">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46" w:type="dxa"/>
            <w:tcBorders>
              <w:top w:val="nil"/>
              <w:left w:val="nil"/>
              <w:bottom w:val="nil"/>
              <w:right w:val="nil"/>
            </w:tcBorders>
            <w:shd w:val="clear" w:color="auto" w:fill="auto"/>
            <w:noWrap/>
            <w:vAlign w:val="bottom"/>
          </w:tcPr>
          <w:p w14:paraId="21706540">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19" w:type="dxa"/>
            <w:tcBorders>
              <w:top w:val="nil"/>
              <w:left w:val="nil"/>
              <w:bottom w:val="nil"/>
              <w:right w:val="nil"/>
            </w:tcBorders>
            <w:shd w:val="clear" w:color="auto" w:fill="auto"/>
            <w:noWrap/>
            <w:vAlign w:val="bottom"/>
          </w:tcPr>
          <w:p w14:paraId="779AEA53">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81" w:type="dxa"/>
            <w:tcBorders>
              <w:top w:val="nil"/>
              <w:left w:val="nil"/>
              <w:bottom w:val="nil"/>
              <w:right w:val="nil"/>
            </w:tcBorders>
            <w:shd w:val="clear" w:color="auto" w:fill="auto"/>
            <w:noWrap/>
            <w:vAlign w:val="bottom"/>
          </w:tcPr>
          <w:p w14:paraId="6DFE08E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60" w:type="dxa"/>
            <w:tcBorders>
              <w:top w:val="nil"/>
              <w:left w:val="nil"/>
              <w:bottom w:val="nil"/>
              <w:right w:val="nil"/>
            </w:tcBorders>
            <w:shd w:val="clear" w:color="auto" w:fill="auto"/>
            <w:noWrap/>
            <w:vAlign w:val="bottom"/>
          </w:tcPr>
          <w:p w14:paraId="557CA988">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32" w:type="dxa"/>
            <w:tcBorders>
              <w:top w:val="nil"/>
              <w:left w:val="nil"/>
              <w:bottom w:val="nil"/>
              <w:right w:val="nil"/>
            </w:tcBorders>
            <w:shd w:val="clear" w:color="auto" w:fill="auto"/>
            <w:noWrap/>
            <w:vAlign w:val="bottom"/>
          </w:tcPr>
          <w:p w14:paraId="67146EFB">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4293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4565" w:type="dxa"/>
            <w:tcBorders>
              <w:top w:val="nil"/>
              <w:left w:val="nil"/>
              <w:bottom w:val="nil"/>
              <w:right w:val="nil"/>
            </w:tcBorders>
            <w:shd w:val="clear" w:color="auto" w:fill="auto"/>
            <w:noWrap/>
            <w:vAlign w:val="bottom"/>
          </w:tcPr>
          <w:p w14:paraId="508A7468">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部门：中共环江县委党校</w:t>
            </w:r>
          </w:p>
        </w:tc>
        <w:tc>
          <w:tcPr>
            <w:tcW w:w="656" w:type="dxa"/>
            <w:tcBorders>
              <w:top w:val="nil"/>
              <w:left w:val="nil"/>
              <w:bottom w:val="nil"/>
              <w:right w:val="nil"/>
            </w:tcBorders>
            <w:shd w:val="clear" w:color="auto" w:fill="auto"/>
            <w:noWrap/>
            <w:vAlign w:val="bottom"/>
          </w:tcPr>
          <w:p w14:paraId="2C247E0A">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41" w:type="dxa"/>
            <w:tcBorders>
              <w:top w:val="nil"/>
              <w:left w:val="nil"/>
              <w:bottom w:val="nil"/>
              <w:right w:val="nil"/>
            </w:tcBorders>
            <w:shd w:val="clear" w:color="auto" w:fill="auto"/>
            <w:noWrap/>
            <w:vAlign w:val="bottom"/>
          </w:tcPr>
          <w:p w14:paraId="0F13E5D1">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738" w:type="dxa"/>
            <w:tcBorders>
              <w:top w:val="nil"/>
              <w:left w:val="nil"/>
              <w:bottom w:val="nil"/>
              <w:right w:val="nil"/>
            </w:tcBorders>
            <w:shd w:val="clear" w:color="auto" w:fill="auto"/>
            <w:noWrap/>
            <w:vAlign w:val="bottom"/>
          </w:tcPr>
          <w:p w14:paraId="41FFDF4E">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46" w:type="dxa"/>
            <w:tcBorders>
              <w:top w:val="nil"/>
              <w:left w:val="nil"/>
              <w:bottom w:val="nil"/>
              <w:right w:val="nil"/>
            </w:tcBorders>
            <w:shd w:val="clear" w:color="auto" w:fill="auto"/>
            <w:noWrap/>
            <w:vAlign w:val="bottom"/>
          </w:tcPr>
          <w:p w14:paraId="4447D3F2">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19" w:type="dxa"/>
            <w:tcBorders>
              <w:top w:val="nil"/>
              <w:left w:val="nil"/>
              <w:bottom w:val="nil"/>
              <w:right w:val="nil"/>
            </w:tcBorders>
            <w:shd w:val="clear" w:color="auto" w:fill="auto"/>
            <w:noWrap/>
            <w:vAlign w:val="bottom"/>
          </w:tcPr>
          <w:p w14:paraId="2512CB1F">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81" w:type="dxa"/>
            <w:tcBorders>
              <w:top w:val="nil"/>
              <w:left w:val="nil"/>
              <w:bottom w:val="nil"/>
              <w:right w:val="nil"/>
            </w:tcBorders>
            <w:shd w:val="clear" w:color="auto" w:fill="auto"/>
            <w:noWrap/>
            <w:vAlign w:val="bottom"/>
          </w:tcPr>
          <w:p w14:paraId="23F427C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60" w:type="dxa"/>
            <w:tcBorders>
              <w:top w:val="nil"/>
              <w:left w:val="nil"/>
              <w:bottom w:val="nil"/>
              <w:right w:val="nil"/>
            </w:tcBorders>
            <w:shd w:val="clear" w:color="auto" w:fill="auto"/>
            <w:noWrap/>
            <w:vAlign w:val="bottom"/>
          </w:tcPr>
          <w:p w14:paraId="7C667F68">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632" w:type="dxa"/>
            <w:tcBorders>
              <w:top w:val="nil"/>
              <w:left w:val="nil"/>
              <w:bottom w:val="nil"/>
              <w:right w:val="nil"/>
            </w:tcBorders>
            <w:shd w:val="clear" w:color="auto" w:fill="auto"/>
            <w:noWrap/>
            <w:vAlign w:val="bottom"/>
          </w:tcPr>
          <w:p w14:paraId="112AAFE7">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E70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3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7876" w:type="dxa"/>
            <w:gridSpan w:val="6"/>
            <w:tcBorders>
              <w:top w:val="single" w:color="000000" w:sz="4" w:space="0"/>
              <w:left w:val="nil"/>
              <w:bottom w:val="single" w:color="000000" w:sz="4" w:space="0"/>
              <w:right w:val="single" w:color="000000" w:sz="4" w:space="0"/>
            </w:tcBorders>
            <w:shd w:val="clear" w:color="auto" w:fill="auto"/>
            <w:noWrap/>
            <w:vAlign w:val="center"/>
          </w:tcPr>
          <w:p w14:paraId="27BD4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155E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4565" w:type="dxa"/>
            <w:vMerge w:val="restart"/>
            <w:tcBorders>
              <w:top w:val="nil"/>
              <w:left w:val="single" w:color="000000" w:sz="4" w:space="0"/>
              <w:bottom w:val="single" w:color="000000" w:sz="4" w:space="0"/>
              <w:right w:val="single" w:color="000000" w:sz="4" w:space="0"/>
            </w:tcBorders>
            <w:shd w:val="clear" w:color="auto" w:fill="auto"/>
            <w:vAlign w:val="center"/>
          </w:tcPr>
          <w:p w14:paraId="1B025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56" w:type="dxa"/>
            <w:vMerge w:val="restart"/>
            <w:tcBorders>
              <w:top w:val="nil"/>
              <w:left w:val="nil"/>
              <w:bottom w:val="single" w:color="000000" w:sz="4" w:space="0"/>
              <w:right w:val="single" w:color="000000" w:sz="4" w:space="0"/>
            </w:tcBorders>
            <w:shd w:val="clear" w:color="auto" w:fill="auto"/>
            <w:vAlign w:val="center"/>
          </w:tcPr>
          <w:p w14:paraId="484EE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41" w:type="dxa"/>
            <w:vMerge w:val="restart"/>
            <w:tcBorders>
              <w:top w:val="nil"/>
              <w:left w:val="nil"/>
              <w:bottom w:val="single" w:color="000000" w:sz="4" w:space="0"/>
              <w:right w:val="single" w:color="000000" w:sz="4" w:space="0"/>
            </w:tcBorders>
            <w:shd w:val="clear" w:color="auto" w:fill="auto"/>
            <w:vAlign w:val="center"/>
          </w:tcPr>
          <w:p w14:paraId="081B2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738" w:type="dxa"/>
            <w:vMerge w:val="restart"/>
            <w:tcBorders>
              <w:top w:val="nil"/>
              <w:left w:val="nil"/>
              <w:bottom w:val="single" w:color="000000" w:sz="4" w:space="0"/>
              <w:right w:val="single" w:color="000000" w:sz="4" w:space="0"/>
            </w:tcBorders>
            <w:shd w:val="clear" w:color="auto" w:fill="auto"/>
            <w:vAlign w:val="center"/>
          </w:tcPr>
          <w:p w14:paraId="7E981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46" w:type="dxa"/>
            <w:vMerge w:val="restart"/>
            <w:tcBorders>
              <w:top w:val="nil"/>
              <w:left w:val="nil"/>
              <w:bottom w:val="single" w:color="000000" w:sz="4" w:space="0"/>
              <w:right w:val="single" w:color="000000" w:sz="4" w:space="0"/>
            </w:tcBorders>
            <w:shd w:val="clear" w:color="auto" w:fill="auto"/>
            <w:vAlign w:val="center"/>
          </w:tcPr>
          <w:p w14:paraId="6807B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19" w:type="dxa"/>
            <w:vMerge w:val="restart"/>
            <w:tcBorders>
              <w:top w:val="nil"/>
              <w:left w:val="nil"/>
              <w:bottom w:val="single" w:color="000000" w:sz="4" w:space="0"/>
              <w:right w:val="single" w:color="000000" w:sz="4" w:space="0"/>
            </w:tcBorders>
            <w:shd w:val="clear" w:color="auto" w:fill="auto"/>
            <w:noWrap/>
            <w:vAlign w:val="center"/>
          </w:tcPr>
          <w:p w14:paraId="5DCDD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81" w:type="dxa"/>
            <w:vMerge w:val="restart"/>
            <w:tcBorders>
              <w:top w:val="nil"/>
              <w:left w:val="nil"/>
              <w:bottom w:val="single" w:color="000000" w:sz="4" w:space="0"/>
              <w:right w:val="single" w:color="000000" w:sz="4" w:space="0"/>
            </w:tcBorders>
            <w:shd w:val="clear" w:color="auto" w:fill="auto"/>
            <w:vAlign w:val="center"/>
          </w:tcPr>
          <w:p w14:paraId="639F5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760" w:type="dxa"/>
            <w:vMerge w:val="restart"/>
            <w:tcBorders>
              <w:top w:val="nil"/>
              <w:left w:val="nil"/>
              <w:bottom w:val="single" w:color="000000" w:sz="4" w:space="0"/>
              <w:right w:val="single" w:color="000000" w:sz="4" w:space="0"/>
            </w:tcBorders>
            <w:shd w:val="clear" w:color="auto" w:fill="auto"/>
            <w:vAlign w:val="center"/>
          </w:tcPr>
          <w:p w14:paraId="04AC7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32" w:type="dxa"/>
            <w:vMerge w:val="restart"/>
            <w:tcBorders>
              <w:top w:val="nil"/>
              <w:left w:val="nil"/>
              <w:bottom w:val="single" w:color="000000" w:sz="4" w:space="0"/>
              <w:right w:val="single" w:color="000000" w:sz="4" w:space="0"/>
            </w:tcBorders>
            <w:shd w:val="clear" w:color="auto" w:fill="auto"/>
            <w:vAlign w:val="center"/>
          </w:tcPr>
          <w:p w14:paraId="077FC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37F9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565" w:type="dxa"/>
            <w:vMerge w:val="continue"/>
            <w:tcBorders>
              <w:top w:val="nil"/>
              <w:left w:val="single" w:color="000000" w:sz="4" w:space="0"/>
              <w:bottom w:val="single" w:color="000000" w:sz="4" w:space="0"/>
              <w:right w:val="single" w:color="000000" w:sz="4" w:space="0"/>
            </w:tcBorders>
            <w:shd w:val="clear" w:color="auto" w:fill="auto"/>
            <w:vAlign w:val="center"/>
          </w:tcPr>
          <w:p w14:paraId="36BE48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56" w:type="dxa"/>
            <w:vMerge w:val="continue"/>
            <w:tcBorders>
              <w:top w:val="nil"/>
              <w:left w:val="nil"/>
              <w:bottom w:val="single" w:color="000000" w:sz="4" w:space="0"/>
              <w:right w:val="single" w:color="000000" w:sz="4" w:space="0"/>
            </w:tcBorders>
            <w:shd w:val="clear" w:color="auto" w:fill="auto"/>
            <w:vAlign w:val="center"/>
          </w:tcPr>
          <w:p w14:paraId="7837A1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41" w:type="dxa"/>
            <w:vMerge w:val="continue"/>
            <w:tcBorders>
              <w:top w:val="nil"/>
              <w:left w:val="nil"/>
              <w:bottom w:val="single" w:color="000000" w:sz="4" w:space="0"/>
              <w:right w:val="single" w:color="000000" w:sz="4" w:space="0"/>
            </w:tcBorders>
            <w:shd w:val="clear" w:color="auto" w:fill="auto"/>
            <w:vAlign w:val="center"/>
          </w:tcPr>
          <w:p w14:paraId="62FABCB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38" w:type="dxa"/>
            <w:vMerge w:val="continue"/>
            <w:tcBorders>
              <w:top w:val="nil"/>
              <w:left w:val="nil"/>
              <w:bottom w:val="single" w:color="000000" w:sz="4" w:space="0"/>
              <w:right w:val="single" w:color="000000" w:sz="4" w:space="0"/>
            </w:tcBorders>
            <w:shd w:val="clear" w:color="auto" w:fill="auto"/>
            <w:vAlign w:val="center"/>
          </w:tcPr>
          <w:p w14:paraId="0C7C53F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46" w:type="dxa"/>
            <w:vMerge w:val="continue"/>
            <w:tcBorders>
              <w:top w:val="nil"/>
              <w:left w:val="nil"/>
              <w:bottom w:val="single" w:color="000000" w:sz="4" w:space="0"/>
              <w:right w:val="single" w:color="000000" w:sz="4" w:space="0"/>
            </w:tcBorders>
            <w:shd w:val="clear" w:color="auto" w:fill="auto"/>
            <w:vAlign w:val="center"/>
          </w:tcPr>
          <w:p w14:paraId="6380AE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19" w:type="dxa"/>
            <w:vMerge w:val="continue"/>
            <w:tcBorders>
              <w:top w:val="nil"/>
              <w:left w:val="nil"/>
              <w:bottom w:val="single" w:color="000000" w:sz="4" w:space="0"/>
              <w:right w:val="single" w:color="000000" w:sz="4" w:space="0"/>
            </w:tcBorders>
            <w:shd w:val="clear" w:color="auto" w:fill="auto"/>
            <w:noWrap/>
            <w:vAlign w:val="center"/>
          </w:tcPr>
          <w:p w14:paraId="334D4D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81" w:type="dxa"/>
            <w:vMerge w:val="continue"/>
            <w:tcBorders>
              <w:top w:val="nil"/>
              <w:left w:val="nil"/>
              <w:bottom w:val="single" w:color="000000" w:sz="4" w:space="0"/>
              <w:right w:val="single" w:color="000000" w:sz="4" w:space="0"/>
            </w:tcBorders>
            <w:shd w:val="clear" w:color="auto" w:fill="auto"/>
            <w:vAlign w:val="center"/>
          </w:tcPr>
          <w:p w14:paraId="2AC9E5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0" w:type="dxa"/>
            <w:vMerge w:val="continue"/>
            <w:tcBorders>
              <w:top w:val="nil"/>
              <w:left w:val="nil"/>
              <w:bottom w:val="single" w:color="000000" w:sz="4" w:space="0"/>
              <w:right w:val="single" w:color="000000" w:sz="4" w:space="0"/>
            </w:tcBorders>
            <w:shd w:val="clear" w:color="auto" w:fill="auto"/>
            <w:vAlign w:val="center"/>
          </w:tcPr>
          <w:p w14:paraId="01BE9B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2" w:type="dxa"/>
            <w:vMerge w:val="continue"/>
            <w:tcBorders>
              <w:top w:val="nil"/>
              <w:left w:val="nil"/>
              <w:bottom w:val="single" w:color="000000" w:sz="4" w:space="0"/>
              <w:right w:val="single" w:color="000000" w:sz="4" w:space="0"/>
            </w:tcBorders>
            <w:shd w:val="clear" w:color="auto" w:fill="auto"/>
            <w:vAlign w:val="center"/>
          </w:tcPr>
          <w:p w14:paraId="53C43DD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CAC8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6F0A8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56" w:type="dxa"/>
            <w:tcBorders>
              <w:top w:val="nil"/>
              <w:left w:val="nil"/>
              <w:bottom w:val="single" w:color="000000" w:sz="4" w:space="0"/>
              <w:right w:val="single" w:color="000000" w:sz="4" w:space="0"/>
            </w:tcBorders>
            <w:shd w:val="clear" w:color="auto" w:fill="auto"/>
            <w:noWrap/>
            <w:vAlign w:val="center"/>
          </w:tcPr>
          <w:p w14:paraId="1A312BF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41" w:type="dxa"/>
            <w:tcBorders>
              <w:top w:val="nil"/>
              <w:left w:val="nil"/>
              <w:bottom w:val="single" w:color="000000" w:sz="4" w:space="0"/>
              <w:right w:val="single" w:color="000000" w:sz="4" w:space="0"/>
            </w:tcBorders>
            <w:shd w:val="clear" w:color="auto" w:fill="auto"/>
            <w:noWrap/>
            <w:vAlign w:val="center"/>
          </w:tcPr>
          <w:p w14:paraId="3C7FD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38" w:type="dxa"/>
            <w:tcBorders>
              <w:top w:val="nil"/>
              <w:left w:val="nil"/>
              <w:bottom w:val="single" w:color="000000" w:sz="4" w:space="0"/>
              <w:right w:val="single" w:color="000000" w:sz="4" w:space="0"/>
            </w:tcBorders>
            <w:shd w:val="clear" w:color="auto" w:fill="auto"/>
            <w:noWrap/>
            <w:vAlign w:val="center"/>
          </w:tcPr>
          <w:p w14:paraId="6DCA4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46" w:type="dxa"/>
            <w:tcBorders>
              <w:top w:val="nil"/>
              <w:left w:val="nil"/>
              <w:bottom w:val="single" w:color="000000" w:sz="4" w:space="0"/>
              <w:right w:val="single" w:color="000000" w:sz="4" w:space="0"/>
            </w:tcBorders>
            <w:shd w:val="clear" w:color="auto" w:fill="auto"/>
            <w:noWrap/>
            <w:vAlign w:val="center"/>
          </w:tcPr>
          <w:p w14:paraId="1E1FA4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19" w:type="dxa"/>
            <w:tcBorders>
              <w:top w:val="nil"/>
              <w:left w:val="nil"/>
              <w:bottom w:val="single" w:color="000000" w:sz="4" w:space="0"/>
              <w:right w:val="single" w:color="000000" w:sz="4" w:space="0"/>
            </w:tcBorders>
            <w:shd w:val="clear" w:color="auto" w:fill="auto"/>
            <w:noWrap/>
            <w:vAlign w:val="center"/>
          </w:tcPr>
          <w:p w14:paraId="36300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1" w:type="dxa"/>
            <w:tcBorders>
              <w:top w:val="nil"/>
              <w:left w:val="nil"/>
              <w:bottom w:val="single" w:color="000000" w:sz="4" w:space="0"/>
              <w:right w:val="single" w:color="000000" w:sz="4" w:space="0"/>
            </w:tcBorders>
            <w:shd w:val="clear" w:color="auto" w:fill="auto"/>
            <w:noWrap/>
            <w:vAlign w:val="center"/>
          </w:tcPr>
          <w:p w14:paraId="2667C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0" w:type="dxa"/>
            <w:tcBorders>
              <w:top w:val="nil"/>
              <w:left w:val="nil"/>
              <w:bottom w:val="single" w:color="000000" w:sz="4" w:space="0"/>
              <w:right w:val="single" w:color="000000" w:sz="4" w:space="0"/>
            </w:tcBorders>
            <w:shd w:val="clear" w:color="auto" w:fill="auto"/>
            <w:noWrap/>
            <w:vAlign w:val="center"/>
          </w:tcPr>
          <w:p w14:paraId="0FD81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2" w:type="dxa"/>
            <w:tcBorders>
              <w:top w:val="nil"/>
              <w:left w:val="nil"/>
              <w:bottom w:val="single" w:color="000000" w:sz="4" w:space="0"/>
              <w:right w:val="single" w:color="000000" w:sz="4" w:space="0"/>
            </w:tcBorders>
            <w:shd w:val="clear" w:color="auto" w:fill="auto"/>
            <w:noWrap/>
            <w:vAlign w:val="center"/>
          </w:tcPr>
          <w:p w14:paraId="67E0C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440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36CA71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56" w:type="dxa"/>
            <w:tcBorders>
              <w:top w:val="nil"/>
              <w:left w:val="nil"/>
              <w:bottom w:val="single" w:color="000000" w:sz="4" w:space="0"/>
              <w:right w:val="single" w:color="000000" w:sz="4" w:space="0"/>
            </w:tcBorders>
            <w:shd w:val="clear" w:color="auto" w:fill="auto"/>
            <w:noWrap/>
            <w:vAlign w:val="center"/>
          </w:tcPr>
          <w:p w14:paraId="37A86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1" w:type="dxa"/>
            <w:tcBorders>
              <w:top w:val="nil"/>
              <w:left w:val="nil"/>
              <w:bottom w:val="single" w:color="000000" w:sz="4" w:space="0"/>
              <w:right w:val="single" w:color="000000" w:sz="4" w:space="0"/>
            </w:tcBorders>
            <w:shd w:val="clear" w:color="auto" w:fill="auto"/>
            <w:noWrap/>
            <w:vAlign w:val="center"/>
          </w:tcPr>
          <w:p w14:paraId="07D36B7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269.01</w:t>
            </w:r>
          </w:p>
        </w:tc>
        <w:tc>
          <w:tcPr>
            <w:tcW w:w="2738" w:type="dxa"/>
            <w:tcBorders>
              <w:top w:val="nil"/>
              <w:left w:val="nil"/>
              <w:bottom w:val="single" w:color="000000" w:sz="4" w:space="0"/>
              <w:right w:val="single" w:color="000000" w:sz="4" w:space="0"/>
            </w:tcBorders>
            <w:shd w:val="clear" w:color="auto" w:fill="auto"/>
            <w:noWrap/>
            <w:vAlign w:val="center"/>
          </w:tcPr>
          <w:p w14:paraId="4C5DB9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946" w:type="dxa"/>
            <w:tcBorders>
              <w:top w:val="nil"/>
              <w:left w:val="nil"/>
              <w:bottom w:val="single" w:color="000000" w:sz="4" w:space="0"/>
              <w:right w:val="single" w:color="000000" w:sz="4" w:space="0"/>
            </w:tcBorders>
            <w:shd w:val="clear" w:color="auto" w:fill="auto"/>
            <w:noWrap/>
            <w:vAlign w:val="center"/>
          </w:tcPr>
          <w:p w14:paraId="05BFB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19" w:type="dxa"/>
            <w:tcBorders>
              <w:top w:val="nil"/>
              <w:left w:val="nil"/>
              <w:bottom w:val="single" w:color="000000" w:sz="4" w:space="0"/>
              <w:right w:val="single" w:color="000000" w:sz="4" w:space="0"/>
            </w:tcBorders>
            <w:shd w:val="clear" w:color="auto" w:fill="auto"/>
            <w:noWrap/>
            <w:vAlign w:val="center"/>
          </w:tcPr>
          <w:p w14:paraId="6EDE8BC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2.90</w:t>
            </w:r>
          </w:p>
        </w:tc>
        <w:tc>
          <w:tcPr>
            <w:tcW w:w="881" w:type="dxa"/>
            <w:tcBorders>
              <w:top w:val="nil"/>
              <w:left w:val="nil"/>
              <w:bottom w:val="single" w:color="000000" w:sz="4" w:space="0"/>
              <w:right w:val="single" w:color="000000" w:sz="4" w:space="0"/>
            </w:tcBorders>
            <w:shd w:val="clear" w:color="auto" w:fill="auto"/>
            <w:noWrap/>
            <w:vAlign w:val="center"/>
          </w:tcPr>
          <w:p w14:paraId="50CA1B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2.90</w:t>
            </w:r>
          </w:p>
        </w:tc>
        <w:tc>
          <w:tcPr>
            <w:tcW w:w="760" w:type="dxa"/>
            <w:tcBorders>
              <w:top w:val="nil"/>
              <w:left w:val="nil"/>
              <w:bottom w:val="single" w:color="000000" w:sz="4" w:space="0"/>
              <w:right w:val="single" w:color="000000" w:sz="4" w:space="0"/>
            </w:tcBorders>
            <w:shd w:val="clear" w:color="auto" w:fill="auto"/>
            <w:noWrap/>
            <w:vAlign w:val="center"/>
          </w:tcPr>
          <w:p w14:paraId="103471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389CC2B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9DD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38154F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56" w:type="dxa"/>
            <w:tcBorders>
              <w:top w:val="nil"/>
              <w:left w:val="nil"/>
              <w:bottom w:val="single" w:color="000000" w:sz="4" w:space="0"/>
              <w:right w:val="single" w:color="000000" w:sz="4" w:space="0"/>
            </w:tcBorders>
            <w:shd w:val="clear" w:color="auto" w:fill="auto"/>
            <w:noWrap/>
            <w:vAlign w:val="center"/>
          </w:tcPr>
          <w:p w14:paraId="15BE5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1" w:type="dxa"/>
            <w:tcBorders>
              <w:top w:val="nil"/>
              <w:left w:val="nil"/>
              <w:bottom w:val="single" w:color="000000" w:sz="4" w:space="0"/>
              <w:right w:val="single" w:color="000000" w:sz="4" w:space="0"/>
            </w:tcBorders>
            <w:shd w:val="clear" w:color="auto" w:fill="auto"/>
            <w:noWrap/>
            <w:vAlign w:val="center"/>
          </w:tcPr>
          <w:p w14:paraId="46201CA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8" w:type="dxa"/>
            <w:tcBorders>
              <w:top w:val="nil"/>
              <w:left w:val="nil"/>
              <w:bottom w:val="single" w:color="000000" w:sz="4" w:space="0"/>
              <w:right w:val="single" w:color="000000" w:sz="4" w:space="0"/>
            </w:tcBorders>
            <w:shd w:val="clear" w:color="auto" w:fill="auto"/>
            <w:noWrap/>
            <w:vAlign w:val="center"/>
          </w:tcPr>
          <w:p w14:paraId="2CF4A8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946" w:type="dxa"/>
            <w:tcBorders>
              <w:top w:val="nil"/>
              <w:left w:val="nil"/>
              <w:bottom w:val="single" w:color="000000" w:sz="4" w:space="0"/>
              <w:right w:val="single" w:color="000000" w:sz="4" w:space="0"/>
            </w:tcBorders>
            <w:shd w:val="clear" w:color="auto" w:fill="auto"/>
            <w:noWrap/>
            <w:vAlign w:val="center"/>
          </w:tcPr>
          <w:p w14:paraId="3FAC8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19" w:type="dxa"/>
            <w:tcBorders>
              <w:top w:val="nil"/>
              <w:left w:val="nil"/>
              <w:bottom w:val="single" w:color="000000" w:sz="4" w:space="0"/>
              <w:right w:val="single" w:color="000000" w:sz="4" w:space="0"/>
            </w:tcBorders>
            <w:shd w:val="clear" w:color="auto" w:fill="auto"/>
            <w:noWrap/>
            <w:vAlign w:val="center"/>
          </w:tcPr>
          <w:p w14:paraId="550A6E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43E59E5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0F92476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20074D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816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7B18FD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656" w:type="dxa"/>
            <w:tcBorders>
              <w:top w:val="nil"/>
              <w:left w:val="nil"/>
              <w:bottom w:val="single" w:color="000000" w:sz="4" w:space="0"/>
              <w:right w:val="single" w:color="000000" w:sz="4" w:space="0"/>
            </w:tcBorders>
            <w:shd w:val="clear" w:color="auto" w:fill="auto"/>
            <w:noWrap/>
            <w:vAlign w:val="center"/>
          </w:tcPr>
          <w:p w14:paraId="3E686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1" w:type="dxa"/>
            <w:tcBorders>
              <w:top w:val="nil"/>
              <w:left w:val="nil"/>
              <w:bottom w:val="single" w:color="000000" w:sz="4" w:space="0"/>
              <w:right w:val="single" w:color="000000" w:sz="4" w:space="0"/>
            </w:tcBorders>
            <w:shd w:val="clear" w:color="auto" w:fill="auto"/>
            <w:noWrap/>
            <w:vAlign w:val="center"/>
          </w:tcPr>
          <w:p w14:paraId="7F46B52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8" w:type="dxa"/>
            <w:tcBorders>
              <w:top w:val="nil"/>
              <w:left w:val="nil"/>
              <w:bottom w:val="single" w:color="000000" w:sz="4" w:space="0"/>
              <w:right w:val="single" w:color="000000" w:sz="4" w:space="0"/>
            </w:tcBorders>
            <w:shd w:val="clear" w:color="auto" w:fill="auto"/>
            <w:noWrap/>
            <w:vAlign w:val="center"/>
          </w:tcPr>
          <w:p w14:paraId="0EEF91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946" w:type="dxa"/>
            <w:tcBorders>
              <w:top w:val="nil"/>
              <w:left w:val="nil"/>
              <w:bottom w:val="single" w:color="000000" w:sz="4" w:space="0"/>
              <w:right w:val="single" w:color="000000" w:sz="4" w:space="0"/>
            </w:tcBorders>
            <w:shd w:val="clear" w:color="auto" w:fill="auto"/>
            <w:noWrap/>
            <w:vAlign w:val="center"/>
          </w:tcPr>
          <w:p w14:paraId="1FA28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19" w:type="dxa"/>
            <w:tcBorders>
              <w:top w:val="nil"/>
              <w:left w:val="nil"/>
              <w:bottom w:val="single" w:color="000000" w:sz="4" w:space="0"/>
              <w:right w:val="single" w:color="000000" w:sz="4" w:space="0"/>
            </w:tcBorders>
            <w:shd w:val="clear" w:color="auto" w:fill="auto"/>
            <w:noWrap/>
            <w:vAlign w:val="center"/>
          </w:tcPr>
          <w:p w14:paraId="44296DA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0FFF80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6762A7A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14AE914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D3A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69794CC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30DF4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1" w:type="dxa"/>
            <w:tcBorders>
              <w:top w:val="nil"/>
              <w:left w:val="nil"/>
              <w:bottom w:val="single" w:color="000000" w:sz="4" w:space="0"/>
              <w:right w:val="single" w:color="000000" w:sz="4" w:space="0"/>
            </w:tcBorders>
            <w:shd w:val="clear" w:color="auto" w:fill="auto"/>
            <w:noWrap/>
            <w:vAlign w:val="center"/>
          </w:tcPr>
          <w:p w14:paraId="1FB2BCB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47AD99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946" w:type="dxa"/>
            <w:tcBorders>
              <w:top w:val="nil"/>
              <w:left w:val="nil"/>
              <w:bottom w:val="single" w:color="000000" w:sz="4" w:space="0"/>
              <w:right w:val="single" w:color="000000" w:sz="4" w:space="0"/>
            </w:tcBorders>
            <w:shd w:val="clear" w:color="auto" w:fill="auto"/>
            <w:noWrap/>
            <w:vAlign w:val="center"/>
          </w:tcPr>
          <w:p w14:paraId="2E386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19" w:type="dxa"/>
            <w:tcBorders>
              <w:top w:val="nil"/>
              <w:left w:val="nil"/>
              <w:bottom w:val="single" w:color="000000" w:sz="4" w:space="0"/>
              <w:right w:val="single" w:color="000000" w:sz="4" w:space="0"/>
            </w:tcBorders>
            <w:shd w:val="clear" w:color="auto" w:fill="auto"/>
            <w:noWrap/>
            <w:vAlign w:val="center"/>
          </w:tcPr>
          <w:p w14:paraId="332339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24E4C6B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119348E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111EC86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271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546A5AC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1AE21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1" w:type="dxa"/>
            <w:tcBorders>
              <w:top w:val="nil"/>
              <w:left w:val="nil"/>
              <w:bottom w:val="single" w:color="000000" w:sz="4" w:space="0"/>
              <w:right w:val="single" w:color="000000" w:sz="4" w:space="0"/>
            </w:tcBorders>
            <w:shd w:val="clear" w:color="auto" w:fill="auto"/>
            <w:noWrap/>
            <w:vAlign w:val="center"/>
          </w:tcPr>
          <w:p w14:paraId="59D929E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1737F9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946" w:type="dxa"/>
            <w:tcBorders>
              <w:top w:val="nil"/>
              <w:left w:val="nil"/>
              <w:bottom w:val="single" w:color="000000" w:sz="4" w:space="0"/>
              <w:right w:val="single" w:color="000000" w:sz="4" w:space="0"/>
            </w:tcBorders>
            <w:shd w:val="clear" w:color="auto" w:fill="auto"/>
            <w:noWrap/>
            <w:vAlign w:val="center"/>
          </w:tcPr>
          <w:p w14:paraId="4B511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19" w:type="dxa"/>
            <w:tcBorders>
              <w:top w:val="nil"/>
              <w:left w:val="nil"/>
              <w:bottom w:val="single" w:color="000000" w:sz="4" w:space="0"/>
              <w:right w:val="single" w:color="000000" w:sz="4" w:space="0"/>
            </w:tcBorders>
            <w:shd w:val="clear" w:color="auto" w:fill="auto"/>
            <w:noWrap/>
            <w:vAlign w:val="center"/>
          </w:tcPr>
          <w:p w14:paraId="4F67BC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190.06</w:t>
            </w:r>
          </w:p>
        </w:tc>
        <w:tc>
          <w:tcPr>
            <w:tcW w:w="881" w:type="dxa"/>
            <w:tcBorders>
              <w:top w:val="nil"/>
              <w:left w:val="nil"/>
              <w:bottom w:val="single" w:color="000000" w:sz="4" w:space="0"/>
              <w:right w:val="single" w:color="000000" w:sz="4" w:space="0"/>
            </w:tcBorders>
            <w:shd w:val="clear" w:color="auto" w:fill="auto"/>
            <w:noWrap/>
            <w:vAlign w:val="center"/>
          </w:tcPr>
          <w:p w14:paraId="7459367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190.06</w:t>
            </w:r>
          </w:p>
        </w:tc>
        <w:tc>
          <w:tcPr>
            <w:tcW w:w="760" w:type="dxa"/>
            <w:tcBorders>
              <w:top w:val="nil"/>
              <w:left w:val="nil"/>
              <w:bottom w:val="single" w:color="000000" w:sz="4" w:space="0"/>
              <w:right w:val="single" w:color="000000" w:sz="4" w:space="0"/>
            </w:tcBorders>
            <w:shd w:val="clear" w:color="auto" w:fill="auto"/>
            <w:noWrap/>
            <w:vAlign w:val="center"/>
          </w:tcPr>
          <w:p w14:paraId="0A52B87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319EFC7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2B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6BEE957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56F99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1" w:type="dxa"/>
            <w:tcBorders>
              <w:top w:val="nil"/>
              <w:left w:val="nil"/>
              <w:bottom w:val="single" w:color="000000" w:sz="4" w:space="0"/>
              <w:right w:val="single" w:color="000000" w:sz="4" w:space="0"/>
            </w:tcBorders>
            <w:shd w:val="clear" w:color="auto" w:fill="auto"/>
            <w:noWrap/>
            <w:vAlign w:val="center"/>
          </w:tcPr>
          <w:p w14:paraId="7970188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740448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946" w:type="dxa"/>
            <w:tcBorders>
              <w:top w:val="nil"/>
              <w:left w:val="nil"/>
              <w:bottom w:val="single" w:color="000000" w:sz="4" w:space="0"/>
              <w:right w:val="single" w:color="000000" w:sz="4" w:space="0"/>
            </w:tcBorders>
            <w:shd w:val="clear" w:color="auto" w:fill="auto"/>
            <w:noWrap/>
            <w:vAlign w:val="center"/>
          </w:tcPr>
          <w:p w14:paraId="7E7E9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19" w:type="dxa"/>
            <w:tcBorders>
              <w:top w:val="nil"/>
              <w:left w:val="nil"/>
              <w:bottom w:val="single" w:color="000000" w:sz="4" w:space="0"/>
              <w:right w:val="single" w:color="000000" w:sz="4" w:space="0"/>
            </w:tcBorders>
            <w:shd w:val="clear" w:color="auto" w:fill="auto"/>
            <w:noWrap/>
            <w:vAlign w:val="center"/>
          </w:tcPr>
          <w:p w14:paraId="3837D21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61023D2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3C40CD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613401F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560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3BDD972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2BE9D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1" w:type="dxa"/>
            <w:tcBorders>
              <w:top w:val="nil"/>
              <w:left w:val="nil"/>
              <w:bottom w:val="single" w:color="000000" w:sz="4" w:space="0"/>
              <w:right w:val="single" w:color="000000" w:sz="4" w:space="0"/>
            </w:tcBorders>
            <w:shd w:val="clear" w:color="auto" w:fill="auto"/>
            <w:noWrap/>
            <w:vAlign w:val="center"/>
          </w:tcPr>
          <w:p w14:paraId="0852BEC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7D7A3F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946" w:type="dxa"/>
            <w:tcBorders>
              <w:top w:val="nil"/>
              <w:left w:val="nil"/>
              <w:bottom w:val="single" w:color="000000" w:sz="4" w:space="0"/>
              <w:right w:val="single" w:color="000000" w:sz="4" w:space="0"/>
            </w:tcBorders>
            <w:shd w:val="clear" w:color="auto" w:fill="auto"/>
            <w:noWrap/>
            <w:vAlign w:val="center"/>
          </w:tcPr>
          <w:p w14:paraId="37A26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19" w:type="dxa"/>
            <w:tcBorders>
              <w:top w:val="nil"/>
              <w:left w:val="nil"/>
              <w:bottom w:val="single" w:color="000000" w:sz="4" w:space="0"/>
              <w:right w:val="single" w:color="000000" w:sz="4" w:space="0"/>
            </w:tcBorders>
            <w:shd w:val="clear" w:color="auto" w:fill="auto"/>
            <w:noWrap/>
            <w:vAlign w:val="center"/>
          </w:tcPr>
          <w:p w14:paraId="51F73E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7350F58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7F1189B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6C41E8E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6B7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7C2F9F6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34A16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41" w:type="dxa"/>
            <w:tcBorders>
              <w:top w:val="nil"/>
              <w:left w:val="nil"/>
              <w:bottom w:val="single" w:color="000000" w:sz="4" w:space="0"/>
              <w:right w:val="single" w:color="000000" w:sz="4" w:space="0"/>
            </w:tcBorders>
            <w:shd w:val="clear" w:color="auto" w:fill="auto"/>
            <w:noWrap/>
            <w:vAlign w:val="center"/>
          </w:tcPr>
          <w:p w14:paraId="2C8712D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36DDF8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946" w:type="dxa"/>
            <w:tcBorders>
              <w:top w:val="nil"/>
              <w:left w:val="nil"/>
              <w:bottom w:val="single" w:color="000000" w:sz="4" w:space="0"/>
              <w:right w:val="single" w:color="000000" w:sz="4" w:space="0"/>
            </w:tcBorders>
            <w:shd w:val="clear" w:color="auto" w:fill="auto"/>
            <w:noWrap/>
            <w:vAlign w:val="center"/>
          </w:tcPr>
          <w:p w14:paraId="4E35F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19" w:type="dxa"/>
            <w:tcBorders>
              <w:top w:val="nil"/>
              <w:left w:val="nil"/>
              <w:bottom w:val="single" w:color="000000" w:sz="4" w:space="0"/>
              <w:right w:val="single" w:color="000000" w:sz="4" w:space="0"/>
            </w:tcBorders>
            <w:shd w:val="clear" w:color="auto" w:fill="auto"/>
            <w:noWrap/>
            <w:vAlign w:val="center"/>
          </w:tcPr>
          <w:p w14:paraId="03A2538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33.63</w:t>
            </w:r>
          </w:p>
        </w:tc>
        <w:tc>
          <w:tcPr>
            <w:tcW w:w="881" w:type="dxa"/>
            <w:tcBorders>
              <w:top w:val="nil"/>
              <w:left w:val="nil"/>
              <w:bottom w:val="single" w:color="000000" w:sz="4" w:space="0"/>
              <w:right w:val="single" w:color="000000" w:sz="4" w:space="0"/>
            </w:tcBorders>
            <w:shd w:val="clear" w:color="auto" w:fill="auto"/>
            <w:noWrap/>
            <w:vAlign w:val="center"/>
          </w:tcPr>
          <w:p w14:paraId="78B4D8A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33.63</w:t>
            </w:r>
          </w:p>
        </w:tc>
        <w:tc>
          <w:tcPr>
            <w:tcW w:w="760" w:type="dxa"/>
            <w:tcBorders>
              <w:top w:val="nil"/>
              <w:left w:val="nil"/>
              <w:bottom w:val="single" w:color="000000" w:sz="4" w:space="0"/>
              <w:right w:val="single" w:color="000000" w:sz="4" w:space="0"/>
            </w:tcBorders>
            <w:shd w:val="clear" w:color="auto" w:fill="auto"/>
            <w:noWrap/>
            <w:vAlign w:val="center"/>
          </w:tcPr>
          <w:p w14:paraId="4750BF9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0BEDD5D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F8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1DEA299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1FBB5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41" w:type="dxa"/>
            <w:tcBorders>
              <w:top w:val="nil"/>
              <w:left w:val="nil"/>
              <w:bottom w:val="single" w:color="000000" w:sz="4" w:space="0"/>
              <w:right w:val="single" w:color="000000" w:sz="4" w:space="0"/>
            </w:tcBorders>
            <w:shd w:val="clear" w:color="auto" w:fill="auto"/>
            <w:noWrap/>
            <w:vAlign w:val="center"/>
          </w:tcPr>
          <w:p w14:paraId="56BF4FF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43BAB9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946" w:type="dxa"/>
            <w:tcBorders>
              <w:top w:val="nil"/>
              <w:left w:val="nil"/>
              <w:bottom w:val="single" w:color="000000" w:sz="4" w:space="0"/>
              <w:right w:val="single" w:color="000000" w:sz="4" w:space="0"/>
            </w:tcBorders>
            <w:shd w:val="clear" w:color="auto" w:fill="auto"/>
            <w:noWrap/>
            <w:vAlign w:val="center"/>
          </w:tcPr>
          <w:p w14:paraId="59141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19" w:type="dxa"/>
            <w:tcBorders>
              <w:top w:val="nil"/>
              <w:left w:val="nil"/>
              <w:bottom w:val="single" w:color="000000" w:sz="4" w:space="0"/>
              <w:right w:val="single" w:color="000000" w:sz="4" w:space="0"/>
            </w:tcBorders>
            <w:shd w:val="clear" w:color="auto" w:fill="auto"/>
            <w:noWrap/>
            <w:vAlign w:val="center"/>
          </w:tcPr>
          <w:p w14:paraId="67624D4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69D5B27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67D8FAE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68412B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05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24332C3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2FA597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1" w:type="dxa"/>
            <w:tcBorders>
              <w:top w:val="nil"/>
              <w:left w:val="nil"/>
              <w:bottom w:val="single" w:color="000000" w:sz="4" w:space="0"/>
              <w:right w:val="single" w:color="000000" w:sz="4" w:space="0"/>
            </w:tcBorders>
            <w:shd w:val="clear" w:color="auto" w:fill="auto"/>
            <w:noWrap/>
            <w:vAlign w:val="center"/>
          </w:tcPr>
          <w:p w14:paraId="66A5498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2F2C7E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946" w:type="dxa"/>
            <w:tcBorders>
              <w:top w:val="nil"/>
              <w:left w:val="nil"/>
              <w:bottom w:val="single" w:color="000000" w:sz="4" w:space="0"/>
              <w:right w:val="single" w:color="000000" w:sz="4" w:space="0"/>
            </w:tcBorders>
            <w:shd w:val="clear" w:color="auto" w:fill="auto"/>
            <w:noWrap/>
            <w:vAlign w:val="center"/>
          </w:tcPr>
          <w:p w14:paraId="06022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19" w:type="dxa"/>
            <w:tcBorders>
              <w:top w:val="nil"/>
              <w:left w:val="nil"/>
              <w:bottom w:val="single" w:color="000000" w:sz="4" w:space="0"/>
              <w:right w:val="single" w:color="000000" w:sz="4" w:space="0"/>
            </w:tcBorders>
            <w:shd w:val="clear" w:color="auto" w:fill="auto"/>
            <w:noWrap/>
            <w:vAlign w:val="center"/>
          </w:tcPr>
          <w:p w14:paraId="3588251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7C0DE0B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65960FD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50DE5A1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8D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30BF962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79893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41" w:type="dxa"/>
            <w:tcBorders>
              <w:top w:val="nil"/>
              <w:left w:val="nil"/>
              <w:bottom w:val="single" w:color="000000" w:sz="4" w:space="0"/>
              <w:right w:val="single" w:color="000000" w:sz="4" w:space="0"/>
            </w:tcBorders>
            <w:shd w:val="clear" w:color="auto" w:fill="auto"/>
            <w:noWrap/>
            <w:vAlign w:val="center"/>
          </w:tcPr>
          <w:p w14:paraId="145962A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062111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946" w:type="dxa"/>
            <w:tcBorders>
              <w:top w:val="nil"/>
              <w:left w:val="nil"/>
              <w:bottom w:val="single" w:color="000000" w:sz="4" w:space="0"/>
              <w:right w:val="single" w:color="000000" w:sz="4" w:space="0"/>
            </w:tcBorders>
            <w:shd w:val="clear" w:color="auto" w:fill="auto"/>
            <w:noWrap/>
            <w:vAlign w:val="center"/>
          </w:tcPr>
          <w:p w14:paraId="3D245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19" w:type="dxa"/>
            <w:tcBorders>
              <w:top w:val="nil"/>
              <w:left w:val="nil"/>
              <w:bottom w:val="single" w:color="000000" w:sz="4" w:space="0"/>
              <w:right w:val="single" w:color="000000" w:sz="4" w:space="0"/>
            </w:tcBorders>
            <w:shd w:val="clear" w:color="auto" w:fill="auto"/>
            <w:noWrap/>
            <w:vAlign w:val="center"/>
          </w:tcPr>
          <w:p w14:paraId="2D67FD9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50CA7B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4FE2BD0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0A8042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C8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1AEF402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522FA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41" w:type="dxa"/>
            <w:tcBorders>
              <w:top w:val="nil"/>
              <w:left w:val="nil"/>
              <w:bottom w:val="single" w:color="000000" w:sz="4" w:space="0"/>
              <w:right w:val="single" w:color="000000" w:sz="4" w:space="0"/>
            </w:tcBorders>
            <w:shd w:val="clear" w:color="auto" w:fill="auto"/>
            <w:noWrap/>
            <w:vAlign w:val="center"/>
          </w:tcPr>
          <w:p w14:paraId="671F216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617BA6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946" w:type="dxa"/>
            <w:tcBorders>
              <w:top w:val="nil"/>
              <w:left w:val="nil"/>
              <w:bottom w:val="single" w:color="000000" w:sz="4" w:space="0"/>
              <w:right w:val="single" w:color="000000" w:sz="4" w:space="0"/>
            </w:tcBorders>
            <w:shd w:val="clear" w:color="auto" w:fill="auto"/>
            <w:noWrap/>
            <w:vAlign w:val="center"/>
          </w:tcPr>
          <w:p w14:paraId="36FBE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19" w:type="dxa"/>
            <w:tcBorders>
              <w:top w:val="nil"/>
              <w:left w:val="nil"/>
              <w:bottom w:val="single" w:color="000000" w:sz="4" w:space="0"/>
              <w:right w:val="single" w:color="000000" w:sz="4" w:space="0"/>
            </w:tcBorders>
            <w:shd w:val="clear" w:color="auto" w:fill="auto"/>
            <w:noWrap/>
            <w:vAlign w:val="center"/>
          </w:tcPr>
          <w:p w14:paraId="26F0288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0EB2A45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556FF93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3950F3C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9F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7943FCB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25C95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41" w:type="dxa"/>
            <w:tcBorders>
              <w:top w:val="nil"/>
              <w:left w:val="nil"/>
              <w:bottom w:val="single" w:color="000000" w:sz="4" w:space="0"/>
              <w:right w:val="single" w:color="000000" w:sz="4" w:space="0"/>
            </w:tcBorders>
            <w:shd w:val="clear" w:color="auto" w:fill="auto"/>
            <w:noWrap/>
            <w:vAlign w:val="center"/>
          </w:tcPr>
          <w:p w14:paraId="71676AF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21679A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946" w:type="dxa"/>
            <w:tcBorders>
              <w:top w:val="nil"/>
              <w:left w:val="nil"/>
              <w:bottom w:val="single" w:color="000000" w:sz="4" w:space="0"/>
              <w:right w:val="single" w:color="000000" w:sz="4" w:space="0"/>
            </w:tcBorders>
            <w:shd w:val="clear" w:color="auto" w:fill="auto"/>
            <w:noWrap/>
            <w:vAlign w:val="center"/>
          </w:tcPr>
          <w:p w14:paraId="55312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19" w:type="dxa"/>
            <w:tcBorders>
              <w:top w:val="nil"/>
              <w:left w:val="nil"/>
              <w:bottom w:val="single" w:color="000000" w:sz="4" w:space="0"/>
              <w:right w:val="single" w:color="000000" w:sz="4" w:space="0"/>
            </w:tcBorders>
            <w:shd w:val="clear" w:color="auto" w:fill="auto"/>
            <w:noWrap/>
            <w:vAlign w:val="center"/>
          </w:tcPr>
          <w:p w14:paraId="25422E6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7069D1D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24E90D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29100BE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900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0BD8E6B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5CC32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41" w:type="dxa"/>
            <w:tcBorders>
              <w:top w:val="nil"/>
              <w:left w:val="nil"/>
              <w:bottom w:val="single" w:color="000000" w:sz="4" w:space="0"/>
              <w:right w:val="single" w:color="000000" w:sz="4" w:space="0"/>
            </w:tcBorders>
            <w:shd w:val="clear" w:color="auto" w:fill="auto"/>
            <w:noWrap/>
            <w:vAlign w:val="center"/>
          </w:tcPr>
          <w:p w14:paraId="34461AA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5544E5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946" w:type="dxa"/>
            <w:tcBorders>
              <w:top w:val="nil"/>
              <w:left w:val="nil"/>
              <w:bottom w:val="single" w:color="000000" w:sz="4" w:space="0"/>
              <w:right w:val="single" w:color="000000" w:sz="4" w:space="0"/>
            </w:tcBorders>
            <w:shd w:val="clear" w:color="auto" w:fill="auto"/>
            <w:noWrap/>
            <w:vAlign w:val="center"/>
          </w:tcPr>
          <w:p w14:paraId="778CA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19" w:type="dxa"/>
            <w:tcBorders>
              <w:top w:val="nil"/>
              <w:left w:val="nil"/>
              <w:bottom w:val="single" w:color="000000" w:sz="4" w:space="0"/>
              <w:right w:val="single" w:color="000000" w:sz="4" w:space="0"/>
            </w:tcBorders>
            <w:shd w:val="clear" w:color="auto" w:fill="auto"/>
            <w:noWrap/>
            <w:vAlign w:val="center"/>
          </w:tcPr>
          <w:p w14:paraId="4810921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054F752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4D60FD9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049B886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AE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5C9FD37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084FA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41" w:type="dxa"/>
            <w:tcBorders>
              <w:top w:val="nil"/>
              <w:left w:val="nil"/>
              <w:bottom w:val="single" w:color="000000" w:sz="4" w:space="0"/>
              <w:right w:val="single" w:color="000000" w:sz="4" w:space="0"/>
            </w:tcBorders>
            <w:shd w:val="clear" w:color="auto" w:fill="auto"/>
            <w:noWrap/>
            <w:vAlign w:val="center"/>
          </w:tcPr>
          <w:p w14:paraId="2790080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613966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946" w:type="dxa"/>
            <w:tcBorders>
              <w:top w:val="nil"/>
              <w:left w:val="nil"/>
              <w:bottom w:val="single" w:color="000000" w:sz="4" w:space="0"/>
              <w:right w:val="single" w:color="000000" w:sz="4" w:space="0"/>
            </w:tcBorders>
            <w:shd w:val="clear" w:color="auto" w:fill="auto"/>
            <w:noWrap/>
            <w:vAlign w:val="center"/>
          </w:tcPr>
          <w:p w14:paraId="33801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19" w:type="dxa"/>
            <w:tcBorders>
              <w:top w:val="nil"/>
              <w:left w:val="nil"/>
              <w:bottom w:val="single" w:color="000000" w:sz="4" w:space="0"/>
              <w:right w:val="single" w:color="000000" w:sz="4" w:space="0"/>
            </w:tcBorders>
            <w:shd w:val="clear" w:color="auto" w:fill="auto"/>
            <w:noWrap/>
            <w:vAlign w:val="center"/>
          </w:tcPr>
          <w:p w14:paraId="1856EFC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35F5AA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4896601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2601C4D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73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4A44F17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0C3B6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41" w:type="dxa"/>
            <w:tcBorders>
              <w:top w:val="nil"/>
              <w:left w:val="nil"/>
              <w:bottom w:val="single" w:color="000000" w:sz="4" w:space="0"/>
              <w:right w:val="single" w:color="000000" w:sz="4" w:space="0"/>
            </w:tcBorders>
            <w:shd w:val="clear" w:color="auto" w:fill="auto"/>
            <w:noWrap/>
            <w:vAlign w:val="center"/>
          </w:tcPr>
          <w:p w14:paraId="7E48121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37D34B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946" w:type="dxa"/>
            <w:tcBorders>
              <w:top w:val="nil"/>
              <w:left w:val="nil"/>
              <w:bottom w:val="single" w:color="000000" w:sz="4" w:space="0"/>
              <w:right w:val="single" w:color="000000" w:sz="4" w:space="0"/>
            </w:tcBorders>
            <w:shd w:val="clear" w:color="auto" w:fill="auto"/>
            <w:noWrap/>
            <w:vAlign w:val="center"/>
          </w:tcPr>
          <w:p w14:paraId="38525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19" w:type="dxa"/>
            <w:tcBorders>
              <w:top w:val="nil"/>
              <w:left w:val="nil"/>
              <w:bottom w:val="single" w:color="000000" w:sz="4" w:space="0"/>
              <w:right w:val="single" w:color="000000" w:sz="4" w:space="0"/>
            </w:tcBorders>
            <w:shd w:val="clear" w:color="auto" w:fill="auto"/>
            <w:noWrap/>
            <w:vAlign w:val="center"/>
          </w:tcPr>
          <w:p w14:paraId="7E587D8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65DF9D5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3203BAA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2DDDEA8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F0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6678424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4941A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41" w:type="dxa"/>
            <w:tcBorders>
              <w:top w:val="nil"/>
              <w:left w:val="nil"/>
              <w:bottom w:val="single" w:color="000000" w:sz="4" w:space="0"/>
              <w:right w:val="single" w:color="000000" w:sz="4" w:space="0"/>
            </w:tcBorders>
            <w:shd w:val="clear" w:color="auto" w:fill="auto"/>
            <w:noWrap/>
            <w:vAlign w:val="center"/>
          </w:tcPr>
          <w:p w14:paraId="44A49AD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018925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946" w:type="dxa"/>
            <w:tcBorders>
              <w:top w:val="nil"/>
              <w:left w:val="nil"/>
              <w:bottom w:val="single" w:color="000000" w:sz="4" w:space="0"/>
              <w:right w:val="single" w:color="000000" w:sz="4" w:space="0"/>
            </w:tcBorders>
            <w:shd w:val="clear" w:color="auto" w:fill="auto"/>
            <w:noWrap/>
            <w:vAlign w:val="center"/>
          </w:tcPr>
          <w:p w14:paraId="0C9BA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19" w:type="dxa"/>
            <w:tcBorders>
              <w:top w:val="nil"/>
              <w:left w:val="nil"/>
              <w:bottom w:val="single" w:color="000000" w:sz="4" w:space="0"/>
              <w:right w:val="single" w:color="000000" w:sz="4" w:space="0"/>
            </w:tcBorders>
            <w:shd w:val="clear" w:color="auto" w:fill="auto"/>
            <w:noWrap/>
            <w:vAlign w:val="center"/>
          </w:tcPr>
          <w:p w14:paraId="3FBDAFF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55A5217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77FBF6F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7CB577D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067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27984FF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1C1FA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41" w:type="dxa"/>
            <w:tcBorders>
              <w:top w:val="nil"/>
              <w:left w:val="nil"/>
              <w:bottom w:val="single" w:color="000000" w:sz="4" w:space="0"/>
              <w:right w:val="single" w:color="000000" w:sz="4" w:space="0"/>
            </w:tcBorders>
            <w:shd w:val="clear" w:color="auto" w:fill="auto"/>
            <w:noWrap/>
            <w:vAlign w:val="center"/>
          </w:tcPr>
          <w:p w14:paraId="3B78BAA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7E9D23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946" w:type="dxa"/>
            <w:tcBorders>
              <w:top w:val="nil"/>
              <w:left w:val="nil"/>
              <w:bottom w:val="single" w:color="000000" w:sz="4" w:space="0"/>
              <w:right w:val="single" w:color="000000" w:sz="4" w:space="0"/>
            </w:tcBorders>
            <w:shd w:val="clear" w:color="auto" w:fill="auto"/>
            <w:noWrap/>
            <w:vAlign w:val="center"/>
          </w:tcPr>
          <w:p w14:paraId="4B3A6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19" w:type="dxa"/>
            <w:tcBorders>
              <w:top w:val="nil"/>
              <w:left w:val="nil"/>
              <w:bottom w:val="single" w:color="000000" w:sz="4" w:space="0"/>
              <w:right w:val="single" w:color="000000" w:sz="4" w:space="0"/>
            </w:tcBorders>
            <w:shd w:val="clear" w:color="auto" w:fill="auto"/>
            <w:noWrap/>
            <w:vAlign w:val="center"/>
          </w:tcPr>
          <w:p w14:paraId="0C7ED74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44F0BE0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6C98E26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2DC1013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15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76B87A6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75F5F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41" w:type="dxa"/>
            <w:tcBorders>
              <w:top w:val="nil"/>
              <w:left w:val="nil"/>
              <w:bottom w:val="single" w:color="000000" w:sz="4" w:space="0"/>
              <w:right w:val="single" w:color="000000" w:sz="4" w:space="0"/>
            </w:tcBorders>
            <w:shd w:val="clear" w:color="auto" w:fill="auto"/>
            <w:noWrap/>
            <w:vAlign w:val="center"/>
          </w:tcPr>
          <w:p w14:paraId="18CE0B8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14026A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946" w:type="dxa"/>
            <w:tcBorders>
              <w:top w:val="nil"/>
              <w:left w:val="nil"/>
              <w:bottom w:val="single" w:color="000000" w:sz="4" w:space="0"/>
              <w:right w:val="single" w:color="000000" w:sz="4" w:space="0"/>
            </w:tcBorders>
            <w:shd w:val="clear" w:color="auto" w:fill="auto"/>
            <w:noWrap/>
            <w:vAlign w:val="center"/>
          </w:tcPr>
          <w:p w14:paraId="1243F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19" w:type="dxa"/>
            <w:tcBorders>
              <w:top w:val="nil"/>
              <w:left w:val="nil"/>
              <w:bottom w:val="single" w:color="000000" w:sz="4" w:space="0"/>
              <w:right w:val="single" w:color="000000" w:sz="4" w:space="0"/>
            </w:tcBorders>
            <w:shd w:val="clear" w:color="auto" w:fill="auto"/>
            <w:noWrap/>
            <w:vAlign w:val="center"/>
          </w:tcPr>
          <w:p w14:paraId="581644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18.11</w:t>
            </w:r>
          </w:p>
        </w:tc>
        <w:tc>
          <w:tcPr>
            <w:tcW w:w="881" w:type="dxa"/>
            <w:tcBorders>
              <w:top w:val="nil"/>
              <w:left w:val="nil"/>
              <w:bottom w:val="single" w:color="000000" w:sz="4" w:space="0"/>
              <w:right w:val="single" w:color="000000" w:sz="4" w:space="0"/>
            </w:tcBorders>
            <w:shd w:val="clear" w:color="auto" w:fill="auto"/>
            <w:noWrap/>
            <w:vAlign w:val="center"/>
          </w:tcPr>
          <w:p w14:paraId="021F42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18.11</w:t>
            </w:r>
          </w:p>
        </w:tc>
        <w:tc>
          <w:tcPr>
            <w:tcW w:w="760" w:type="dxa"/>
            <w:tcBorders>
              <w:top w:val="nil"/>
              <w:left w:val="nil"/>
              <w:bottom w:val="single" w:color="000000" w:sz="4" w:space="0"/>
              <w:right w:val="single" w:color="000000" w:sz="4" w:space="0"/>
            </w:tcBorders>
            <w:shd w:val="clear" w:color="auto" w:fill="auto"/>
            <w:noWrap/>
            <w:vAlign w:val="center"/>
          </w:tcPr>
          <w:p w14:paraId="4A5C107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263FCA3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35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479FA0D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6299B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41" w:type="dxa"/>
            <w:tcBorders>
              <w:top w:val="nil"/>
              <w:left w:val="nil"/>
              <w:bottom w:val="single" w:color="000000" w:sz="4" w:space="0"/>
              <w:right w:val="single" w:color="000000" w:sz="4" w:space="0"/>
            </w:tcBorders>
            <w:shd w:val="clear" w:color="auto" w:fill="auto"/>
            <w:noWrap/>
            <w:vAlign w:val="center"/>
          </w:tcPr>
          <w:p w14:paraId="24062B7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319206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946" w:type="dxa"/>
            <w:tcBorders>
              <w:top w:val="nil"/>
              <w:left w:val="nil"/>
              <w:bottom w:val="single" w:color="000000" w:sz="4" w:space="0"/>
              <w:right w:val="single" w:color="000000" w:sz="4" w:space="0"/>
            </w:tcBorders>
            <w:shd w:val="clear" w:color="auto" w:fill="auto"/>
            <w:noWrap/>
            <w:vAlign w:val="center"/>
          </w:tcPr>
          <w:p w14:paraId="4B37F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19" w:type="dxa"/>
            <w:tcBorders>
              <w:top w:val="nil"/>
              <w:left w:val="nil"/>
              <w:bottom w:val="single" w:color="000000" w:sz="4" w:space="0"/>
              <w:right w:val="single" w:color="000000" w:sz="4" w:space="0"/>
            </w:tcBorders>
            <w:shd w:val="clear" w:color="auto" w:fill="auto"/>
            <w:noWrap/>
            <w:vAlign w:val="center"/>
          </w:tcPr>
          <w:p w14:paraId="3C88120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5E066D6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5D484AF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7737660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E5E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1FAE469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7873B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41" w:type="dxa"/>
            <w:tcBorders>
              <w:top w:val="nil"/>
              <w:left w:val="nil"/>
              <w:bottom w:val="single" w:color="000000" w:sz="4" w:space="0"/>
              <w:right w:val="single" w:color="000000" w:sz="4" w:space="0"/>
            </w:tcBorders>
            <w:shd w:val="clear" w:color="auto" w:fill="auto"/>
            <w:noWrap/>
            <w:vAlign w:val="center"/>
          </w:tcPr>
          <w:p w14:paraId="1134C11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1D333C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946" w:type="dxa"/>
            <w:tcBorders>
              <w:top w:val="nil"/>
              <w:left w:val="nil"/>
              <w:bottom w:val="single" w:color="000000" w:sz="4" w:space="0"/>
              <w:right w:val="single" w:color="000000" w:sz="4" w:space="0"/>
            </w:tcBorders>
            <w:shd w:val="clear" w:color="auto" w:fill="auto"/>
            <w:noWrap/>
            <w:vAlign w:val="center"/>
          </w:tcPr>
          <w:p w14:paraId="284AB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19" w:type="dxa"/>
            <w:tcBorders>
              <w:top w:val="nil"/>
              <w:left w:val="nil"/>
              <w:bottom w:val="single" w:color="000000" w:sz="4" w:space="0"/>
              <w:right w:val="single" w:color="000000" w:sz="4" w:space="0"/>
            </w:tcBorders>
            <w:shd w:val="clear" w:color="auto" w:fill="auto"/>
            <w:noWrap/>
            <w:vAlign w:val="center"/>
          </w:tcPr>
          <w:p w14:paraId="050E9D6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2511BAC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7238648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543C93D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AD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741CD2D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58170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41" w:type="dxa"/>
            <w:tcBorders>
              <w:top w:val="nil"/>
              <w:left w:val="nil"/>
              <w:bottom w:val="single" w:color="000000" w:sz="4" w:space="0"/>
              <w:right w:val="single" w:color="000000" w:sz="4" w:space="0"/>
            </w:tcBorders>
            <w:shd w:val="clear" w:color="auto" w:fill="auto"/>
            <w:noWrap/>
            <w:vAlign w:val="center"/>
          </w:tcPr>
          <w:p w14:paraId="4E72F2A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02A611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946" w:type="dxa"/>
            <w:tcBorders>
              <w:top w:val="nil"/>
              <w:left w:val="nil"/>
              <w:bottom w:val="single" w:color="000000" w:sz="4" w:space="0"/>
              <w:right w:val="single" w:color="000000" w:sz="4" w:space="0"/>
            </w:tcBorders>
            <w:shd w:val="clear" w:color="auto" w:fill="auto"/>
            <w:noWrap/>
            <w:vAlign w:val="center"/>
          </w:tcPr>
          <w:p w14:paraId="6220D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19" w:type="dxa"/>
            <w:tcBorders>
              <w:top w:val="nil"/>
              <w:left w:val="nil"/>
              <w:bottom w:val="single" w:color="000000" w:sz="4" w:space="0"/>
              <w:right w:val="single" w:color="000000" w:sz="4" w:space="0"/>
            </w:tcBorders>
            <w:shd w:val="clear" w:color="auto" w:fill="auto"/>
            <w:noWrap/>
            <w:vAlign w:val="center"/>
          </w:tcPr>
          <w:p w14:paraId="6F86092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443E0BC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5D81A99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4B2A0FE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FF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36E06DC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56" w:type="dxa"/>
            <w:tcBorders>
              <w:top w:val="nil"/>
              <w:left w:val="nil"/>
              <w:bottom w:val="single" w:color="000000" w:sz="4" w:space="0"/>
              <w:right w:val="single" w:color="000000" w:sz="4" w:space="0"/>
            </w:tcBorders>
            <w:shd w:val="clear" w:color="auto" w:fill="auto"/>
            <w:noWrap/>
            <w:vAlign w:val="center"/>
          </w:tcPr>
          <w:p w14:paraId="2E494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41" w:type="dxa"/>
            <w:tcBorders>
              <w:top w:val="nil"/>
              <w:left w:val="nil"/>
              <w:bottom w:val="single" w:color="000000" w:sz="4" w:space="0"/>
              <w:right w:val="single" w:color="000000" w:sz="4" w:space="0"/>
            </w:tcBorders>
            <w:shd w:val="clear" w:color="auto" w:fill="auto"/>
            <w:noWrap/>
            <w:vAlign w:val="center"/>
          </w:tcPr>
          <w:p w14:paraId="5B56BB7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6BC740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946" w:type="dxa"/>
            <w:tcBorders>
              <w:top w:val="nil"/>
              <w:left w:val="nil"/>
              <w:bottom w:val="single" w:color="000000" w:sz="4" w:space="0"/>
              <w:right w:val="single" w:color="000000" w:sz="4" w:space="0"/>
            </w:tcBorders>
            <w:shd w:val="clear" w:color="auto" w:fill="auto"/>
            <w:noWrap/>
            <w:vAlign w:val="center"/>
          </w:tcPr>
          <w:p w14:paraId="7A780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19" w:type="dxa"/>
            <w:tcBorders>
              <w:top w:val="nil"/>
              <w:left w:val="nil"/>
              <w:bottom w:val="single" w:color="000000" w:sz="4" w:space="0"/>
              <w:right w:val="single" w:color="000000" w:sz="4" w:space="0"/>
            </w:tcBorders>
            <w:shd w:val="clear" w:color="auto" w:fill="auto"/>
            <w:noWrap/>
            <w:vAlign w:val="center"/>
          </w:tcPr>
          <w:p w14:paraId="037F49B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24.31</w:t>
            </w:r>
          </w:p>
        </w:tc>
        <w:tc>
          <w:tcPr>
            <w:tcW w:w="881" w:type="dxa"/>
            <w:tcBorders>
              <w:top w:val="nil"/>
              <w:left w:val="nil"/>
              <w:bottom w:val="single" w:color="000000" w:sz="4" w:space="0"/>
              <w:right w:val="single" w:color="000000" w:sz="4" w:space="0"/>
            </w:tcBorders>
            <w:shd w:val="clear" w:color="auto" w:fill="auto"/>
            <w:noWrap/>
            <w:vAlign w:val="center"/>
          </w:tcPr>
          <w:p w14:paraId="119AEAA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24.31</w:t>
            </w:r>
          </w:p>
        </w:tc>
        <w:tc>
          <w:tcPr>
            <w:tcW w:w="760" w:type="dxa"/>
            <w:tcBorders>
              <w:top w:val="nil"/>
              <w:left w:val="nil"/>
              <w:bottom w:val="single" w:color="000000" w:sz="4" w:space="0"/>
              <w:right w:val="single" w:color="000000" w:sz="4" w:space="0"/>
            </w:tcBorders>
            <w:shd w:val="clear" w:color="auto" w:fill="auto"/>
            <w:noWrap/>
            <w:vAlign w:val="center"/>
          </w:tcPr>
          <w:p w14:paraId="3961616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3F2946D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62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563AC58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56" w:type="dxa"/>
            <w:tcBorders>
              <w:top w:val="nil"/>
              <w:left w:val="nil"/>
              <w:bottom w:val="single" w:color="000000" w:sz="4" w:space="0"/>
              <w:right w:val="single" w:color="000000" w:sz="4" w:space="0"/>
            </w:tcBorders>
            <w:shd w:val="clear" w:color="auto" w:fill="auto"/>
            <w:noWrap/>
            <w:vAlign w:val="center"/>
          </w:tcPr>
          <w:p w14:paraId="6B4B0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41" w:type="dxa"/>
            <w:tcBorders>
              <w:top w:val="nil"/>
              <w:left w:val="nil"/>
              <w:bottom w:val="single" w:color="000000" w:sz="4" w:space="0"/>
              <w:right w:val="single" w:color="000000" w:sz="4" w:space="0"/>
            </w:tcBorders>
            <w:shd w:val="clear" w:color="auto" w:fill="auto"/>
            <w:noWrap/>
            <w:vAlign w:val="center"/>
          </w:tcPr>
          <w:p w14:paraId="26202A1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1A4EC8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946" w:type="dxa"/>
            <w:tcBorders>
              <w:top w:val="nil"/>
              <w:left w:val="nil"/>
              <w:bottom w:val="single" w:color="000000" w:sz="4" w:space="0"/>
              <w:right w:val="single" w:color="000000" w:sz="4" w:space="0"/>
            </w:tcBorders>
            <w:shd w:val="clear" w:color="auto" w:fill="auto"/>
            <w:noWrap/>
            <w:vAlign w:val="center"/>
          </w:tcPr>
          <w:p w14:paraId="6A54C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19" w:type="dxa"/>
            <w:tcBorders>
              <w:top w:val="nil"/>
              <w:left w:val="nil"/>
              <w:bottom w:val="single" w:color="000000" w:sz="4" w:space="0"/>
              <w:right w:val="single" w:color="000000" w:sz="4" w:space="0"/>
            </w:tcBorders>
            <w:shd w:val="clear" w:color="auto" w:fill="auto"/>
            <w:noWrap/>
            <w:vAlign w:val="center"/>
          </w:tcPr>
          <w:p w14:paraId="61308A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3BA1FCA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164C57D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111BA4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24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696F600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56" w:type="dxa"/>
            <w:tcBorders>
              <w:top w:val="nil"/>
              <w:left w:val="nil"/>
              <w:bottom w:val="single" w:color="000000" w:sz="4" w:space="0"/>
              <w:right w:val="single" w:color="000000" w:sz="4" w:space="0"/>
            </w:tcBorders>
            <w:shd w:val="clear" w:color="auto" w:fill="auto"/>
            <w:noWrap/>
            <w:vAlign w:val="center"/>
          </w:tcPr>
          <w:p w14:paraId="6EAF9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41" w:type="dxa"/>
            <w:tcBorders>
              <w:top w:val="nil"/>
              <w:left w:val="nil"/>
              <w:bottom w:val="single" w:color="000000" w:sz="4" w:space="0"/>
              <w:right w:val="single" w:color="000000" w:sz="4" w:space="0"/>
            </w:tcBorders>
            <w:shd w:val="clear" w:color="auto" w:fill="auto"/>
            <w:noWrap/>
            <w:vAlign w:val="center"/>
          </w:tcPr>
          <w:p w14:paraId="7681715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5E5752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946" w:type="dxa"/>
            <w:tcBorders>
              <w:top w:val="nil"/>
              <w:left w:val="nil"/>
              <w:bottom w:val="single" w:color="000000" w:sz="4" w:space="0"/>
              <w:right w:val="single" w:color="000000" w:sz="4" w:space="0"/>
            </w:tcBorders>
            <w:shd w:val="clear" w:color="auto" w:fill="auto"/>
            <w:noWrap/>
            <w:vAlign w:val="center"/>
          </w:tcPr>
          <w:p w14:paraId="10AC7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19" w:type="dxa"/>
            <w:tcBorders>
              <w:top w:val="nil"/>
              <w:left w:val="nil"/>
              <w:bottom w:val="single" w:color="000000" w:sz="4" w:space="0"/>
              <w:right w:val="single" w:color="000000" w:sz="4" w:space="0"/>
            </w:tcBorders>
            <w:shd w:val="clear" w:color="auto" w:fill="auto"/>
            <w:noWrap/>
            <w:vAlign w:val="center"/>
          </w:tcPr>
          <w:p w14:paraId="5C2E0EF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109800E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6860307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3E613A3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9D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2CB541B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56" w:type="dxa"/>
            <w:tcBorders>
              <w:top w:val="nil"/>
              <w:left w:val="nil"/>
              <w:bottom w:val="single" w:color="000000" w:sz="4" w:space="0"/>
              <w:right w:val="single" w:color="000000" w:sz="4" w:space="0"/>
            </w:tcBorders>
            <w:shd w:val="clear" w:color="auto" w:fill="auto"/>
            <w:noWrap/>
            <w:vAlign w:val="center"/>
          </w:tcPr>
          <w:p w14:paraId="28F9B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41" w:type="dxa"/>
            <w:tcBorders>
              <w:top w:val="nil"/>
              <w:left w:val="nil"/>
              <w:bottom w:val="single" w:color="000000" w:sz="4" w:space="0"/>
              <w:right w:val="single" w:color="000000" w:sz="4" w:space="0"/>
            </w:tcBorders>
            <w:shd w:val="clear" w:color="auto" w:fill="auto"/>
            <w:noWrap/>
            <w:vAlign w:val="center"/>
          </w:tcPr>
          <w:p w14:paraId="41C224A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38" w:type="dxa"/>
            <w:tcBorders>
              <w:top w:val="nil"/>
              <w:left w:val="nil"/>
              <w:bottom w:val="single" w:color="000000" w:sz="4" w:space="0"/>
              <w:right w:val="single" w:color="000000" w:sz="4" w:space="0"/>
            </w:tcBorders>
            <w:shd w:val="clear" w:color="auto" w:fill="auto"/>
            <w:noWrap/>
            <w:vAlign w:val="center"/>
          </w:tcPr>
          <w:p w14:paraId="01C74A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946" w:type="dxa"/>
            <w:tcBorders>
              <w:top w:val="nil"/>
              <w:left w:val="nil"/>
              <w:bottom w:val="single" w:color="000000" w:sz="4" w:space="0"/>
              <w:right w:val="single" w:color="000000" w:sz="4" w:space="0"/>
            </w:tcBorders>
            <w:shd w:val="clear" w:color="auto" w:fill="auto"/>
            <w:noWrap/>
            <w:vAlign w:val="center"/>
          </w:tcPr>
          <w:p w14:paraId="20651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19" w:type="dxa"/>
            <w:tcBorders>
              <w:top w:val="nil"/>
              <w:left w:val="nil"/>
              <w:bottom w:val="single" w:color="000000" w:sz="4" w:space="0"/>
              <w:right w:val="single" w:color="000000" w:sz="4" w:space="0"/>
            </w:tcBorders>
            <w:shd w:val="clear" w:color="auto" w:fill="auto"/>
            <w:noWrap/>
            <w:vAlign w:val="center"/>
          </w:tcPr>
          <w:p w14:paraId="4A74835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6F88EDF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079094B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07AA6C0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D6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45FA3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56" w:type="dxa"/>
            <w:tcBorders>
              <w:top w:val="nil"/>
              <w:left w:val="nil"/>
              <w:bottom w:val="single" w:color="000000" w:sz="4" w:space="0"/>
              <w:right w:val="single" w:color="000000" w:sz="4" w:space="0"/>
            </w:tcBorders>
            <w:shd w:val="clear" w:color="auto" w:fill="auto"/>
            <w:noWrap/>
            <w:vAlign w:val="center"/>
          </w:tcPr>
          <w:p w14:paraId="1253E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41" w:type="dxa"/>
            <w:tcBorders>
              <w:top w:val="nil"/>
              <w:left w:val="nil"/>
              <w:bottom w:val="single" w:color="000000" w:sz="4" w:space="0"/>
              <w:right w:val="single" w:color="000000" w:sz="4" w:space="0"/>
            </w:tcBorders>
            <w:shd w:val="clear" w:color="auto" w:fill="auto"/>
            <w:noWrap/>
            <w:vAlign w:val="center"/>
          </w:tcPr>
          <w:p w14:paraId="3B30653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269.01</w:t>
            </w:r>
          </w:p>
        </w:tc>
        <w:tc>
          <w:tcPr>
            <w:tcW w:w="2738" w:type="dxa"/>
            <w:tcBorders>
              <w:top w:val="nil"/>
              <w:left w:val="nil"/>
              <w:bottom w:val="single" w:color="000000" w:sz="4" w:space="0"/>
              <w:right w:val="single" w:color="000000" w:sz="4" w:space="0"/>
            </w:tcBorders>
            <w:shd w:val="clear" w:color="auto" w:fill="auto"/>
            <w:noWrap/>
            <w:vAlign w:val="center"/>
          </w:tcPr>
          <w:p w14:paraId="5252D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946" w:type="dxa"/>
            <w:tcBorders>
              <w:top w:val="nil"/>
              <w:left w:val="nil"/>
              <w:bottom w:val="single" w:color="000000" w:sz="4" w:space="0"/>
              <w:right w:val="single" w:color="000000" w:sz="4" w:space="0"/>
            </w:tcBorders>
            <w:shd w:val="clear" w:color="auto" w:fill="auto"/>
            <w:noWrap/>
            <w:vAlign w:val="center"/>
          </w:tcPr>
          <w:p w14:paraId="188A4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19" w:type="dxa"/>
            <w:tcBorders>
              <w:top w:val="nil"/>
              <w:left w:val="nil"/>
              <w:bottom w:val="single" w:color="000000" w:sz="4" w:space="0"/>
              <w:right w:val="single" w:color="000000" w:sz="4" w:space="0"/>
            </w:tcBorders>
            <w:shd w:val="clear" w:color="auto" w:fill="auto"/>
            <w:noWrap/>
            <w:vAlign w:val="center"/>
          </w:tcPr>
          <w:p w14:paraId="061E345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269.01</w:t>
            </w:r>
          </w:p>
        </w:tc>
        <w:tc>
          <w:tcPr>
            <w:tcW w:w="881" w:type="dxa"/>
            <w:tcBorders>
              <w:top w:val="nil"/>
              <w:left w:val="nil"/>
              <w:bottom w:val="single" w:color="000000" w:sz="4" w:space="0"/>
              <w:right w:val="single" w:color="000000" w:sz="4" w:space="0"/>
            </w:tcBorders>
            <w:shd w:val="clear" w:color="auto" w:fill="auto"/>
            <w:noWrap/>
            <w:vAlign w:val="center"/>
          </w:tcPr>
          <w:p w14:paraId="61AE840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269.01</w:t>
            </w:r>
          </w:p>
        </w:tc>
        <w:tc>
          <w:tcPr>
            <w:tcW w:w="760" w:type="dxa"/>
            <w:tcBorders>
              <w:top w:val="nil"/>
              <w:left w:val="nil"/>
              <w:bottom w:val="single" w:color="000000" w:sz="4" w:space="0"/>
              <w:right w:val="single" w:color="000000" w:sz="4" w:space="0"/>
            </w:tcBorders>
            <w:shd w:val="clear" w:color="auto" w:fill="auto"/>
            <w:noWrap/>
            <w:vAlign w:val="center"/>
          </w:tcPr>
          <w:p w14:paraId="7859FB5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4C7693F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4D3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2558BF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56" w:type="dxa"/>
            <w:tcBorders>
              <w:top w:val="nil"/>
              <w:left w:val="nil"/>
              <w:bottom w:val="single" w:color="000000" w:sz="4" w:space="0"/>
              <w:right w:val="single" w:color="000000" w:sz="4" w:space="0"/>
            </w:tcBorders>
            <w:shd w:val="clear" w:color="auto" w:fill="auto"/>
            <w:noWrap/>
            <w:vAlign w:val="center"/>
          </w:tcPr>
          <w:p w14:paraId="4CC7A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41" w:type="dxa"/>
            <w:tcBorders>
              <w:top w:val="nil"/>
              <w:left w:val="nil"/>
              <w:bottom w:val="single" w:color="000000" w:sz="4" w:space="0"/>
              <w:right w:val="single" w:color="000000" w:sz="4" w:space="0"/>
            </w:tcBorders>
            <w:shd w:val="clear" w:color="auto" w:fill="auto"/>
            <w:noWrap/>
            <w:vAlign w:val="center"/>
          </w:tcPr>
          <w:p w14:paraId="4574BC2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8" w:type="dxa"/>
            <w:tcBorders>
              <w:top w:val="nil"/>
              <w:left w:val="nil"/>
              <w:bottom w:val="single" w:color="000000" w:sz="4" w:space="0"/>
              <w:right w:val="single" w:color="000000" w:sz="4" w:space="0"/>
            </w:tcBorders>
            <w:shd w:val="clear" w:color="auto" w:fill="auto"/>
            <w:noWrap/>
            <w:vAlign w:val="center"/>
          </w:tcPr>
          <w:p w14:paraId="097D62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946" w:type="dxa"/>
            <w:tcBorders>
              <w:top w:val="nil"/>
              <w:left w:val="nil"/>
              <w:bottom w:val="single" w:color="000000" w:sz="4" w:space="0"/>
              <w:right w:val="single" w:color="000000" w:sz="4" w:space="0"/>
            </w:tcBorders>
            <w:shd w:val="clear" w:color="auto" w:fill="auto"/>
            <w:noWrap/>
            <w:vAlign w:val="center"/>
          </w:tcPr>
          <w:p w14:paraId="1B9DD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19" w:type="dxa"/>
            <w:tcBorders>
              <w:top w:val="nil"/>
              <w:left w:val="nil"/>
              <w:bottom w:val="single" w:color="000000" w:sz="4" w:space="0"/>
              <w:right w:val="single" w:color="000000" w:sz="4" w:space="0"/>
            </w:tcBorders>
            <w:shd w:val="clear" w:color="auto" w:fill="auto"/>
            <w:noWrap/>
            <w:vAlign w:val="center"/>
          </w:tcPr>
          <w:p w14:paraId="2122C04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000000" w:sz="4" w:space="0"/>
              <w:right w:val="single" w:color="000000" w:sz="4" w:space="0"/>
            </w:tcBorders>
            <w:shd w:val="clear" w:color="auto" w:fill="auto"/>
            <w:noWrap/>
            <w:vAlign w:val="center"/>
          </w:tcPr>
          <w:p w14:paraId="20C5C65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60" w:type="dxa"/>
            <w:tcBorders>
              <w:top w:val="nil"/>
              <w:left w:val="nil"/>
              <w:bottom w:val="single" w:color="000000" w:sz="4" w:space="0"/>
              <w:right w:val="single" w:color="000000" w:sz="4" w:space="0"/>
            </w:tcBorders>
            <w:shd w:val="clear" w:color="auto" w:fill="auto"/>
            <w:noWrap/>
            <w:vAlign w:val="center"/>
          </w:tcPr>
          <w:p w14:paraId="555AA6F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0CCEF7B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46E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35BF2B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56" w:type="dxa"/>
            <w:tcBorders>
              <w:top w:val="nil"/>
              <w:left w:val="nil"/>
              <w:bottom w:val="single" w:color="000000" w:sz="4" w:space="0"/>
              <w:right w:val="single" w:color="000000" w:sz="4" w:space="0"/>
            </w:tcBorders>
            <w:shd w:val="clear" w:color="auto" w:fill="auto"/>
            <w:noWrap/>
            <w:vAlign w:val="center"/>
          </w:tcPr>
          <w:p w14:paraId="7BBB4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41" w:type="dxa"/>
            <w:tcBorders>
              <w:top w:val="nil"/>
              <w:left w:val="nil"/>
              <w:bottom w:val="single" w:color="000000" w:sz="4" w:space="0"/>
              <w:right w:val="single" w:color="000000" w:sz="4" w:space="0"/>
            </w:tcBorders>
            <w:shd w:val="clear" w:color="auto" w:fill="auto"/>
            <w:noWrap/>
            <w:vAlign w:val="center"/>
          </w:tcPr>
          <w:p w14:paraId="28D6C91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8" w:type="dxa"/>
            <w:tcBorders>
              <w:top w:val="nil"/>
              <w:left w:val="nil"/>
              <w:bottom w:val="single" w:color="000000" w:sz="4" w:space="0"/>
              <w:right w:val="single" w:color="000000" w:sz="4" w:space="0"/>
            </w:tcBorders>
            <w:shd w:val="clear" w:color="auto" w:fill="auto"/>
            <w:noWrap/>
            <w:vAlign w:val="center"/>
          </w:tcPr>
          <w:p w14:paraId="666BA97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46" w:type="dxa"/>
            <w:tcBorders>
              <w:top w:val="nil"/>
              <w:left w:val="nil"/>
              <w:bottom w:val="single" w:color="000000" w:sz="4" w:space="0"/>
              <w:right w:val="single" w:color="000000" w:sz="4" w:space="0"/>
            </w:tcBorders>
            <w:shd w:val="clear" w:color="auto" w:fill="auto"/>
            <w:noWrap/>
            <w:vAlign w:val="center"/>
          </w:tcPr>
          <w:p w14:paraId="4DD4E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19" w:type="dxa"/>
            <w:tcBorders>
              <w:top w:val="nil"/>
              <w:left w:val="nil"/>
              <w:bottom w:val="single" w:color="000000" w:sz="4" w:space="0"/>
              <w:right w:val="single" w:color="000000" w:sz="4" w:space="0"/>
            </w:tcBorders>
            <w:shd w:val="clear" w:color="auto" w:fill="auto"/>
            <w:noWrap/>
            <w:vAlign w:val="center"/>
          </w:tcPr>
          <w:p w14:paraId="78BFB90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81" w:type="dxa"/>
            <w:tcBorders>
              <w:top w:val="nil"/>
              <w:left w:val="nil"/>
              <w:bottom w:val="single" w:color="000000" w:sz="4" w:space="0"/>
              <w:right w:val="single" w:color="000000" w:sz="4" w:space="0"/>
            </w:tcBorders>
            <w:shd w:val="clear" w:color="auto" w:fill="auto"/>
            <w:noWrap/>
            <w:vAlign w:val="center"/>
          </w:tcPr>
          <w:p w14:paraId="6E850C8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14:paraId="1C137C4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32" w:type="dxa"/>
            <w:tcBorders>
              <w:top w:val="nil"/>
              <w:left w:val="nil"/>
              <w:bottom w:val="single" w:color="000000" w:sz="4" w:space="0"/>
              <w:right w:val="single" w:color="000000" w:sz="4" w:space="0"/>
            </w:tcBorders>
            <w:shd w:val="clear" w:color="auto" w:fill="auto"/>
            <w:noWrap/>
            <w:vAlign w:val="center"/>
          </w:tcPr>
          <w:p w14:paraId="3DA0D08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3969D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5E4265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56" w:type="dxa"/>
            <w:tcBorders>
              <w:top w:val="nil"/>
              <w:left w:val="nil"/>
              <w:bottom w:val="single" w:color="000000" w:sz="4" w:space="0"/>
              <w:right w:val="single" w:color="000000" w:sz="4" w:space="0"/>
            </w:tcBorders>
            <w:shd w:val="clear" w:color="auto" w:fill="auto"/>
            <w:noWrap/>
            <w:vAlign w:val="center"/>
          </w:tcPr>
          <w:p w14:paraId="47C94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41" w:type="dxa"/>
            <w:tcBorders>
              <w:top w:val="nil"/>
              <w:left w:val="nil"/>
              <w:bottom w:val="single" w:color="000000" w:sz="4" w:space="0"/>
              <w:right w:val="single" w:color="000000" w:sz="4" w:space="0"/>
            </w:tcBorders>
            <w:shd w:val="clear" w:color="auto" w:fill="auto"/>
            <w:noWrap/>
            <w:vAlign w:val="center"/>
          </w:tcPr>
          <w:p w14:paraId="69FBFCA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8" w:type="dxa"/>
            <w:tcBorders>
              <w:top w:val="nil"/>
              <w:left w:val="nil"/>
              <w:bottom w:val="single" w:color="000000" w:sz="4" w:space="0"/>
              <w:right w:val="single" w:color="000000" w:sz="4" w:space="0"/>
            </w:tcBorders>
            <w:shd w:val="clear" w:color="auto" w:fill="auto"/>
            <w:noWrap/>
            <w:vAlign w:val="center"/>
          </w:tcPr>
          <w:p w14:paraId="4AC8F55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46" w:type="dxa"/>
            <w:tcBorders>
              <w:top w:val="nil"/>
              <w:left w:val="nil"/>
              <w:bottom w:val="single" w:color="000000" w:sz="4" w:space="0"/>
              <w:right w:val="single" w:color="000000" w:sz="4" w:space="0"/>
            </w:tcBorders>
            <w:shd w:val="clear" w:color="auto" w:fill="auto"/>
            <w:noWrap/>
            <w:vAlign w:val="center"/>
          </w:tcPr>
          <w:p w14:paraId="77A0D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19" w:type="dxa"/>
            <w:tcBorders>
              <w:top w:val="nil"/>
              <w:left w:val="nil"/>
              <w:bottom w:val="single" w:color="000000" w:sz="4" w:space="0"/>
              <w:right w:val="single" w:color="000000" w:sz="4" w:space="0"/>
            </w:tcBorders>
            <w:shd w:val="clear" w:color="auto" w:fill="auto"/>
            <w:noWrap/>
            <w:vAlign w:val="center"/>
          </w:tcPr>
          <w:p w14:paraId="7A10763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81" w:type="dxa"/>
            <w:tcBorders>
              <w:top w:val="nil"/>
              <w:left w:val="nil"/>
              <w:bottom w:val="single" w:color="000000" w:sz="4" w:space="0"/>
              <w:right w:val="single" w:color="000000" w:sz="4" w:space="0"/>
            </w:tcBorders>
            <w:shd w:val="clear" w:color="auto" w:fill="auto"/>
            <w:noWrap/>
            <w:vAlign w:val="center"/>
          </w:tcPr>
          <w:p w14:paraId="1BDC651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14:paraId="662106A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32" w:type="dxa"/>
            <w:tcBorders>
              <w:top w:val="nil"/>
              <w:left w:val="nil"/>
              <w:bottom w:val="single" w:color="000000" w:sz="4" w:space="0"/>
              <w:right w:val="single" w:color="000000" w:sz="4" w:space="0"/>
            </w:tcBorders>
            <w:shd w:val="clear" w:color="auto" w:fill="auto"/>
            <w:noWrap/>
            <w:vAlign w:val="center"/>
          </w:tcPr>
          <w:p w14:paraId="38D8BC5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755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483DDD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56" w:type="dxa"/>
            <w:tcBorders>
              <w:top w:val="nil"/>
              <w:left w:val="nil"/>
              <w:bottom w:val="single" w:color="000000" w:sz="4" w:space="0"/>
              <w:right w:val="single" w:color="000000" w:sz="4" w:space="0"/>
            </w:tcBorders>
            <w:shd w:val="clear" w:color="auto" w:fill="auto"/>
            <w:noWrap/>
            <w:vAlign w:val="center"/>
          </w:tcPr>
          <w:p w14:paraId="5C0E4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41" w:type="dxa"/>
            <w:tcBorders>
              <w:top w:val="nil"/>
              <w:left w:val="nil"/>
              <w:bottom w:val="single" w:color="000000" w:sz="4" w:space="0"/>
              <w:right w:val="single" w:color="000000" w:sz="4" w:space="0"/>
            </w:tcBorders>
            <w:shd w:val="clear" w:color="auto" w:fill="auto"/>
            <w:noWrap/>
            <w:vAlign w:val="center"/>
          </w:tcPr>
          <w:p w14:paraId="50A6166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38" w:type="dxa"/>
            <w:tcBorders>
              <w:top w:val="nil"/>
              <w:left w:val="nil"/>
              <w:bottom w:val="single" w:color="000000" w:sz="4" w:space="0"/>
              <w:right w:val="single" w:color="000000" w:sz="4" w:space="0"/>
            </w:tcBorders>
            <w:shd w:val="clear" w:color="auto" w:fill="auto"/>
            <w:noWrap/>
            <w:vAlign w:val="center"/>
          </w:tcPr>
          <w:p w14:paraId="7DD1854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46" w:type="dxa"/>
            <w:tcBorders>
              <w:top w:val="nil"/>
              <w:left w:val="nil"/>
              <w:bottom w:val="single" w:color="000000" w:sz="4" w:space="0"/>
              <w:right w:val="single" w:color="000000" w:sz="4" w:space="0"/>
            </w:tcBorders>
            <w:shd w:val="clear" w:color="auto" w:fill="auto"/>
            <w:noWrap/>
            <w:vAlign w:val="center"/>
          </w:tcPr>
          <w:p w14:paraId="545AD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19" w:type="dxa"/>
            <w:tcBorders>
              <w:top w:val="nil"/>
              <w:left w:val="nil"/>
              <w:bottom w:val="single" w:color="000000" w:sz="4" w:space="0"/>
              <w:right w:val="single" w:color="000000" w:sz="4" w:space="0"/>
            </w:tcBorders>
            <w:shd w:val="clear" w:color="auto" w:fill="auto"/>
            <w:noWrap/>
            <w:vAlign w:val="center"/>
          </w:tcPr>
          <w:p w14:paraId="3FC1D77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81" w:type="dxa"/>
            <w:tcBorders>
              <w:top w:val="nil"/>
              <w:left w:val="nil"/>
              <w:bottom w:val="single" w:color="000000" w:sz="4" w:space="0"/>
              <w:right w:val="single" w:color="000000" w:sz="4" w:space="0"/>
            </w:tcBorders>
            <w:shd w:val="clear" w:color="auto" w:fill="auto"/>
            <w:noWrap/>
            <w:vAlign w:val="center"/>
          </w:tcPr>
          <w:p w14:paraId="0455230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single" w:color="000000" w:sz="4" w:space="0"/>
            </w:tcBorders>
            <w:shd w:val="clear" w:color="auto" w:fill="auto"/>
            <w:noWrap/>
            <w:vAlign w:val="center"/>
          </w:tcPr>
          <w:p w14:paraId="4FAF423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32" w:type="dxa"/>
            <w:tcBorders>
              <w:top w:val="nil"/>
              <w:left w:val="nil"/>
              <w:bottom w:val="single" w:color="000000" w:sz="4" w:space="0"/>
              <w:right w:val="single" w:color="000000" w:sz="4" w:space="0"/>
            </w:tcBorders>
            <w:shd w:val="clear" w:color="auto" w:fill="auto"/>
            <w:noWrap/>
            <w:vAlign w:val="center"/>
          </w:tcPr>
          <w:p w14:paraId="2B99D95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660B4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5" w:type="dxa"/>
            <w:tcBorders>
              <w:top w:val="nil"/>
              <w:left w:val="single" w:color="000000" w:sz="4" w:space="0"/>
              <w:bottom w:val="single" w:color="000000" w:sz="4" w:space="0"/>
              <w:right w:val="single" w:color="000000" w:sz="4" w:space="0"/>
            </w:tcBorders>
            <w:shd w:val="clear" w:color="auto" w:fill="auto"/>
            <w:noWrap/>
            <w:vAlign w:val="center"/>
          </w:tcPr>
          <w:p w14:paraId="42E8A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56" w:type="dxa"/>
            <w:tcBorders>
              <w:top w:val="nil"/>
              <w:left w:val="nil"/>
              <w:bottom w:val="single" w:color="000000" w:sz="4" w:space="0"/>
              <w:right w:val="single" w:color="000000" w:sz="4" w:space="0"/>
            </w:tcBorders>
            <w:shd w:val="clear" w:color="auto" w:fill="auto"/>
            <w:noWrap/>
            <w:vAlign w:val="center"/>
          </w:tcPr>
          <w:p w14:paraId="07530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41" w:type="dxa"/>
            <w:tcBorders>
              <w:top w:val="nil"/>
              <w:left w:val="nil"/>
              <w:bottom w:val="single" w:color="000000" w:sz="4" w:space="0"/>
              <w:right w:val="single" w:color="000000" w:sz="4" w:space="0"/>
            </w:tcBorders>
            <w:shd w:val="clear" w:color="auto" w:fill="auto"/>
            <w:noWrap/>
            <w:vAlign w:val="center"/>
          </w:tcPr>
          <w:p w14:paraId="6691AC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269.01</w:t>
            </w:r>
          </w:p>
        </w:tc>
        <w:tc>
          <w:tcPr>
            <w:tcW w:w="2738" w:type="dxa"/>
            <w:tcBorders>
              <w:top w:val="nil"/>
              <w:left w:val="nil"/>
              <w:bottom w:val="single" w:color="000000" w:sz="4" w:space="0"/>
              <w:right w:val="single" w:color="000000" w:sz="4" w:space="0"/>
            </w:tcBorders>
            <w:shd w:val="clear" w:color="auto" w:fill="auto"/>
            <w:noWrap/>
            <w:vAlign w:val="center"/>
          </w:tcPr>
          <w:p w14:paraId="07BD2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946" w:type="dxa"/>
            <w:tcBorders>
              <w:top w:val="nil"/>
              <w:left w:val="nil"/>
              <w:bottom w:val="single" w:color="000000" w:sz="4" w:space="0"/>
              <w:right w:val="single" w:color="000000" w:sz="4" w:space="0"/>
            </w:tcBorders>
            <w:shd w:val="clear" w:color="auto" w:fill="auto"/>
            <w:noWrap/>
            <w:vAlign w:val="center"/>
          </w:tcPr>
          <w:p w14:paraId="10ABA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19" w:type="dxa"/>
            <w:tcBorders>
              <w:top w:val="nil"/>
              <w:left w:val="nil"/>
              <w:bottom w:val="single" w:color="000000" w:sz="4" w:space="0"/>
              <w:right w:val="single" w:color="000000" w:sz="4" w:space="0"/>
            </w:tcBorders>
            <w:shd w:val="clear" w:color="auto" w:fill="auto"/>
            <w:noWrap/>
            <w:vAlign w:val="center"/>
          </w:tcPr>
          <w:p w14:paraId="7503D2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269.01</w:t>
            </w:r>
          </w:p>
        </w:tc>
        <w:tc>
          <w:tcPr>
            <w:tcW w:w="881" w:type="dxa"/>
            <w:tcBorders>
              <w:top w:val="nil"/>
              <w:left w:val="nil"/>
              <w:bottom w:val="single" w:color="000000" w:sz="4" w:space="0"/>
              <w:right w:val="single" w:color="000000" w:sz="4" w:space="0"/>
            </w:tcBorders>
            <w:shd w:val="clear" w:color="auto" w:fill="auto"/>
            <w:noWrap/>
            <w:vAlign w:val="center"/>
          </w:tcPr>
          <w:p w14:paraId="71B15F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269.01</w:t>
            </w:r>
          </w:p>
        </w:tc>
        <w:tc>
          <w:tcPr>
            <w:tcW w:w="760" w:type="dxa"/>
            <w:tcBorders>
              <w:top w:val="nil"/>
              <w:left w:val="nil"/>
              <w:bottom w:val="single" w:color="000000" w:sz="4" w:space="0"/>
              <w:right w:val="single" w:color="000000" w:sz="4" w:space="0"/>
            </w:tcBorders>
            <w:shd w:val="clear" w:color="auto" w:fill="auto"/>
            <w:noWrap/>
            <w:vAlign w:val="center"/>
          </w:tcPr>
          <w:p w14:paraId="596B920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dxa"/>
            <w:tcBorders>
              <w:top w:val="nil"/>
              <w:left w:val="nil"/>
              <w:bottom w:val="single" w:color="000000" w:sz="4" w:space="0"/>
              <w:right w:val="single" w:color="000000" w:sz="4" w:space="0"/>
            </w:tcBorders>
            <w:shd w:val="clear" w:color="auto" w:fill="auto"/>
            <w:noWrap/>
            <w:vAlign w:val="center"/>
          </w:tcPr>
          <w:p w14:paraId="19265D7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51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06" w:type="dxa"/>
            <w:gridSpan w:val="8"/>
            <w:tcBorders>
              <w:top w:val="nil"/>
              <w:left w:val="nil"/>
              <w:bottom w:val="nil"/>
              <w:right w:val="nil"/>
            </w:tcBorders>
            <w:shd w:val="clear" w:color="auto" w:fill="auto"/>
            <w:noWrap/>
            <w:vAlign w:val="center"/>
          </w:tcPr>
          <w:p w14:paraId="1A34BF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632" w:type="dxa"/>
            <w:tcBorders>
              <w:top w:val="nil"/>
              <w:left w:val="nil"/>
              <w:bottom w:val="nil"/>
              <w:right w:val="nil"/>
            </w:tcBorders>
            <w:shd w:val="clear" w:color="auto" w:fill="auto"/>
            <w:noWrap/>
            <w:vAlign w:val="center"/>
          </w:tcPr>
          <w:p w14:paraId="471FCD5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14:paraId="0DC08C4D">
      <w:pPr>
        <w:rPr>
          <w:rFonts w:ascii="仿宋" w:hAnsi="仿宋" w:eastAsia="仿宋" w:cs="仿宋"/>
          <w:sz w:val="24"/>
          <w:highlight w:val="none"/>
        </w:rPr>
      </w:pPr>
      <w:r>
        <w:rPr>
          <w:rFonts w:ascii="仿宋" w:hAnsi="仿宋" w:eastAsia="仿宋" w:cs="仿宋"/>
          <w:sz w:val="24"/>
          <w:highlight w:val="none"/>
        </w:rPr>
        <w:br w:type="page"/>
      </w:r>
    </w:p>
    <w:p w14:paraId="2F100B63">
      <w:pP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表五：</w:t>
      </w:r>
      <w:r>
        <w:rPr>
          <w:rFonts w:hint="eastAsia" w:ascii="仿宋" w:hAnsi="仿宋" w:eastAsia="仿宋" w:cs="仿宋"/>
          <w:sz w:val="24"/>
          <w:highlight w:val="none"/>
          <w:lang w:val="en-US" w:eastAsia="zh-CN"/>
        </w:rPr>
        <w:t>一般公共预算财政拨款支出决算表</w:t>
      </w:r>
    </w:p>
    <w:tbl>
      <w:tblPr>
        <w:tblStyle w:val="6"/>
        <w:tblpPr w:leftFromText="180" w:rightFromText="180" w:vertAnchor="text" w:horzAnchor="page" w:tblpX="1306" w:tblpY="62"/>
        <w:tblOverlap w:val="never"/>
        <w:tblW w:w="14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93"/>
        <w:gridCol w:w="235"/>
        <w:gridCol w:w="236"/>
        <w:gridCol w:w="4201"/>
        <w:gridCol w:w="935"/>
        <w:gridCol w:w="935"/>
        <w:gridCol w:w="1725"/>
      </w:tblGrid>
      <w:tr w14:paraId="3775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4060" w:type="dxa"/>
            <w:gridSpan w:val="7"/>
            <w:tcBorders>
              <w:top w:val="nil"/>
              <w:left w:val="nil"/>
              <w:bottom w:val="nil"/>
              <w:right w:val="nil"/>
            </w:tcBorders>
            <w:shd w:val="clear" w:color="auto" w:fill="auto"/>
            <w:noWrap/>
            <w:vAlign w:val="bottom"/>
          </w:tcPr>
          <w:p w14:paraId="3013FBF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14:paraId="1746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793" w:type="dxa"/>
            <w:tcBorders>
              <w:top w:val="nil"/>
              <w:left w:val="nil"/>
              <w:bottom w:val="nil"/>
              <w:right w:val="nil"/>
            </w:tcBorders>
            <w:shd w:val="clear" w:color="auto" w:fill="auto"/>
            <w:noWrap/>
            <w:vAlign w:val="bottom"/>
          </w:tcPr>
          <w:p w14:paraId="7132C3D2">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35" w:type="dxa"/>
            <w:tcBorders>
              <w:top w:val="nil"/>
              <w:left w:val="nil"/>
              <w:bottom w:val="nil"/>
              <w:right w:val="nil"/>
            </w:tcBorders>
            <w:shd w:val="clear" w:color="auto" w:fill="auto"/>
            <w:noWrap/>
            <w:vAlign w:val="bottom"/>
          </w:tcPr>
          <w:p w14:paraId="44F30C02">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6" w:type="dxa"/>
            <w:tcBorders>
              <w:top w:val="nil"/>
              <w:left w:val="nil"/>
              <w:bottom w:val="nil"/>
              <w:right w:val="nil"/>
            </w:tcBorders>
            <w:shd w:val="clear" w:color="auto" w:fill="auto"/>
            <w:noWrap/>
            <w:vAlign w:val="bottom"/>
          </w:tcPr>
          <w:p w14:paraId="3FF132A4">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201" w:type="dxa"/>
            <w:tcBorders>
              <w:top w:val="nil"/>
              <w:left w:val="nil"/>
              <w:bottom w:val="nil"/>
              <w:right w:val="nil"/>
            </w:tcBorders>
            <w:shd w:val="clear" w:color="auto" w:fill="auto"/>
            <w:noWrap/>
            <w:vAlign w:val="bottom"/>
          </w:tcPr>
          <w:p w14:paraId="4CC4A230">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35" w:type="dxa"/>
            <w:tcBorders>
              <w:top w:val="nil"/>
              <w:left w:val="nil"/>
              <w:bottom w:val="nil"/>
              <w:right w:val="nil"/>
            </w:tcBorders>
            <w:shd w:val="clear" w:color="auto" w:fill="auto"/>
            <w:noWrap/>
            <w:vAlign w:val="bottom"/>
          </w:tcPr>
          <w:p w14:paraId="738713AA">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35" w:type="dxa"/>
            <w:tcBorders>
              <w:top w:val="nil"/>
              <w:left w:val="nil"/>
              <w:bottom w:val="nil"/>
              <w:right w:val="nil"/>
            </w:tcBorders>
            <w:shd w:val="clear" w:color="auto" w:fill="auto"/>
            <w:noWrap/>
            <w:vAlign w:val="bottom"/>
          </w:tcPr>
          <w:p w14:paraId="28D975AE">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725" w:type="dxa"/>
            <w:tcBorders>
              <w:top w:val="nil"/>
              <w:left w:val="nil"/>
              <w:bottom w:val="nil"/>
              <w:right w:val="nil"/>
            </w:tcBorders>
            <w:shd w:val="clear" w:color="auto" w:fill="auto"/>
            <w:noWrap/>
            <w:vAlign w:val="bottom"/>
          </w:tcPr>
          <w:p w14:paraId="16968124">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4755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793" w:type="dxa"/>
            <w:tcBorders>
              <w:top w:val="nil"/>
              <w:left w:val="nil"/>
              <w:bottom w:val="nil"/>
              <w:right w:val="nil"/>
            </w:tcBorders>
            <w:shd w:val="clear" w:color="auto" w:fill="auto"/>
            <w:noWrap/>
            <w:vAlign w:val="bottom"/>
          </w:tcPr>
          <w:p w14:paraId="7326C5B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部门：中共环江县委党校</w:t>
            </w:r>
          </w:p>
        </w:tc>
        <w:tc>
          <w:tcPr>
            <w:tcW w:w="235" w:type="dxa"/>
            <w:tcBorders>
              <w:top w:val="nil"/>
              <w:left w:val="nil"/>
              <w:bottom w:val="nil"/>
              <w:right w:val="nil"/>
            </w:tcBorders>
            <w:shd w:val="clear" w:color="auto" w:fill="auto"/>
            <w:noWrap/>
            <w:vAlign w:val="bottom"/>
          </w:tcPr>
          <w:p w14:paraId="453986B1">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36" w:type="dxa"/>
            <w:tcBorders>
              <w:top w:val="nil"/>
              <w:left w:val="nil"/>
              <w:bottom w:val="nil"/>
              <w:right w:val="nil"/>
            </w:tcBorders>
            <w:shd w:val="clear" w:color="auto" w:fill="auto"/>
            <w:noWrap/>
            <w:vAlign w:val="bottom"/>
          </w:tcPr>
          <w:p w14:paraId="2460BCE4">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201" w:type="dxa"/>
            <w:tcBorders>
              <w:top w:val="nil"/>
              <w:left w:val="nil"/>
              <w:bottom w:val="nil"/>
              <w:right w:val="nil"/>
            </w:tcBorders>
            <w:shd w:val="clear" w:color="auto" w:fill="auto"/>
            <w:noWrap/>
            <w:vAlign w:val="bottom"/>
          </w:tcPr>
          <w:p w14:paraId="1D3903FA">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35" w:type="dxa"/>
            <w:tcBorders>
              <w:top w:val="nil"/>
              <w:left w:val="nil"/>
              <w:bottom w:val="nil"/>
              <w:right w:val="nil"/>
            </w:tcBorders>
            <w:shd w:val="clear" w:color="auto" w:fill="auto"/>
            <w:noWrap/>
            <w:vAlign w:val="bottom"/>
          </w:tcPr>
          <w:p w14:paraId="1593B692">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35" w:type="dxa"/>
            <w:tcBorders>
              <w:top w:val="nil"/>
              <w:left w:val="nil"/>
              <w:bottom w:val="nil"/>
              <w:right w:val="nil"/>
            </w:tcBorders>
            <w:shd w:val="clear" w:color="auto" w:fill="auto"/>
            <w:noWrap/>
            <w:vAlign w:val="bottom"/>
          </w:tcPr>
          <w:p w14:paraId="666BD2AF">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725" w:type="dxa"/>
            <w:tcBorders>
              <w:top w:val="nil"/>
              <w:left w:val="nil"/>
              <w:bottom w:val="nil"/>
              <w:right w:val="nil"/>
            </w:tcBorders>
            <w:shd w:val="clear" w:color="auto" w:fill="auto"/>
            <w:noWrap/>
            <w:vAlign w:val="bottom"/>
          </w:tcPr>
          <w:p w14:paraId="450A0C4B">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0F1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4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5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595" w:type="dxa"/>
            <w:gridSpan w:val="3"/>
            <w:tcBorders>
              <w:top w:val="single" w:color="000000" w:sz="4" w:space="0"/>
              <w:left w:val="nil"/>
              <w:bottom w:val="single" w:color="000000" w:sz="4" w:space="0"/>
              <w:right w:val="single" w:color="000000" w:sz="4" w:space="0"/>
            </w:tcBorders>
            <w:shd w:val="clear" w:color="auto" w:fill="auto"/>
            <w:vAlign w:val="center"/>
          </w:tcPr>
          <w:p w14:paraId="6C7CF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507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264"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5DE1F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201" w:type="dxa"/>
            <w:vMerge w:val="restart"/>
            <w:tcBorders>
              <w:top w:val="nil"/>
              <w:left w:val="nil"/>
              <w:bottom w:val="single" w:color="000000" w:sz="4" w:space="0"/>
              <w:right w:val="single" w:color="000000" w:sz="4" w:space="0"/>
            </w:tcBorders>
            <w:shd w:val="clear" w:color="auto" w:fill="auto"/>
            <w:noWrap/>
            <w:vAlign w:val="center"/>
          </w:tcPr>
          <w:p w14:paraId="031DF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35" w:type="dxa"/>
            <w:vMerge w:val="restart"/>
            <w:tcBorders>
              <w:top w:val="nil"/>
              <w:left w:val="nil"/>
              <w:bottom w:val="single" w:color="000000" w:sz="4" w:space="0"/>
              <w:right w:val="single" w:color="000000" w:sz="4" w:space="0"/>
            </w:tcBorders>
            <w:shd w:val="clear" w:color="auto" w:fill="auto"/>
            <w:vAlign w:val="center"/>
          </w:tcPr>
          <w:p w14:paraId="40BF9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35" w:type="dxa"/>
            <w:vMerge w:val="restart"/>
            <w:tcBorders>
              <w:top w:val="nil"/>
              <w:left w:val="nil"/>
              <w:bottom w:val="single" w:color="000000" w:sz="4" w:space="0"/>
              <w:right w:val="single" w:color="000000" w:sz="4" w:space="0"/>
            </w:tcBorders>
            <w:shd w:val="clear" w:color="auto" w:fill="auto"/>
            <w:vAlign w:val="center"/>
          </w:tcPr>
          <w:p w14:paraId="6A367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725" w:type="dxa"/>
            <w:vMerge w:val="restart"/>
            <w:tcBorders>
              <w:top w:val="nil"/>
              <w:left w:val="nil"/>
              <w:bottom w:val="single" w:color="000000" w:sz="4" w:space="0"/>
              <w:right w:val="single" w:color="000000" w:sz="4" w:space="0"/>
            </w:tcBorders>
            <w:shd w:val="clear" w:color="auto" w:fill="auto"/>
            <w:vAlign w:val="center"/>
          </w:tcPr>
          <w:p w14:paraId="0C72D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AAE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26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1C8EF8F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201" w:type="dxa"/>
            <w:vMerge w:val="continue"/>
            <w:tcBorders>
              <w:top w:val="nil"/>
              <w:left w:val="nil"/>
              <w:bottom w:val="single" w:color="000000" w:sz="4" w:space="0"/>
              <w:right w:val="single" w:color="000000" w:sz="4" w:space="0"/>
            </w:tcBorders>
            <w:shd w:val="clear" w:color="auto" w:fill="auto"/>
            <w:noWrap/>
            <w:vAlign w:val="center"/>
          </w:tcPr>
          <w:p w14:paraId="52370C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14:paraId="738EA0E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14:paraId="4B7BE7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25" w:type="dxa"/>
            <w:vMerge w:val="continue"/>
            <w:tcBorders>
              <w:top w:val="nil"/>
              <w:left w:val="nil"/>
              <w:bottom w:val="single" w:color="000000" w:sz="4" w:space="0"/>
              <w:right w:val="single" w:color="000000" w:sz="4" w:space="0"/>
            </w:tcBorders>
            <w:shd w:val="clear" w:color="auto" w:fill="auto"/>
            <w:vAlign w:val="center"/>
          </w:tcPr>
          <w:p w14:paraId="7D3B1E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E0D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6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DCBDD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201" w:type="dxa"/>
            <w:vMerge w:val="continue"/>
            <w:tcBorders>
              <w:top w:val="nil"/>
              <w:left w:val="nil"/>
              <w:bottom w:val="single" w:color="000000" w:sz="4" w:space="0"/>
              <w:right w:val="single" w:color="000000" w:sz="4" w:space="0"/>
            </w:tcBorders>
            <w:shd w:val="clear" w:color="auto" w:fill="auto"/>
            <w:noWrap/>
            <w:vAlign w:val="center"/>
          </w:tcPr>
          <w:p w14:paraId="322C73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14:paraId="2E8BF6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14:paraId="766CC3B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25" w:type="dxa"/>
            <w:vMerge w:val="continue"/>
            <w:tcBorders>
              <w:top w:val="nil"/>
              <w:left w:val="nil"/>
              <w:bottom w:val="single" w:color="000000" w:sz="4" w:space="0"/>
              <w:right w:val="single" w:color="000000" w:sz="4" w:space="0"/>
            </w:tcBorders>
            <w:shd w:val="clear" w:color="auto" w:fill="auto"/>
            <w:vAlign w:val="center"/>
          </w:tcPr>
          <w:p w14:paraId="7F5BC99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838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465" w:type="dxa"/>
            <w:gridSpan w:val="4"/>
            <w:tcBorders>
              <w:top w:val="nil"/>
              <w:left w:val="single" w:color="000000" w:sz="4" w:space="0"/>
              <w:bottom w:val="single" w:color="000000" w:sz="4" w:space="0"/>
              <w:right w:val="single" w:color="000000" w:sz="4" w:space="0"/>
            </w:tcBorders>
            <w:shd w:val="clear" w:color="auto" w:fill="auto"/>
            <w:noWrap/>
            <w:vAlign w:val="center"/>
          </w:tcPr>
          <w:p w14:paraId="7122C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35" w:type="dxa"/>
            <w:tcBorders>
              <w:top w:val="nil"/>
              <w:left w:val="nil"/>
              <w:bottom w:val="single" w:color="000000" w:sz="4" w:space="0"/>
              <w:right w:val="single" w:color="000000" w:sz="4" w:space="0"/>
            </w:tcBorders>
            <w:shd w:val="clear" w:color="auto" w:fill="auto"/>
            <w:noWrap/>
            <w:vAlign w:val="center"/>
          </w:tcPr>
          <w:p w14:paraId="4FBF0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5" w:type="dxa"/>
            <w:tcBorders>
              <w:top w:val="nil"/>
              <w:left w:val="nil"/>
              <w:bottom w:val="single" w:color="000000" w:sz="4" w:space="0"/>
              <w:right w:val="single" w:color="000000" w:sz="4" w:space="0"/>
            </w:tcBorders>
            <w:shd w:val="clear" w:color="auto" w:fill="auto"/>
            <w:noWrap/>
            <w:vAlign w:val="center"/>
          </w:tcPr>
          <w:p w14:paraId="3D87C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25" w:type="dxa"/>
            <w:tcBorders>
              <w:top w:val="nil"/>
              <w:left w:val="nil"/>
              <w:bottom w:val="single" w:color="000000" w:sz="4" w:space="0"/>
              <w:right w:val="single" w:color="000000" w:sz="4" w:space="0"/>
            </w:tcBorders>
            <w:shd w:val="clear" w:color="auto" w:fill="auto"/>
            <w:noWrap/>
            <w:vAlign w:val="center"/>
          </w:tcPr>
          <w:p w14:paraId="78D62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46B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465" w:type="dxa"/>
            <w:gridSpan w:val="4"/>
            <w:tcBorders>
              <w:top w:val="nil"/>
              <w:left w:val="single" w:color="000000" w:sz="4" w:space="0"/>
              <w:bottom w:val="single" w:color="000000" w:sz="4" w:space="0"/>
              <w:right w:val="single" w:color="000000" w:sz="4" w:space="0"/>
            </w:tcBorders>
            <w:shd w:val="clear" w:color="auto" w:fill="auto"/>
            <w:noWrap/>
            <w:vAlign w:val="center"/>
          </w:tcPr>
          <w:p w14:paraId="3E33F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35" w:type="dxa"/>
            <w:tcBorders>
              <w:top w:val="nil"/>
              <w:left w:val="nil"/>
              <w:bottom w:val="single" w:color="000000" w:sz="4" w:space="0"/>
              <w:right w:val="single" w:color="000000" w:sz="4" w:space="0"/>
            </w:tcBorders>
            <w:shd w:val="clear" w:color="auto" w:fill="auto"/>
            <w:noWrap/>
            <w:vAlign w:val="center"/>
          </w:tcPr>
          <w:p w14:paraId="72446E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269.01</w:t>
            </w:r>
          </w:p>
        </w:tc>
        <w:tc>
          <w:tcPr>
            <w:tcW w:w="935" w:type="dxa"/>
            <w:tcBorders>
              <w:top w:val="nil"/>
              <w:left w:val="nil"/>
              <w:bottom w:val="single" w:color="000000" w:sz="4" w:space="0"/>
              <w:right w:val="single" w:color="000000" w:sz="4" w:space="0"/>
            </w:tcBorders>
            <w:shd w:val="clear" w:color="auto" w:fill="auto"/>
            <w:noWrap/>
            <w:vAlign w:val="center"/>
          </w:tcPr>
          <w:p w14:paraId="617143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247.76</w:t>
            </w:r>
          </w:p>
        </w:tc>
        <w:tc>
          <w:tcPr>
            <w:tcW w:w="1725" w:type="dxa"/>
            <w:tcBorders>
              <w:top w:val="nil"/>
              <w:left w:val="nil"/>
              <w:bottom w:val="single" w:color="000000" w:sz="4" w:space="0"/>
              <w:right w:val="single" w:color="000000" w:sz="4" w:space="0"/>
            </w:tcBorders>
            <w:shd w:val="clear" w:color="auto" w:fill="auto"/>
            <w:noWrap/>
            <w:vAlign w:val="center"/>
          </w:tcPr>
          <w:p w14:paraId="03320D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21.25</w:t>
            </w:r>
          </w:p>
        </w:tc>
      </w:tr>
      <w:tr w14:paraId="2535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64" w:type="dxa"/>
            <w:gridSpan w:val="3"/>
            <w:tcBorders>
              <w:top w:val="nil"/>
              <w:left w:val="single" w:color="000000" w:sz="4" w:space="0"/>
              <w:bottom w:val="single" w:color="000000" w:sz="4" w:space="0"/>
              <w:right w:val="single" w:color="000000" w:sz="4" w:space="0"/>
            </w:tcBorders>
            <w:shd w:val="clear" w:color="auto" w:fill="auto"/>
            <w:noWrap/>
            <w:vAlign w:val="center"/>
          </w:tcPr>
          <w:p w14:paraId="1E2B70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4201" w:type="dxa"/>
            <w:tcBorders>
              <w:top w:val="nil"/>
              <w:left w:val="nil"/>
              <w:bottom w:val="single" w:color="000000" w:sz="4" w:space="0"/>
              <w:right w:val="single" w:color="000000" w:sz="4" w:space="0"/>
            </w:tcBorders>
            <w:shd w:val="clear" w:color="auto" w:fill="auto"/>
            <w:noWrap/>
            <w:vAlign w:val="center"/>
          </w:tcPr>
          <w:p w14:paraId="61F214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935" w:type="dxa"/>
            <w:tcBorders>
              <w:top w:val="nil"/>
              <w:left w:val="nil"/>
              <w:bottom w:val="single" w:color="000000" w:sz="4" w:space="0"/>
              <w:right w:val="single" w:color="000000" w:sz="4" w:space="0"/>
            </w:tcBorders>
            <w:shd w:val="clear" w:color="auto" w:fill="auto"/>
            <w:noWrap/>
            <w:vAlign w:val="center"/>
          </w:tcPr>
          <w:p w14:paraId="4356D8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2.90</w:t>
            </w:r>
          </w:p>
        </w:tc>
        <w:tc>
          <w:tcPr>
            <w:tcW w:w="935" w:type="dxa"/>
            <w:tcBorders>
              <w:top w:val="nil"/>
              <w:left w:val="nil"/>
              <w:bottom w:val="single" w:color="000000" w:sz="4" w:space="0"/>
              <w:right w:val="single" w:color="000000" w:sz="4" w:space="0"/>
            </w:tcBorders>
            <w:shd w:val="clear" w:color="auto" w:fill="auto"/>
            <w:noWrap/>
            <w:vAlign w:val="center"/>
          </w:tcPr>
          <w:p w14:paraId="2B3DEAB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2.90</w:t>
            </w:r>
          </w:p>
        </w:tc>
        <w:tc>
          <w:tcPr>
            <w:tcW w:w="1725" w:type="dxa"/>
            <w:tcBorders>
              <w:top w:val="nil"/>
              <w:left w:val="nil"/>
              <w:bottom w:val="single" w:color="000000" w:sz="4" w:space="0"/>
              <w:right w:val="single" w:color="000000" w:sz="4" w:space="0"/>
            </w:tcBorders>
            <w:shd w:val="clear" w:color="auto" w:fill="auto"/>
            <w:noWrap/>
            <w:vAlign w:val="center"/>
          </w:tcPr>
          <w:p w14:paraId="142E356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F5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64" w:type="dxa"/>
            <w:gridSpan w:val="3"/>
            <w:tcBorders>
              <w:top w:val="nil"/>
              <w:left w:val="single" w:color="000000" w:sz="4" w:space="0"/>
              <w:bottom w:val="single" w:color="000000" w:sz="4" w:space="0"/>
              <w:right w:val="single" w:color="000000" w:sz="4" w:space="0"/>
            </w:tcBorders>
            <w:shd w:val="clear" w:color="auto" w:fill="auto"/>
            <w:noWrap/>
            <w:vAlign w:val="center"/>
          </w:tcPr>
          <w:p w14:paraId="684010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2050802</w:t>
            </w:r>
          </w:p>
        </w:tc>
        <w:tc>
          <w:tcPr>
            <w:tcW w:w="4201" w:type="dxa"/>
            <w:tcBorders>
              <w:top w:val="nil"/>
              <w:left w:val="nil"/>
              <w:bottom w:val="single" w:color="000000" w:sz="4" w:space="0"/>
              <w:right w:val="single" w:color="000000" w:sz="4" w:space="0"/>
            </w:tcBorders>
            <w:shd w:val="clear" w:color="auto" w:fill="auto"/>
            <w:noWrap/>
            <w:vAlign w:val="center"/>
          </w:tcPr>
          <w:p w14:paraId="21C7A0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干部教育</w:t>
            </w:r>
          </w:p>
        </w:tc>
        <w:tc>
          <w:tcPr>
            <w:tcW w:w="935" w:type="dxa"/>
            <w:tcBorders>
              <w:top w:val="nil"/>
              <w:left w:val="nil"/>
              <w:bottom w:val="single" w:color="000000" w:sz="4" w:space="0"/>
              <w:right w:val="single" w:color="000000" w:sz="4" w:space="0"/>
            </w:tcBorders>
            <w:shd w:val="clear" w:color="auto" w:fill="auto"/>
            <w:noWrap/>
            <w:vAlign w:val="center"/>
          </w:tcPr>
          <w:p w14:paraId="4639298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190.06</w:t>
            </w:r>
          </w:p>
        </w:tc>
        <w:tc>
          <w:tcPr>
            <w:tcW w:w="935" w:type="dxa"/>
            <w:tcBorders>
              <w:top w:val="nil"/>
              <w:left w:val="nil"/>
              <w:bottom w:val="single" w:color="000000" w:sz="4" w:space="0"/>
              <w:right w:val="single" w:color="000000" w:sz="4" w:space="0"/>
            </w:tcBorders>
            <w:shd w:val="clear" w:color="auto" w:fill="auto"/>
            <w:noWrap/>
            <w:vAlign w:val="center"/>
          </w:tcPr>
          <w:p w14:paraId="64A7A5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168.80</w:t>
            </w:r>
          </w:p>
        </w:tc>
        <w:tc>
          <w:tcPr>
            <w:tcW w:w="1725" w:type="dxa"/>
            <w:tcBorders>
              <w:top w:val="nil"/>
              <w:left w:val="nil"/>
              <w:bottom w:val="single" w:color="000000" w:sz="4" w:space="0"/>
              <w:right w:val="single" w:color="000000" w:sz="4" w:space="0"/>
            </w:tcBorders>
            <w:shd w:val="clear" w:color="auto" w:fill="auto"/>
            <w:noWrap/>
            <w:vAlign w:val="center"/>
          </w:tcPr>
          <w:p w14:paraId="0CD3AC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21.25</w:t>
            </w:r>
          </w:p>
        </w:tc>
      </w:tr>
      <w:tr w14:paraId="142A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64" w:type="dxa"/>
            <w:gridSpan w:val="3"/>
            <w:tcBorders>
              <w:top w:val="nil"/>
              <w:left w:val="single" w:color="000000" w:sz="4" w:space="0"/>
              <w:bottom w:val="single" w:color="000000" w:sz="4" w:space="0"/>
              <w:right w:val="single" w:color="000000" w:sz="4" w:space="0"/>
            </w:tcBorders>
            <w:shd w:val="clear" w:color="auto" w:fill="auto"/>
            <w:noWrap/>
            <w:vAlign w:val="center"/>
          </w:tcPr>
          <w:p w14:paraId="2CCC05C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2080502</w:t>
            </w:r>
          </w:p>
        </w:tc>
        <w:tc>
          <w:tcPr>
            <w:tcW w:w="4201" w:type="dxa"/>
            <w:tcBorders>
              <w:top w:val="nil"/>
              <w:left w:val="nil"/>
              <w:bottom w:val="single" w:color="000000" w:sz="4" w:space="0"/>
              <w:right w:val="single" w:color="000000" w:sz="4" w:space="0"/>
            </w:tcBorders>
            <w:shd w:val="clear" w:color="auto" w:fill="auto"/>
            <w:noWrap/>
            <w:vAlign w:val="center"/>
          </w:tcPr>
          <w:p w14:paraId="1FAE1F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935" w:type="dxa"/>
            <w:tcBorders>
              <w:top w:val="nil"/>
              <w:left w:val="nil"/>
              <w:bottom w:val="single" w:color="000000" w:sz="4" w:space="0"/>
              <w:right w:val="single" w:color="000000" w:sz="4" w:space="0"/>
            </w:tcBorders>
            <w:shd w:val="clear" w:color="auto" w:fill="auto"/>
            <w:noWrap/>
            <w:vAlign w:val="center"/>
          </w:tcPr>
          <w:p w14:paraId="1AE7BC7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9.21</w:t>
            </w:r>
          </w:p>
        </w:tc>
        <w:tc>
          <w:tcPr>
            <w:tcW w:w="935" w:type="dxa"/>
            <w:tcBorders>
              <w:top w:val="nil"/>
              <w:left w:val="nil"/>
              <w:bottom w:val="single" w:color="000000" w:sz="4" w:space="0"/>
              <w:right w:val="single" w:color="000000" w:sz="4" w:space="0"/>
            </w:tcBorders>
            <w:shd w:val="clear" w:color="auto" w:fill="auto"/>
            <w:noWrap/>
            <w:vAlign w:val="center"/>
          </w:tcPr>
          <w:p w14:paraId="755039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9.21</w:t>
            </w:r>
          </w:p>
        </w:tc>
        <w:tc>
          <w:tcPr>
            <w:tcW w:w="1725" w:type="dxa"/>
            <w:tcBorders>
              <w:top w:val="nil"/>
              <w:left w:val="nil"/>
              <w:bottom w:val="single" w:color="000000" w:sz="4" w:space="0"/>
              <w:right w:val="single" w:color="000000" w:sz="4" w:space="0"/>
            </w:tcBorders>
            <w:shd w:val="clear" w:color="auto" w:fill="auto"/>
            <w:noWrap/>
            <w:vAlign w:val="center"/>
          </w:tcPr>
          <w:p w14:paraId="6618324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DF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64" w:type="dxa"/>
            <w:gridSpan w:val="3"/>
            <w:tcBorders>
              <w:top w:val="nil"/>
              <w:left w:val="single" w:color="000000" w:sz="4" w:space="0"/>
              <w:bottom w:val="single" w:color="000000" w:sz="4" w:space="0"/>
              <w:right w:val="single" w:color="000000" w:sz="4" w:space="0"/>
            </w:tcBorders>
            <w:shd w:val="clear" w:color="auto" w:fill="auto"/>
            <w:noWrap/>
            <w:vAlign w:val="center"/>
          </w:tcPr>
          <w:p w14:paraId="108F11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201" w:type="dxa"/>
            <w:tcBorders>
              <w:top w:val="nil"/>
              <w:left w:val="nil"/>
              <w:bottom w:val="single" w:color="000000" w:sz="4" w:space="0"/>
              <w:right w:val="single" w:color="000000" w:sz="4" w:space="0"/>
            </w:tcBorders>
            <w:shd w:val="clear" w:color="auto" w:fill="auto"/>
            <w:noWrap/>
            <w:vAlign w:val="center"/>
          </w:tcPr>
          <w:p w14:paraId="202930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35" w:type="dxa"/>
            <w:tcBorders>
              <w:top w:val="nil"/>
              <w:left w:val="nil"/>
              <w:bottom w:val="single" w:color="000000" w:sz="4" w:space="0"/>
              <w:right w:val="single" w:color="000000" w:sz="4" w:space="0"/>
            </w:tcBorders>
            <w:shd w:val="clear" w:color="auto" w:fill="auto"/>
            <w:noWrap/>
            <w:vAlign w:val="center"/>
          </w:tcPr>
          <w:p w14:paraId="5D9797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24.42</w:t>
            </w:r>
          </w:p>
        </w:tc>
        <w:tc>
          <w:tcPr>
            <w:tcW w:w="935" w:type="dxa"/>
            <w:tcBorders>
              <w:top w:val="nil"/>
              <w:left w:val="nil"/>
              <w:bottom w:val="single" w:color="000000" w:sz="4" w:space="0"/>
              <w:right w:val="single" w:color="000000" w:sz="4" w:space="0"/>
            </w:tcBorders>
            <w:shd w:val="clear" w:color="auto" w:fill="auto"/>
            <w:noWrap/>
            <w:vAlign w:val="center"/>
          </w:tcPr>
          <w:p w14:paraId="1CA6A32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w:t>
            </w:r>
          </w:p>
        </w:tc>
        <w:tc>
          <w:tcPr>
            <w:tcW w:w="1725" w:type="dxa"/>
            <w:tcBorders>
              <w:top w:val="nil"/>
              <w:left w:val="nil"/>
              <w:bottom w:val="single" w:color="000000" w:sz="4" w:space="0"/>
              <w:right w:val="single" w:color="000000" w:sz="4" w:space="0"/>
            </w:tcBorders>
            <w:shd w:val="clear" w:color="auto" w:fill="auto"/>
            <w:noWrap/>
            <w:vAlign w:val="center"/>
          </w:tcPr>
          <w:p w14:paraId="07EC8FC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4C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64" w:type="dxa"/>
            <w:gridSpan w:val="3"/>
            <w:tcBorders>
              <w:top w:val="nil"/>
              <w:left w:val="single" w:color="000000" w:sz="4" w:space="0"/>
              <w:bottom w:val="single" w:color="000000" w:sz="4" w:space="0"/>
              <w:right w:val="single" w:color="000000" w:sz="4" w:space="0"/>
            </w:tcBorders>
            <w:shd w:val="clear" w:color="auto" w:fill="auto"/>
            <w:noWrap/>
            <w:vAlign w:val="center"/>
          </w:tcPr>
          <w:p w14:paraId="2B8BA7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201" w:type="dxa"/>
            <w:tcBorders>
              <w:top w:val="nil"/>
              <w:left w:val="nil"/>
              <w:bottom w:val="single" w:color="000000" w:sz="4" w:space="0"/>
              <w:right w:val="single" w:color="000000" w:sz="4" w:space="0"/>
            </w:tcBorders>
            <w:shd w:val="clear" w:color="auto" w:fill="auto"/>
            <w:noWrap/>
            <w:vAlign w:val="center"/>
          </w:tcPr>
          <w:p w14:paraId="409041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35" w:type="dxa"/>
            <w:tcBorders>
              <w:top w:val="nil"/>
              <w:left w:val="nil"/>
              <w:bottom w:val="single" w:color="000000" w:sz="4" w:space="0"/>
              <w:right w:val="single" w:color="000000" w:sz="4" w:space="0"/>
            </w:tcBorders>
            <w:shd w:val="clear" w:color="auto" w:fill="auto"/>
            <w:noWrap/>
            <w:vAlign w:val="center"/>
          </w:tcPr>
          <w:p w14:paraId="4E574F2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18.11</w:t>
            </w:r>
          </w:p>
        </w:tc>
        <w:tc>
          <w:tcPr>
            <w:tcW w:w="935" w:type="dxa"/>
            <w:tcBorders>
              <w:top w:val="nil"/>
              <w:left w:val="nil"/>
              <w:bottom w:val="single" w:color="000000" w:sz="4" w:space="0"/>
              <w:right w:val="single" w:color="000000" w:sz="4" w:space="0"/>
            </w:tcBorders>
            <w:shd w:val="clear" w:color="auto" w:fill="auto"/>
            <w:noWrap/>
            <w:vAlign w:val="center"/>
          </w:tcPr>
          <w:p w14:paraId="35B4C70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18.11</w:t>
            </w:r>
          </w:p>
        </w:tc>
        <w:tc>
          <w:tcPr>
            <w:tcW w:w="1725" w:type="dxa"/>
            <w:tcBorders>
              <w:top w:val="nil"/>
              <w:left w:val="nil"/>
              <w:bottom w:val="single" w:color="000000" w:sz="4" w:space="0"/>
              <w:right w:val="single" w:color="000000" w:sz="4" w:space="0"/>
            </w:tcBorders>
            <w:shd w:val="clear" w:color="auto" w:fill="auto"/>
            <w:noWrap/>
            <w:vAlign w:val="center"/>
          </w:tcPr>
          <w:p w14:paraId="2949AD1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15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64" w:type="dxa"/>
            <w:gridSpan w:val="3"/>
            <w:tcBorders>
              <w:top w:val="nil"/>
              <w:left w:val="single" w:color="000000" w:sz="4" w:space="0"/>
              <w:bottom w:val="single" w:color="auto" w:sz="4" w:space="0"/>
              <w:right w:val="single" w:color="000000" w:sz="4" w:space="0"/>
            </w:tcBorders>
            <w:shd w:val="clear" w:color="auto" w:fill="auto"/>
            <w:noWrap/>
            <w:vAlign w:val="center"/>
          </w:tcPr>
          <w:p w14:paraId="31CA0E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201" w:type="dxa"/>
            <w:tcBorders>
              <w:top w:val="nil"/>
              <w:left w:val="nil"/>
              <w:bottom w:val="single" w:color="auto" w:sz="4" w:space="0"/>
              <w:right w:val="single" w:color="000000" w:sz="4" w:space="0"/>
            </w:tcBorders>
            <w:shd w:val="clear" w:color="auto" w:fill="auto"/>
            <w:noWrap/>
            <w:vAlign w:val="center"/>
          </w:tcPr>
          <w:p w14:paraId="10A2E9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35" w:type="dxa"/>
            <w:tcBorders>
              <w:top w:val="nil"/>
              <w:left w:val="nil"/>
              <w:bottom w:val="single" w:color="auto" w:sz="4" w:space="0"/>
              <w:right w:val="single" w:color="000000" w:sz="4" w:space="0"/>
            </w:tcBorders>
            <w:shd w:val="clear" w:color="auto" w:fill="auto"/>
            <w:noWrap/>
            <w:vAlign w:val="center"/>
          </w:tcPr>
          <w:p w14:paraId="3763D8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24.31</w:t>
            </w:r>
          </w:p>
        </w:tc>
        <w:tc>
          <w:tcPr>
            <w:tcW w:w="935" w:type="dxa"/>
            <w:tcBorders>
              <w:top w:val="nil"/>
              <w:left w:val="nil"/>
              <w:bottom w:val="single" w:color="auto" w:sz="4" w:space="0"/>
              <w:right w:val="single" w:color="000000" w:sz="4" w:space="0"/>
            </w:tcBorders>
            <w:shd w:val="clear" w:color="auto" w:fill="auto"/>
            <w:noWrap/>
            <w:vAlign w:val="center"/>
          </w:tcPr>
          <w:p w14:paraId="09C94C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24.31</w:t>
            </w:r>
          </w:p>
        </w:tc>
        <w:tc>
          <w:tcPr>
            <w:tcW w:w="1725" w:type="dxa"/>
            <w:tcBorders>
              <w:top w:val="nil"/>
              <w:left w:val="nil"/>
              <w:bottom w:val="single" w:color="auto" w:sz="4" w:space="0"/>
              <w:right w:val="single" w:color="000000" w:sz="4" w:space="0"/>
            </w:tcBorders>
            <w:shd w:val="clear" w:color="auto" w:fill="auto"/>
            <w:noWrap/>
            <w:vAlign w:val="center"/>
          </w:tcPr>
          <w:p w14:paraId="5581BD4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C3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64" w:type="dxa"/>
            <w:gridSpan w:val="3"/>
            <w:tcBorders>
              <w:top w:val="single" w:color="auto" w:sz="4" w:space="0"/>
              <w:left w:val="nil"/>
              <w:bottom w:val="nil"/>
              <w:right w:val="nil"/>
            </w:tcBorders>
            <w:shd w:val="clear" w:color="auto" w:fill="auto"/>
            <w:noWrap/>
            <w:vAlign w:val="center"/>
          </w:tcPr>
          <w:p w14:paraId="37E2869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c>
          <w:tcPr>
            <w:tcW w:w="4201" w:type="dxa"/>
            <w:tcBorders>
              <w:top w:val="single" w:color="auto" w:sz="4" w:space="0"/>
              <w:left w:val="nil"/>
              <w:bottom w:val="nil"/>
              <w:right w:val="nil"/>
            </w:tcBorders>
            <w:shd w:val="clear" w:color="auto" w:fill="auto"/>
            <w:noWrap/>
            <w:vAlign w:val="center"/>
          </w:tcPr>
          <w:p w14:paraId="07D9732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35" w:type="dxa"/>
            <w:tcBorders>
              <w:top w:val="single" w:color="auto" w:sz="4" w:space="0"/>
              <w:left w:val="nil"/>
              <w:bottom w:val="nil"/>
              <w:right w:val="nil"/>
            </w:tcBorders>
            <w:shd w:val="clear" w:color="auto" w:fill="auto"/>
            <w:noWrap/>
            <w:vAlign w:val="center"/>
          </w:tcPr>
          <w:p w14:paraId="35090D4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35" w:type="dxa"/>
            <w:tcBorders>
              <w:top w:val="single" w:color="auto" w:sz="4" w:space="0"/>
              <w:left w:val="nil"/>
              <w:bottom w:val="nil"/>
              <w:right w:val="nil"/>
            </w:tcBorders>
            <w:shd w:val="clear" w:color="auto" w:fill="auto"/>
            <w:noWrap/>
            <w:vAlign w:val="center"/>
          </w:tcPr>
          <w:p w14:paraId="127CE5D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725" w:type="dxa"/>
            <w:tcBorders>
              <w:top w:val="single" w:color="auto" w:sz="4" w:space="0"/>
              <w:left w:val="nil"/>
              <w:bottom w:val="nil"/>
              <w:right w:val="nil"/>
            </w:tcBorders>
            <w:shd w:val="clear" w:color="auto" w:fill="auto"/>
            <w:noWrap/>
            <w:vAlign w:val="center"/>
          </w:tcPr>
          <w:p w14:paraId="5353D89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bl>
    <w:p w14:paraId="1CF042F0">
      <w:pPr>
        <w:rPr>
          <w:rFonts w:ascii="仿宋" w:hAnsi="仿宋" w:eastAsia="仿宋" w:cs="仿宋"/>
          <w:sz w:val="24"/>
          <w:highlight w:val="none"/>
        </w:rPr>
      </w:pPr>
      <w:r>
        <w:rPr>
          <w:rFonts w:ascii="仿宋" w:hAnsi="仿宋" w:eastAsia="仿宋" w:cs="仿宋"/>
          <w:sz w:val="24"/>
          <w:highlight w:val="none"/>
        </w:rPr>
        <w:br w:type="page"/>
      </w:r>
    </w:p>
    <w:p w14:paraId="4C2B97CE">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05414185">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14:paraId="1AEC0DD9">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14:paraId="4F33689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14:paraId="7ABB800E">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14:paraId="2822A22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14:paraId="4496768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14:paraId="1ED6FE6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14:paraId="188C796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14:paraId="61B25F4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14:paraId="013FED8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14:paraId="3AFC07B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14:paraId="723A27E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14:paraId="710FDD0D">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14:paraId="3788F9F9">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14:paraId="29EB6369">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中共环江县委党校</w:t>
            </w:r>
          </w:p>
        </w:tc>
        <w:tc>
          <w:tcPr>
            <w:tcW w:w="1160" w:type="dxa"/>
            <w:tcBorders>
              <w:top w:val="nil"/>
              <w:left w:val="nil"/>
              <w:bottom w:val="single" w:color="auto" w:sz="4" w:space="0"/>
              <w:right w:val="nil"/>
            </w:tcBorders>
            <w:shd w:val="clear" w:color="auto" w:fill="auto"/>
            <w:noWrap/>
            <w:vAlign w:val="bottom"/>
          </w:tcPr>
          <w:p w14:paraId="2D4E092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14:paraId="423C9D8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14:paraId="300EE12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2B96F66C">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189E1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CB6CE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14:paraId="42BA340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590BF3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14:paraId="22289B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17D7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DF0C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BC89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5AE6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C3FB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DB3F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EBDA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5A5E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4D925054">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2608DB6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222A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97EB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B4F4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BECB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27A1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585B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57B3E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0D2A5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CBC8F4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2E8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4CC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3"/>
            <w:bookmarkStart w:id="1" w:name="OLE_LINK4"/>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BC7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218.99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B66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9F5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964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11.85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0C0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9DD6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5C2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4229553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A48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FA6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9BC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76.41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0A8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EBC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53E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0.90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A3B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259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C8F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1EF6F03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0E2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880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35F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20.08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79A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C2B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909B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F05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BAA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FE49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D61739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E88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83D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AF7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54.76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02C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06E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EBB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0C1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01D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007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5E8039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CBD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2AE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5F5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661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ECD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A31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74B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298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A94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CDC364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6FF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343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7FC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14.73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D54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C92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327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69B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1F2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4CB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1199BD9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507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34E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5C7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24.42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4A8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AD2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E65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EE1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040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486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79426A83">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0ACB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BB8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C1B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D3C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A27E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31C3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1.04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AB2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2C9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D48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6BA88A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0CB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EBD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27FF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9.79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B69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A9D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EA36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FB5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1D7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90D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11555C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8F4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42B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8C7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832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A16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DC8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0.23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C46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08D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B09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41A2C5C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896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07D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E723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0.63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062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20F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90C8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0F6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19B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E1FE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43F6354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1F5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12B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219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18.16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5C9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937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A57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E57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382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580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37FC9FA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62D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794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CBC8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30E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0B4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3AE9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071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1C0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BF4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7E76C4A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776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34E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EF1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2B8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985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C8BD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442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301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55B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271B4BA">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182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358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ED2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16.92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0DC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B33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A71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8BA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256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385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134D7C3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5C1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F7D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6EE4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483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3CC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82E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1BE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DDF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71E0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76BA879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18E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F25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2FA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D0A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FD5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C076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CC3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0C5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D00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B8F5E2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B8A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62B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2634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DFB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C96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F8F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C9E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2E2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DEB5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001DD1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FA2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D83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1E4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D3F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EE4B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6AA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B21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5AC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9A6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5D1DC6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DC8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A64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949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16.64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AAE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CF8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B91E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DCA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70B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AF30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79563A9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81A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C5C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F68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024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39E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3E8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47E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757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CF35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2EBEB2A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5B3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258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B8A3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EAD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5B4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15CE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61C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522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777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2FD5F4F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791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CD3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DC13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823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75D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8D8A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2.90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0B5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400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F703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A5215A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D15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C91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098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925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0CF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29E2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626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0B1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2C0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E0C6C88">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D00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700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6D0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590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4B9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60B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2A7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04C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D16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2FC6DED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9CB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8F2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C23A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EEBF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C0C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14C1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5.28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163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AD9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66E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A578853">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523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43D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351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0.20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6E6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B10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993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1C79A">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2108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EC68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BE16C0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2EE17">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4784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2C51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319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500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36D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1.50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269ED">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0D57E">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2C40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90C04A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E4D8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BFA6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E1E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235.91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8C9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44A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CD3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AEF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8DE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4A472">
            <w:pPr>
              <w:keepNext w:val="0"/>
              <w:keepLines w:val="0"/>
              <w:suppressLineNumbers w:val="0"/>
              <w:tabs>
                <w:tab w:val="left" w:pos="400"/>
                <w:tab w:val="right" w:pos="1213"/>
              </w:tabs>
              <w:spacing w:before="0" w:beforeAutospacing="0" w:after="0" w:afterAutospacing="0"/>
              <w:ind w:left="0" w:right="0"/>
              <w:jc w:val="left"/>
              <w:rPr>
                <w:rFonts w:hint="default" w:ascii="宋体" w:hAnsi="宋体" w:eastAsia="宋体" w:cs="宋体"/>
                <w:color w:val="000000"/>
                <w:sz w:val="22"/>
                <w:szCs w:val="22"/>
                <w:highlight w:val="none"/>
              </w:rPr>
            </w:pPr>
          </w:p>
        </w:tc>
      </w:tr>
      <w:tr w14:paraId="11111EDA">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14:paraId="595799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14:paraId="3E969912">
      <w:pPr>
        <w:jc w:val="left"/>
        <w:rPr>
          <w:rFonts w:ascii="仿宋" w:hAnsi="仿宋" w:eastAsia="仿宋" w:cs="仿宋"/>
          <w:sz w:val="24"/>
          <w:highlight w:val="none"/>
        </w:rPr>
      </w:pPr>
    </w:p>
    <w:p w14:paraId="23D8BB40">
      <w:pPr>
        <w:rPr>
          <w:rFonts w:ascii="仿宋" w:hAnsi="仿宋" w:eastAsia="仿宋" w:cs="仿宋"/>
          <w:sz w:val="24"/>
          <w:highlight w:val="none"/>
        </w:rPr>
      </w:pPr>
      <w:r>
        <w:rPr>
          <w:rFonts w:ascii="仿宋" w:hAnsi="仿宋" w:eastAsia="仿宋" w:cs="仿宋"/>
          <w:sz w:val="24"/>
          <w:highlight w:val="none"/>
        </w:rPr>
        <w:br w:type="page"/>
      </w:r>
    </w:p>
    <w:p w14:paraId="5B7AF9B5">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0C04A193">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14:paraId="550A1142">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14:paraId="061D955E">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14:paraId="306D5C1E">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14:paraId="0EDE7F7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14:paraId="4438944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4403C64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14:paraId="6E0CF25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14:paraId="6240927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14:paraId="3159468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14:paraId="047D845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14:paraId="1AE9BC1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14:paraId="5B7832B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14:paraId="280474C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14:paraId="001F4E1F">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14:paraId="7C5C78E2">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中共环江县委党校</w:t>
            </w:r>
          </w:p>
        </w:tc>
        <w:tc>
          <w:tcPr>
            <w:tcW w:w="1680" w:type="dxa"/>
            <w:tcBorders>
              <w:top w:val="nil"/>
              <w:left w:val="nil"/>
              <w:bottom w:val="single" w:color="auto" w:sz="4" w:space="0"/>
              <w:right w:val="nil"/>
            </w:tcBorders>
            <w:shd w:val="clear" w:color="auto" w:fill="auto"/>
            <w:noWrap/>
            <w:vAlign w:val="bottom"/>
          </w:tcPr>
          <w:p w14:paraId="7F57D01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14:paraId="7AC0883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14:paraId="39AAEB0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111E5955">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C19E7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7120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863B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FC3A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1330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14:paraId="3DB41E9F">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336A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F87C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30F85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506A4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AF41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7F10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CF33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99218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3E965B8">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49D46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9F680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406BD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77D4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4144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A278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64B0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4CBF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496BDE5">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5129F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F847B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A52EF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35051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1E523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6BC14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61DE9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7187A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6AF409A">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54976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914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5BA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E80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DA0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CFB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9C2C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69D71CA8">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21165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ABFFF">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4A7FC">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0F7A7">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1E77E">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D026D">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D6D550">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7AADF557">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C3186A">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1AA272">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C32D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B93B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E670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EEB1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2646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B4826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B9C556C">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B016D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90F2FA">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63A5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0597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12A8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FAA2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C612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73EC7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34B473F7">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FFDC4D">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06C8B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BA58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AE68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1973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A796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4EDE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9D54A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D35A7EB">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1B99732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14:paraId="59719DF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14:paraId="71C4E99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14:paraId="7707875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14:paraId="5053F41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14:paraId="7948306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14:paraId="6B913A1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14:paraId="41C1358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CC95883">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14:paraId="719EADC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14:paraId="5CBFD86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14:paraId="3BFB138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14:paraId="164296E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14:paraId="02D1D9F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14:paraId="70E5552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14:paraId="761807A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14:paraId="3D45DAD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7A580D1">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14:paraId="2DA2EF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14:paraId="09ECA4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tc>
      </w:tr>
    </w:tbl>
    <w:p w14:paraId="1A533213">
      <w:pPr>
        <w:jc w:val="left"/>
        <w:rPr>
          <w:rFonts w:hint="eastAsia" w:ascii="仿宋" w:hAnsi="仿宋" w:eastAsia="仿宋" w:cs="仿宋"/>
          <w:sz w:val="24"/>
          <w:highlight w:val="none"/>
        </w:rPr>
      </w:pPr>
    </w:p>
    <w:p w14:paraId="36BC49F7">
      <w:pPr>
        <w:jc w:val="left"/>
        <w:rPr>
          <w:rFonts w:hint="eastAsia" w:ascii="仿宋" w:hAnsi="仿宋" w:eastAsia="仿宋" w:cs="仿宋"/>
          <w:sz w:val="24"/>
          <w:highlight w:val="none"/>
        </w:rPr>
      </w:pPr>
    </w:p>
    <w:p w14:paraId="7B04C867">
      <w:pPr>
        <w:jc w:val="left"/>
        <w:rPr>
          <w:rFonts w:hint="eastAsia" w:ascii="仿宋" w:hAnsi="仿宋" w:eastAsia="仿宋" w:cs="仿宋"/>
          <w:sz w:val="24"/>
          <w:highlight w:val="none"/>
        </w:rPr>
      </w:pPr>
    </w:p>
    <w:p w14:paraId="0E46DA9B">
      <w:pPr>
        <w:jc w:val="left"/>
        <w:rPr>
          <w:rFonts w:hint="eastAsia" w:ascii="仿宋" w:hAnsi="仿宋" w:eastAsia="仿宋" w:cs="仿宋"/>
          <w:sz w:val="24"/>
          <w:highlight w:val="none"/>
        </w:rPr>
      </w:pPr>
    </w:p>
    <w:p w14:paraId="026386DC">
      <w:pPr>
        <w:jc w:val="left"/>
        <w:rPr>
          <w:rFonts w:hint="eastAsia" w:ascii="仿宋" w:hAnsi="仿宋" w:eastAsia="仿宋" w:cs="仿宋"/>
          <w:sz w:val="24"/>
          <w:highlight w:val="none"/>
        </w:rPr>
      </w:pPr>
    </w:p>
    <w:p w14:paraId="0BC56271">
      <w:pPr>
        <w:jc w:val="left"/>
        <w:rPr>
          <w:rFonts w:hint="eastAsia" w:ascii="仿宋" w:hAnsi="仿宋" w:eastAsia="仿宋" w:cs="仿宋"/>
          <w:sz w:val="24"/>
          <w:highlight w:val="none"/>
        </w:rPr>
      </w:pPr>
    </w:p>
    <w:p w14:paraId="71A8F700">
      <w:pPr>
        <w:jc w:val="left"/>
        <w:rPr>
          <w:rFonts w:hint="eastAsia" w:ascii="仿宋" w:hAnsi="仿宋" w:eastAsia="仿宋" w:cs="仿宋"/>
          <w:sz w:val="24"/>
          <w:highlight w:val="none"/>
        </w:rPr>
      </w:pPr>
    </w:p>
    <w:p w14:paraId="425517F5">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2DE4A543">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14:paraId="1A2A06A3">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14:paraId="34DBF31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14:paraId="2AF72C44">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14:paraId="4FAB1F8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14:paraId="5A42F7D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14:paraId="55E501C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14:paraId="05E141B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14:paraId="14B8553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14:paraId="14C36E9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07E7056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14:paraId="16B5C915">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14:paraId="3460CC48">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中共环江县委党校</w:t>
            </w:r>
          </w:p>
        </w:tc>
        <w:tc>
          <w:tcPr>
            <w:tcW w:w="3135" w:type="dxa"/>
            <w:tcBorders>
              <w:top w:val="nil"/>
              <w:left w:val="nil"/>
              <w:bottom w:val="nil"/>
              <w:right w:val="nil"/>
            </w:tcBorders>
            <w:shd w:val="clear" w:color="auto" w:fill="auto"/>
            <w:noWrap/>
            <w:vAlign w:val="bottom"/>
          </w:tcPr>
          <w:p w14:paraId="03D627B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7EFB742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568E8BEF">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28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14:paraId="4D1848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75986092">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14:paraId="3044EE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14:paraId="714CD0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14:paraId="26825D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14:paraId="79470D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14:paraId="2430FC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14:paraId="422FE952">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374BE37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63985D5D">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60AE2F79">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4055D9B7">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29C156B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7776DF4A">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2D9B9643">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3B3E59AC">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673EC276">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4A023290">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45A7389A">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14:paraId="0D60B5D5">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7AD135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14:paraId="1C7459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14:paraId="4B9E0F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14:paraId="6B81D5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14:paraId="304A72FB">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146F01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14:paraId="3A4BCA2B">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07178BB9">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32626760">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0.00</w:t>
            </w:r>
          </w:p>
        </w:tc>
      </w:tr>
      <w:tr w14:paraId="5850D0CC">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7BD8BAF4">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15B64E70">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5BD08932">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53488F73">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10B3897F">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14:paraId="631E2A39">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755F5F6B">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54D6C0EA">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4F370CBF">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39C2FC20">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276A3C9A">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bl>
    <w:p w14:paraId="184B1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14:paraId="64F512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注：本表反映部门本年度国有资本经营预算财政拨款支出情况。</w:t>
      </w:r>
    </w:p>
    <w:p w14:paraId="3AAA96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auto"/>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14:paraId="6DE628EE">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14:paraId="31BDB2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14:paraId="1E6256B4">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14:paraId="1C9761E5">
            <w:pPr>
              <w:keepNext w:val="0"/>
              <w:keepLines w:val="0"/>
              <w:suppressLineNumbers w:val="0"/>
              <w:spacing w:before="0" w:beforeAutospacing="0" w:after="0" w:afterAutospacing="0"/>
              <w:ind w:left="0" w:right="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表九：财政拨款安排的“三公”经费支出决算表</w:t>
            </w:r>
          </w:p>
          <w:p w14:paraId="2D6F70C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14:paraId="7C050D2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仿宋_GB2312" w:eastAsia="仿宋_GB2312"/>
                <w:sz w:val="32"/>
                <w:szCs w:val="32"/>
              </w:rPr>
              <w:t>财政拨款安排的“三公”经费支出决算表</w:t>
            </w:r>
          </w:p>
        </w:tc>
      </w:tr>
      <w:tr w14:paraId="4C3A0AF4">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14:paraId="6437461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14:paraId="488D7C3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14:paraId="1CC573B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14:paraId="3A68379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7DCC3FD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14:paraId="4E907E7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14:paraId="7D3C129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2EAF40D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4B234AE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414751A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57EAA3F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14:paraId="5965978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14:paraId="7EB36199">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14:paraId="0567B0D9">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中共环江县委党校</w:t>
            </w:r>
          </w:p>
        </w:tc>
        <w:tc>
          <w:tcPr>
            <w:tcW w:w="1066" w:type="dxa"/>
            <w:tcBorders>
              <w:top w:val="nil"/>
              <w:left w:val="nil"/>
              <w:bottom w:val="nil"/>
              <w:right w:val="nil"/>
            </w:tcBorders>
            <w:shd w:val="clear" w:color="auto" w:fill="auto"/>
            <w:noWrap/>
            <w:vAlign w:val="bottom"/>
          </w:tcPr>
          <w:p w14:paraId="04480E4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488F0BD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4E04150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1685344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14:paraId="2173B418">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A21B88A">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E803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14:paraId="3CC9CF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38846AD5">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08092D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14:paraId="59EE5C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14:paraId="533F1B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14:paraId="43FCAD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14:paraId="7701F5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14:paraId="5935D0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14:paraId="5DFEFF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14:paraId="7A9E58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14:paraId="60646DAB">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0D34613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5CC57D0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14:paraId="786D4A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14:paraId="6C176F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018B82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14:paraId="7C5D360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14:paraId="2603325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14:paraId="2F0BDAA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14:paraId="44F2D4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14:paraId="493EE5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1E00F6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14:paraId="11FA5AC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256BE6C">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14:paraId="1A039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none"/>
                <w:lang w:bidi="ar"/>
              </w:rPr>
            </w:pPr>
          </w:p>
          <w:p w14:paraId="6F34A1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14:paraId="1F66AC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14:paraId="5FAE82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14:paraId="4ACDFD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14:paraId="03E373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14:paraId="090B99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14:paraId="38B13C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14:paraId="25F612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14:paraId="1B3821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14:paraId="755C55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14:paraId="4E69F9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14:paraId="4E567D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14:paraId="4862A9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14:paraId="3A451F61">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14:paraId="0F8946F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0.68</w:t>
            </w:r>
          </w:p>
        </w:tc>
        <w:tc>
          <w:tcPr>
            <w:tcW w:w="1425" w:type="dxa"/>
            <w:tcBorders>
              <w:top w:val="nil"/>
              <w:left w:val="nil"/>
              <w:bottom w:val="single" w:color="000000" w:sz="4" w:space="0"/>
              <w:right w:val="single" w:color="000000" w:sz="4" w:space="0"/>
            </w:tcBorders>
            <w:shd w:val="clear" w:color="auto" w:fill="auto"/>
            <w:noWrap/>
            <w:vAlign w:val="center"/>
          </w:tcPr>
          <w:p w14:paraId="1C9677E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094" w:type="dxa"/>
            <w:tcBorders>
              <w:top w:val="nil"/>
              <w:left w:val="nil"/>
              <w:bottom w:val="single" w:color="000000" w:sz="4" w:space="0"/>
              <w:right w:val="single" w:color="000000" w:sz="4" w:space="0"/>
            </w:tcBorders>
            <w:shd w:val="clear" w:color="auto" w:fill="auto"/>
            <w:noWrap/>
            <w:vAlign w:val="center"/>
          </w:tcPr>
          <w:p w14:paraId="495233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auto"/>
            <w:noWrap/>
            <w:vAlign w:val="center"/>
          </w:tcPr>
          <w:p w14:paraId="784604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33" w:type="dxa"/>
            <w:tcBorders>
              <w:top w:val="nil"/>
              <w:left w:val="nil"/>
              <w:bottom w:val="single" w:color="000000" w:sz="4" w:space="0"/>
              <w:right w:val="single" w:color="000000" w:sz="4" w:space="0"/>
            </w:tcBorders>
            <w:shd w:val="clear" w:color="auto" w:fill="auto"/>
            <w:noWrap/>
            <w:vAlign w:val="center"/>
          </w:tcPr>
          <w:p w14:paraId="0E72D1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040" w:type="dxa"/>
            <w:tcBorders>
              <w:top w:val="nil"/>
              <w:left w:val="nil"/>
              <w:bottom w:val="single" w:color="000000" w:sz="4" w:space="0"/>
              <w:right w:val="single" w:color="000000" w:sz="4" w:space="0"/>
            </w:tcBorders>
            <w:shd w:val="clear" w:color="auto" w:fill="auto"/>
            <w:noWrap/>
            <w:vAlign w:val="center"/>
          </w:tcPr>
          <w:p w14:paraId="45A866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0.68</w:t>
            </w:r>
          </w:p>
        </w:tc>
        <w:tc>
          <w:tcPr>
            <w:tcW w:w="1066" w:type="dxa"/>
            <w:tcBorders>
              <w:top w:val="nil"/>
              <w:left w:val="nil"/>
              <w:bottom w:val="single" w:color="000000" w:sz="4" w:space="0"/>
              <w:right w:val="single" w:color="000000" w:sz="4" w:space="0"/>
            </w:tcBorders>
            <w:shd w:val="clear" w:color="auto" w:fill="auto"/>
            <w:noWrap/>
            <w:vAlign w:val="center"/>
          </w:tcPr>
          <w:p w14:paraId="0C1DC11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0.58</w:t>
            </w:r>
          </w:p>
        </w:tc>
        <w:tc>
          <w:tcPr>
            <w:tcW w:w="1161" w:type="dxa"/>
            <w:tcBorders>
              <w:top w:val="nil"/>
              <w:left w:val="nil"/>
              <w:bottom w:val="single" w:color="000000" w:sz="4" w:space="0"/>
              <w:right w:val="single" w:color="000000" w:sz="4" w:space="0"/>
            </w:tcBorders>
            <w:shd w:val="clear" w:color="auto" w:fill="auto"/>
            <w:noWrap/>
            <w:vAlign w:val="center"/>
          </w:tcPr>
          <w:p w14:paraId="1DC199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053" w:type="dxa"/>
            <w:tcBorders>
              <w:top w:val="nil"/>
              <w:left w:val="nil"/>
              <w:bottom w:val="single" w:color="000000" w:sz="4" w:space="0"/>
              <w:right w:val="single" w:color="000000" w:sz="4" w:space="0"/>
            </w:tcBorders>
            <w:shd w:val="clear" w:color="auto" w:fill="auto"/>
            <w:noWrap/>
            <w:vAlign w:val="center"/>
          </w:tcPr>
          <w:p w14:paraId="627667F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000000" w:sz="4" w:space="0"/>
              <w:right w:val="single" w:color="000000" w:sz="4" w:space="0"/>
            </w:tcBorders>
            <w:shd w:val="clear" w:color="auto" w:fill="auto"/>
            <w:noWrap/>
            <w:vAlign w:val="center"/>
          </w:tcPr>
          <w:p w14:paraId="1CCC34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33" w:type="dxa"/>
            <w:tcBorders>
              <w:top w:val="nil"/>
              <w:left w:val="nil"/>
              <w:bottom w:val="single" w:color="000000" w:sz="4" w:space="0"/>
              <w:right w:val="single" w:color="000000" w:sz="4" w:space="0"/>
            </w:tcBorders>
            <w:shd w:val="clear" w:color="auto" w:fill="auto"/>
            <w:noWrap/>
            <w:vAlign w:val="center"/>
          </w:tcPr>
          <w:p w14:paraId="0FDC89D4">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0.00</w:t>
            </w:r>
          </w:p>
        </w:tc>
        <w:tc>
          <w:tcPr>
            <w:tcW w:w="1073" w:type="dxa"/>
            <w:tcBorders>
              <w:top w:val="nil"/>
              <w:left w:val="nil"/>
              <w:bottom w:val="single" w:color="000000" w:sz="4" w:space="0"/>
              <w:right w:val="single" w:color="000000" w:sz="4" w:space="0"/>
            </w:tcBorders>
            <w:shd w:val="clear" w:color="auto" w:fill="auto"/>
            <w:noWrap/>
            <w:vAlign w:val="center"/>
          </w:tcPr>
          <w:p w14:paraId="3BB8BF9A">
            <w:pPr>
              <w:keepNext w:val="0"/>
              <w:keepLines w:val="0"/>
              <w:widowControl/>
              <w:suppressLineNumbers w:val="0"/>
              <w:spacing w:before="0" w:beforeAutospacing="0" w:after="0" w:afterAutospacing="0"/>
              <w:ind w:left="0" w:right="0"/>
              <w:jc w:val="right"/>
              <w:textAlignment w:val="center"/>
              <w:rPr>
                <w:rFonts w:hint="default"/>
                <w:highlight w:val="none"/>
                <w:lang w:val="en-US"/>
              </w:rPr>
            </w:pPr>
            <w:r>
              <w:rPr>
                <w:rFonts w:hint="eastAsia" w:ascii="宋体" w:hAnsi="宋体" w:eastAsia="宋体" w:cs="宋体"/>
                <w:i w:val="0"/>
                <w:iCs w:val="0"/>
                <w:color w:val="000000"/>
                <w:kern w:val="0"/>
                <w:sz w:val="22"/>
                <w:szCs w:val="22"/>
                <w:u w:val="none"/>
                <w:lang w:val="en-US" w:eastAsia="zh-CN" w:bidi="ar"/>
              </w:rPr>
              <w:t>0.58</w:t>
            </w:r>
          </w:p>
        </w:tc>
      </w:tr>
      <w:tr w14:paraId="53C0F188">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14:paraId="22F4FC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33122D5D">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14:paraId="68CF22A7">
      <w:pPr>
        <w:jc w:val="left"/>
        <w:rPr>
          <w:rFonts w:ascii="仿宋" w:hAnsi="仿宋" w:eastAsia="仿宋" w:cs="仿宋"/>
          <w:sz w:val="24"/>
          <w:highlight w:val="none"/>
        </w:rPr>
      </w:pPr>
    </w:p>
    <w:p w14:paraId="11615282">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val="en-US" w:eastAsia="zh-CN"/>
        </w:rPr>
        <w:t>中共环江县委党校</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36C56A1E">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14:paraId="7B4655AF">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szCs w:val="32"/>
          <w:highlight w:val="none"/>
          <w:lang w:val="en-US" w:eastAsia="zh-CN"/>
        </w:rPr>
        <w:t>269.01</w:t>
      </w:r>
      <w:r>
        <w:rPr>
          <w:rFonts w:hint="eastAsia" w:ascii="仿宋" w:hAnsi="仿宋" w:eastAsia="仿宋" w:cs="仿宋"/>
          <w:sz w:val="32"/>
          <w:szCs w:val="32"/>
          <w:highlight w:val="none"/>
        </w:rPr>
        <w:t>万元，</w:t>
      </w:r>
      <w:r>
        <w:rPr>
          <w:rFonts w:hint="eastAsia" w:ascii="仿宋_GB2312" w:eastAsia="仿宋_GB2312" w:cs="仿宋_GB2312"/>
          <w:kern w:val="0"/>
          <w:sz w:val="32"/>
          <w:szCs w:val="32"/>
        </w:rPr>
        <w:t>其中本年收入</w:t>
      </w:r>
      <w:r>
        <w:rPr>
          <w:rFonts w:hint="eastAsia" w:ascii="仿宋" w:hAnsi="仿宋" w:eastAsia="仿宋" w:cs="仿宋"/>
          <w:sz w:val="32"/>
          <w:szCs w:val="32"/>
          <w:highlight w:val="none"/>
          <w:lang w:val="en-US" w:eastAsia="zh-CN"/>
        </w:rPr>
        <w:t>269.01</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26.06</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增长</w:t>
      </w:r>
      <w:r>
        <w:rPr>
          <w:rFonts w:hint="eastAsia" w:ascii="仿宋" w:hAnsi="仿宋" w:eastAsia="仿宋" w:cs="仿宋"/>
          <w:sz w:val="32"/>
          <w:u w:color="auto"/>
          <w:lang w:val="en-US" w:eastAsia="zh-CN"/>
        </w:rPr>
        <w:t>10.73</w:t>
      </w:r>
      <w:r>
        <w:rPr>
          <w:rFonts w:ascii="仿宋" w:hAnsi="仿宋" w:eastAsia="仿宋" w:cs="仿宋"/>
          <w:sz w:val="32"/>
          <w:u w:color="auto"/>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收入具体情况如下。</w:t>
      </w:r>
    </w:p>
    <w:p w14:paraId="7A5906DA">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269.01</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26.06</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eastAsia="zh-CN"/>
        </w:rPr>
        <w:t>增长</w:t>
      </w:r>
      <w:r>
        <w:rPr>
          <w:rFonts w:hint="eastAsia" w:ascii="仿宋" w:hAnsi="仿宋" w:eastAsia="仿宋" w:cs="仿宋"/>
          <w:sz w:val="32"/>
          <w:u w:color="auto"/>
          <w:lang w:val="en-US" w:eastAsia="zh-CN"/>
        </w:rPr>
        <w:t>10.73</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kern w:val="2"/>
          <w:sz w:val="32"/>
          <w:szCs w:val="32"/>
          <w:highlight w:val="none"/>
          <w:lang w:val="en-US" w:eastAsia="zh-CN" w:bidi="ar"/>
        </w:rPr>
        <w:t>人员同比增加3人，人员经费以及公用经费增加。</w:t>
      </w:r>
    </w:p>
    <w:p w14:paraId="3BA5909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主要原因：本单位没有政府性基金预算财政拨款收入。</w:t>
      </w:r>
    </w:p>
    <w:p w14:paraId="66BAF073">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w:t>
      </w:r>
      <w:r>
        <w:rPr>
          <w:rFonts w:hint="eastAsia" w:ascii="仿宋" w:hAnsi="仿宋" w:eastAsia="仿宋" w:cs="仿宋"/>
          <w:kern w:val="2"/>
          <w:sz w:val="32"/>
          <w:szCs w:val="32"/>
          <w:highlight w:val="none"/>
          <w:lang w:val="en-US" w:eastAsia="zh-CN" w:bidi="ar"/>
        </w:rPr>
        <w:t>国有资本经营预算财政拨款收入。</w:t>
      </w:r>
    </w:p>
    <w:p w14:paraId="1A16A29A">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主要原因是：本单位没有上级补助收入。</w:t>
      </w:r>
    </w:p>
    <w:p w14:paraId="7351460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主要原因是：本单位没有事业收入。</w:t>
      </w:r>
    </w:p>
    <w:p w14:paraId="4207C679">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主要原因是：本单位没有经营性收入。</w:t>
      </w:r>
    </w:p>
    <w:p w14:paraId="5CF2B3BF">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auto"/>
          <w:kern w:val="2"/>
          <w:sz w:val="32"/>
          <w:szCs w:val="32"/>
          <w:highlight w:val="none"/>
          <w:lang w:val="en-US" w:eastAsia="zh-CN" w:bidi="ar"/>
        </w:rPr>
        <w:t>7.</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附属单位上缴收入</w:t>
      </w:r>
      <w:r>
        <w:rPr>
          <w:rFonts w:ascii="仿宋" w:hAnsi="仿宋" w:eastAsia="仿宋" w:cs="仿宋"/>
          <w:color w:val="000000" w:themeColor="text1"/>
          <w:sz w:val="32"/>
          <w:u w:color="auto"/>
          <w14:textFill>
            <w14:solidFill>
              <w14:schemeClr w14:val="tx1"/>
            </w14:solidFill>
          </w14:textFill>
        </w:rPr>
        <w:t>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万元。较2022年度决算数</w:t>
      </w:r>
      <w:r>
        <w:rPr>
          <w:rFonts w:ascii="仿宋" w:hAnsi="仿宋" w:eastAsia="仿宋" w:cs="仿宋"/>
          <w:color w:val="000000" w:themeColor="text1"/>
          <w:sz w:val="32"/>
          <w:u w:color="auto"/>
          <w14:textFill>
            <w14:solidFill>
              <w14:schemeClr w14:val="tx1"/>
            </w14:solidFill>
          </w14:textFill>
        </w:rPr>
        <w:t>增加0.00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ascii="仿宋" w:hAnsi="仿宋" w:eastAsia="仿宋" w:cs="仿宋"/>
          <w:color w:val="000000" w:themeColor="text1"/>
          <w:sz w:val="32"/>
          <w:u w:color="auto"/>
          <w14:textFill>
            <w14:solidFill>
              <w14:schemeClr w14:val="tx1"/>
            </w14:solidFill>
          </w14:textFill>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，主要原因是：本单位无附属单位上缴收入。</w:t>
      </w:r>
    </w:p>
    <w:p w14:paraId="36284E1F">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auto"/>
          <w:kern w:val="2"/>
          <w:sz w:val="32"/>
          <w:szCs w:val="32"/>
          <w:highlight w:val="none"/>
          <w:lang w:val="en-US" w:eastAsia="zh-CN" w:bidi="ar"/>
        </w:rPr>
        <w:t>8.</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他收入</w:t>
      </w:r>
      <w:r>
        <w:rPr>
          <w:rFonts w:ascii="仿宋" w:hAnsi="仿宋" w:eastAsia="仿宋" w:cs="仿宋"/>
          <w:color w:val="000000" w:themeColor="text1"/>
          <w:sz w:val="32"/>
          <w:u w:color="auto"/>
          <w14:textFill>
            <w14:solidFill>
              <w14:schemeClr w14:val="tx1"/>
            </w14:solidFill>
          </w14:textFill>
        </w:rPr>
        <w:t>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万元,为预算单位在“财政拨款收入”“事业收入”“经营收入”之外取得的收入。较2022年度决算数</w:t>
      </w:r>
      <w:r>
        <w:rPr>
          <w:rFonts w:ascii="仿宋" w:hAnsi="仿宋" w:eastAsia="仿宋" w:cs="仿宋"/>
          <w:color w:val="000000" w:themeColor="text1"/>
          <w:sz w:val="32"/>
          <w:u w:color="auto"/>
          <w14:textFill>
            <w14:solidFill>
              <w14:schemeClr w14:val="tx1"/>
            </w14:solidFill>
          </w14:textFill>
        </w:rPr>
        <w:t>增加0.00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ascii="仿宋" w:hAnsi="仿宋" w:eastAsia="仿宋" w:cs="仿宋"/>
          <w:color w:val="000000" w:themeColor="text1"/>
          <w:sz w:val="32"/>
          <w:u w:color="auto"/>
          <w14:textFill>
            <w14:solidFill>
              <w14:schemeClr w14:val="tx1"/>
            </w14:solidFill>
          </w14:textFill>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，主要原因是：本单位没有其他收入。</w:t>
      </w:r>
    </w:p>
    <w:p w14:paraId="06E0A2C0">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auto"/>
          <w:kern w:val="2"/>
          <w:sz w:val="32"/>
          <w:szCs w:val="32"/>
          <w:highlight w:val="none"/>
          <w:lang w:val="en-US" w:eastAsia="zh-CN" w:bidi="ar"/>
        </w:rPr>
        <w:t>9.</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使用非财政拨款结余</w:t>
      </w:r>
      <w:r>
        <w:rPr>
          <w:rFonts w:ascii="仿宋" w:hAnsi="仿宋" w:eastAsia="仿宋" w:cs="仿宋"/>
          <w:color w:val="000000" w:themeColor="text1"/>
          <w:sz w:val="32"/>
          <w:u w:color="auto"/>
          <w14:textFill>
            <w14:solidFill>
              <w14:schemeClr w14:val="tx1"/>
            </w14:solidFill>
          </w14:textFill>
        </w:rPr>
        <w:t>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color w:val="000000" w:themeColor="text1"/>
          <w:sz w:val="32"/>
          <w:u w:color="auto"/>
          <w14:textFill>
            <w14:solidFill>
              <w14:schemeClr w14:val="tx1"/>
            </w14:solidFill>
          </w14:textFill>
        </w:rPr>
        <w:t>增加0.00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ascii="仿宋" w:hAnsi="仿宋" w:eastAsia="仿宋" w:cs="仿宋"/>
          <w:color w:val="000000" w:themeColor="text1"/>
          <w:sz w:val="32"/>
          <w:u w:color="auto"/>
          <w14:textFill>
            <w14:solidFill>
              <w14:schemeClr w14:val="tx1"/>
            </w14:solidFill>
          </w14:textFill>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，主要原因是：本单位没有非财政拨款结余。</w:t>
      </w:r>
    </w:p>
    <w:p w14:paraId="6819FF56">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auto"/>
          <w:kern w:val="2"/>
          <w:sz w:val="32"/>
          <w:szCs w:val="32"/>
          <w:highlight w:val="none"/>
          <w:lang w:val="en-US" w:eastAsia="zh-CN" w:bidi="ar"/>
        </w:rPr>
        <w:t>10.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上年结转和结余</w:t>
      </w:r>
      <w:r>
        <w:rPr>
          <w:rFonts w:ascii="仿宋" w:hAnsi="仿宋" w:eastAsia="仿宋" w:cs="仿宋"/>
          <w:color w:val="000000" w:themeColor="text1"/>
          <w:sz w:val="32"/>
          <w:u w:color="auto"/>
          <w14:textFill>
            <w14:solidFill>
              <w14:schemeClr w14:val="tx1"/>
            </w14:solidFill>
          </w14:textFill>
        </w:rPr>
        <w:t>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万元，为以前年度支出预算因客观条件变化未执行完毕、结转到本年度</w:t>
      </w:r>
      <w:r>
        <w:rPr>
          <w:rFonts w:hint="eastAsia" w:ascii="仿宋" w:hAnsi="仿宋" w:eastAsia="仿宋" w:cs="仿宋"/>
          <w:kern w:val="2"/>
          <w:sz w:val="32"/>
          <w:szCs w:val="32"/>
          <w:highlight w:val="none"/>
          <w:lang w:val="en-US" w:eastAsia="zh-CN" w:bidi="ar"/>
        </w:rPr>
        <w:t>按有关规定继续使用的资金。较2022年度决算数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主要原因：部分项目已在本年执行完毕，不需要结转至下年继续执行。</w:t>
      </w:r>
    </w:p>
    <w:p w14:paraId="17C44133">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5080000" cy="3810000"/>
            <wp:effectExtent l="4445" t="4445" r="2095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4B6C2C5">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269.01</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269.01</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26.06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10.73</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14:paraId="237BB9FE">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1</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一般公共服务支出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bidi="ar"/>
        </w:rPr>
        <w:t>2.</w:t>
      </w:r>
      <w:r>
        <w:rPr>
          <w:rFonts w:hint="eastAsia" w:ascii="仿宋" w:hAnsi="仿宋" w:eastAsia="仿宋" w:cs="仿宋"/>
          <w:color w:val="auto"/>
          <w:sz w:val="32"/>
          <w:szCs w:val="32"/>
          <w:highlight w:val="none"/>
          <w:lang w:val="en-US" w:eastAsia="zh-CN" w:bidi="ar"/>
        </w:rPr>
        <w:t>90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主要用于</w:t>
      </w:r>
      <w:r>
        <w:rPr>
          <w:rFonts w:hint="eastAsia" w:ascii="仿宋" w:hAnsi="仿宋" w:eastAsia="仿宋" w:cs="仿宋"/>
          <w:color w:val="auto"/>
          <w:sz w:val="32"/>
          <w:szCs w:val="32"/>
          <w:highlight w:val="none"/>
          <w:lang w:eastAsia="zh-CN"/>
        </w:rPr>
        <w:t>：工会经费</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0.16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5.84</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主要原因是：人员同比增加3人，工会经费支出增多。</w:t>
      </w:r>
    </w:p>
    <w:p w14:paraId="2DA6F40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190.06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kern w:val="0"/>
          <w:sz w:val="32"/>
          <w:szCs w:val="32"/>
          <w:highlight w:val="none"/>
        </w:rPr>
        <w:t>部门所属事业</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单位人员工资、日常运转</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经费方面</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的支出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增加2</w:t>
      </w:r>
      <w:r>
        <w:rPr>
          <w:rFonts w:hint="eastAsia" w:ascii="仿宋" w:hAnsi="仿宋" w:eastAsia="仿宋" w:cs="仿宋"/>
          <w:sz w:val="32"/>
          <w:szCs w:val="32"/>
          <w:highlight w:val="none"/>
          <w:lang w:val="en-US" w:eastAsia="zh-CN" w:bidi="ar"/>
        </w:rPr>
        <w:t>0.99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12.41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人员同比增加3人，基本工资、津贴、奖金等经费支出增加。</w:t>
      </w:r>
    </w:p>
    <w:p w14:paraId="16540BBA">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33.63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机关事业单位基本养老保险缴费支出和职工基本医疗保险缴费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12.21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57.00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主要原因是：一是</w:t>
      </w:r>
      <w:r>
        <w:rPr>
          <w:rFonts w:hint="eastAsia" w:ascii="仿宋" w:hAnsi="仿宋" w:eastAsia="仿宋" w:cs="仿宋"/>
          <w:color w:val="000000" w:themeColor="text1"/>
          <w:sz w:val="32"/>
          <w:szCs w:val="32"/>
          <w:highlight w:val="none"/>
          <w:lang w:val="en-US" w:eastAsia="zh-CN"/>
          <w14:textFill>
            <w14:solidFill>
              <w14:schemeClr w14:val="tx1"/>
            </w14:solidFill>
          </w14:textFill>
        </w:rPr>
        <w:t>职工基本医疗保险缴费9.21万元，实际应计入</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，但因年初预算有误计入了</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；二是</w:t>
      </w:r>
      <w:r>
        <w:rPr>
          <w:rFonts w:hint="eastAsia" w:ascii="仿宋" w:hAnsi="仿宋" w:eastAsia="仿宋" w:cs="仿宋"/>
          <w:color w:val="auto"/>
          <w:kern w:val="2"/>
          <w:sz w:val="32"/>
          <w:szCs w:val="32"/>
          <w:highlight w:val="none"/>
          <w:lang w:val="en-US" w:eastAsia="zh-CN" w:bidi="ar"/>
        </w:rPr>
        <w:t>人员同比增加3人</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基本养老保险缴费支出增加。</w:t>
      </w:r>
    </w:p>
    <w:p w14:paraId="7CC06860">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w:t>
      </w:r>
      <w:r>
        <w:rPr>
          <w:rFonts w:hint="eastAsia" w:ascii="仿宋" w:hAnsi="仿宋" w:eastAsia="仿宋" w:cs="仿宋"/>
          <w:sz w:val="32"/>
          <w:szCs w:val="32"/>
          <w:highlight w:val="none"/>
          <w:lang w:val="en-US" w:eastAsia="zh-CN" w:bidi="ar"/>
        </w:rPr>
        <w:t>8.11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sz w:val="32"/>
          <w:szCs w:val="32"/>
          <w:highlight w:val="none"/>
          <w:lang w:val="en-US" w:eastAsia="zh-CN" w:bidi="ar"/>
        </w:rPr>
        <w:t>住房公积金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增加2.0</w:t>
      </w:r>
      <w:r>
        <w:rPr>
          <w:rFonts w:hint="eastAsia" w:ascii="仿宋" w:hAnsi="仿宋" w:eastAsia="仿宋" w:cs="仿宋"/>
          <w:sz w:val="32"/>
          <w:szCs w:val="32"/>
          <w:highlight w:val="none"/>
          <w:lang w:val="en-US" w:eastAsia="zh-CN" w:bidi="ar"/>
        </w:rPr>
        <w:t>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w:t>
      </w:r>
      <w:r>
        <w:rPr>
          <w:rFonts w:hint="eastAsia" w:ascii="仿宋" w:hAnsi="仿宋" w:eastAsia="仿宋" w:cs="仿宋"/>
          <w:sz w:val="32"/>
          <w:szCs w:val="32"/>
          <w:highlight w:val="none"/>
          <w:lang w:val="en-US" w:eastAsia="zh-CN" w:bidi="ar"/>
        </w:rPr>
        <w:t>2.76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人员同比增加3人</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住房公积金支出增加。</w:t>
      </w:r>
    </w:p>
    <w:p w14:paraId="61B86B47">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24.31</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主要用于</w:t>
      </w:r>
      <w:r>
        <w:rPr>
          <w:rFonts w:hint="eastAsia" w:ascii="仿宋" w:hAnsi="仿宋" w:eastAsia="仿宋" w:cs="仿宋"/>
          <w:color w:val="auto"/>
          <w:sz w:val="32"/>
          <w:szCs w:val="32"/>
          <w:highlight w:val="none"/>
          <w:lang w:val="en-US" w:eastAsia="zh-CN"/>
        </w:rPr>
        <w:t>发放奖励性补贴</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减少</w:t>
      </w:r>
      <w:r>
        <w:rPr>
          <w:rFonts w:hint="eastAsia" w:ascii="仿宋" w:hAnsi="仿宋" w:eastAsia="仿宋" w:cs="仿宋"/>
          <w:color w:val="auto"/>
          <w:sz w:val="32"/>
          <w:szCs w:val="32"/>
          <w:highlight w:val="none"/>
          <w:lang w:val="en-US" w:eastAsia="zh-CN" w:bidi="ar"/>
        </w:rPr>
        <w:t>9.35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w:t>
      </w:r>
      <w:r>
        <w:rPr>
          <w:rFonts w:hint="eastAsia" w:ascii="仿宋" w:hAnsi="仿宋" w:eastAsia="仿宋" w:cs="仿宋"/>
          <w:color w:val="auto"/>
          <w:sz w:val="32"/>
          <w:szCs w:val="32"/>
          <w:highlight w:val="none"/>
          <w:lang w:val="en-US" w:eastAsia="zh-CN" w:bidi="ar"/>
        </w:rPr>
        <w:t>27.78</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主要原因是：2023年较2022年无</w:t>
      </w:r>
      <w:r>
        <w:rPr>
          <w:rFonts w:hint="eastAsia" w:ascii="仿宋" w:hAnsi="仿宋" w:eastAsia="仿宋" w:cs="仿宋"/>
          <w:sz w:val="32"/>
          <w:szCs w:val="32"/>
          <w:highlight w:val="none"/>
          <w:lang w:val="en-US" w:eastAsia="zh-CN"/>
        </w:rPr>
        <w:t>伙食补助费，且</w:t>
      </w:r>
      <w:r>
        <w:rPr>
          <w:rFonts w:hint="eastAsia" w:ascii="仿宋" w:hAnsi="仿宋" w:eastAsia="仿宋" w:cs="仿宋"/>
          <w:color w:val="auto"/>
          <w:kern w:val="2"/>
          <w:sz w:val="32"/>
          <w:szCs w:val="32"/>
          <w:highlight w:val="none"/>
          <w:lang w:val="en-US" w:eastAsia="zh-CN" w:bidi="ar"/>
        </w:rPr>
        <w:t>发放的奖励性补贴较上年有所减少。</w:t>
      </w:r>
    </w:p>
    <w:p w14:paraId="2EBC835A">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w:t>
      </w: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14:paraId="7F847331">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w:t>
      </w:r>
      <w:r>
        <w:rPr>
          <w:rFonts w:hint="eastAsia" w:ascii="仿宋" w:hAnsi="仿宋" w:eastAsia="仿宋" w:cs="仿宋"/>
          <w:sz w:val="32"/>
          <w:szCs w:val="32"/>
          <w:highlight w:val="none"/>
        </w:rPr>
        <w:t>年末结转和结</w:t>
      </w:r>
      <w:r>
        <w:rPr>
          <w:rFonts w:hint="eastAsia" w:ascii="仿宋" w:hAnsi="仿宋" w:eastAsia="仿宋" w:cs="仿宋"/>
          <w:color w:val="auto"/>
          <w:sz w:val="32"/>
          <w:szCs w:val="32"/>
          <w:highlight w:val="none"/>
        </w:rPr>
        <w:t>余</w:t>
      </w:r>
      <w:r>
        <w:rPr>
          <w:rFonts w:hint="eastAsia" w:ascii="仿宋" w:hAnsi="仿宋" w:eastAsia="仿宋" w:cs="仿宋"/>
          <w:color w:val="auto"/>
          <w:kern w:val="2"/>
          <w:sz w:val="32"/>
          <w:szCs w:val="32"/>
          <w:highlight w:val="none"/>
          <w:lang w:val="en-US" w:eastAsia="zh-CN" w:bidi="ar"/>
        </w:rPr>
        <w:t>。</w:t>
      </w:r>
    </w:p>
    <w:p w14:paraId="537BA9F8">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80D755">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14:paraId="67D51D30">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中共环江县委党校202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ascii="仿宋" w:hAnsi="仿宋" w:eastAsia="仿宋" w:cs="仿宋"/>
          <w:sz w:val="32"/>
          <w:u w:color="auto"/>
        </w:rPr>
        <w:t>2</w:t>
      </w:r>
      <w:r>
        <w:rPr>
          <w:rFonts w:hint="eastAsia" w:ascii="仿宋" w:hAnsi="仿宋" w:eastAsia="仿宋" w:cs="仿宋"/>
          <w:sz w:val="32"/>
          <w:u w:color="auto"/>
          <w:lang w:val="en-US" w:eastAsia="zh-CN"/>
        </w:rPr>
        <w:t>69.01</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26.06</w:t>
      </w:r>
      <w:r>
        <w:rPr>
          <w:rFonts w:hint="eastAsia" w:ascii="仿宋" w:hAnsi="仿宋" w:eastAsia="仿宋" w:cs="仿宋"/>
          <w:sz w:val="32"/>
          <w:szCs w:val="32"/>
          <w:highlight w:val="none"/>
        </w:rPr>
        <w:t>万元，</w:t>
      </w:r>
      <w:r>
        <w:rPr>
          <w:rFonts w:ascii="仿宋" w:hAnsi="仿宋" w:eastAsia="仿宋" w:cs="仿宋"/>
          <w:sz w:val="32"/>
          <w:u w:color="auto"/>
        </w:rPr>
        <w:t>增长1</w:t>
      </w:r>
      <w:r>
        <w:rPr>
          <w:rFonts w:hint="eastAsia" w:ascii="仿宋" w:hAnsi="仿宋" w:eastAsia="仿宋" w:cs="仿宋"/>
          <w:sz w:val="32"/>
          <w:u w:color="auto"/>
          <w:lang w:val="en-US" w:eastAsia="zh-CN"/>
        </w:rPr>
        <w:t>0.73</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247.76</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21.25</w:t>
      </w:r>
      <w:r>
        <w:rPr>
          <w:rFonts w:hint="eastAsia" w:ascii="仿宋" w:hAnsi="仿宋" w:eastAsia="仿宋" w:cs="仿宋"/>
          <w:sz w:val="32"/>
          <w:szCs w:val="32"/>
          <w:highlight w:val="none"/>
        </w:rPr>
        <w:t>万元。</w:t>
      </w:r>
    </w:p>
    <w:p w14:paraId="3C5C4818">
      <w:pPr>
        <w:ind w:firstLine="640" w:firstLineChars="200"/>
        <w:jc w:val="left"/>
        <w:rPr>
          <w:rFonts w:hint="eastAsia" w:ascii="仿宋" w:hAnsi="仿宋" w:eastAsia="仿宋" w:cs="仿宋"/>
          <w:sz w:val="32"/>
          <w:szCs w:val="32"/>
          <w:highlight w:val="none"/>
        </w:rPr>
      </w:pPr>
      <w:bookmarkStart w:id="3" w:name="OLE_LINK2"/>
      <w:bookmarkEnd w:id="3"/>
      <w:r>
        <w:rPr>
          <w:rFonts w:hint="eastAsia" w:ascii="仿宋" w:hAnsi="仿宋" w:eastAsia="仿宋" w:cs="仿宋"/>
          <w:sz w:val="32"/>
          <w:szCs w:val="32"/>
          <w:highlight w:val="none"/>
        </w:rPr>
        <w:t>中共环江县委党校202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u w:color="auto"/>
          <w:lang w:val="en-US" w:eastAsia="zh-CN"/>
        </w:rPr>
        <w:t>208.14</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269.01</w:t>
      </w:r>
      <w:r>
        <w:rPr>
          <w:rFonts w:hint="eastAsia" w:ascii="仿宋" w:hAnsi="仿宋" w:eastAsia="仿宋" w:cs="仿宋"/>
          <w:sz w:val="32"/>
          <w:szCs w:val="32"/>
          <w:highlight w:val="none"/>
        </w:rPr>
        <w:t>万元，完成年初预算的</w:t>
      </w:r>
      <w:r>
        <w:rPr>
          <w:rFonts w:ascii="仿宋" w:hAnsi="仿宋" w:eastAsia="仿宋" w:cs="仿宋"/>
          <w:sz w:val="32"/>
          <w:u w:color="auto"/>
        </w:rPr>
        <w:t>12</w:t>
      </w:r>
      <w:r>
        <w:rPr>
          <w:rFonts w:hint="eastAsia" w:ascii="仿宋" w:hAnsi="仿宋" w:eastAsia="仿宋" w:cs="仿宋"/>
          <w:sz w:val="32"/>
          <w:u w:color="auto"/>
          <w:lang w:val="en-US" w:eastAsia="zh-CN"/>
        </w:rPr>
        <w:t>9.24</w:t>
      </w:r>
      <w:r>
        <w:rPr>
          <w:rFonts w:ascii="仿宋" w:hAnsi="仿宋" w:eastAsia="仿宋" w:cs="仿宋"/>
          <w:sz w:val="32"/>
          <w:u w:color="auto"/>
        </w:rPr>
        <w:t>%</w:t>
      </w:r>
      <w:r>
        <w:rPr>
          <w:rFonts w:hint="eastAsia" w:ascii="仿宋" w:hAnsi="仿宋" w:eastAsia="仿宋" w:cs="仿宋"/>
          <w:sz w:val="32"/>
          <w:szCs w:val="32"/>
          <w:highlight w:val="none"/>
        </w:rPr>
        <w:t>。</w:t>
      </w:r>
    </w:p>
    <w:p w14:paraId="0E7EAF23">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ascii="仿宋" w:hAnsi="仿宋" w:eastAsia="仿宋" w:cs="仿宋"/>
          <w:sz w:val="32"/>
          <w:szCs w:val="32"/>
          <w:highlight w:val="none"/>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ascii="仿宋" w:hAnsi="仿宋" w:eastAsia="仿宋"/>
          <w:sz w:val="32"/>
          <w:szCs w:val="32"/>
          <w:highlight w:val="none"/>
        </w:rPr>
        <w:t>2.</w:t>
      </w:r>
      <w:r>
        <w:rPr>
          <w:rFonts w:hint="eastAsia" w:ascii="仿宋" w:hAnsi="仿宋" w:eastAsia="仿宋"/>
          <w:sz w:val="32"/>
          <w:szCs w:val="32"/>
          <w:highlight w:val="none"/>
          <w:lang w:val="en-US" w:eastAsia="zh-CN"/>
        </w:rPr>
        <w:t>90</w:t>
      </w:r>
      <w:r>
        <w:rPr>
          <w:rFonts w:hint="eastAsia" w:ascii="仿宋" w:hAnsi="仿宋" w:eastAsia="仿宋"/>
          <w:sz w:val="32"/>
          <w:szCs w:val="32"/>
          <w:highlight w:val="none"/>
        </w:rPr>
        <w:t>万元，支出决算为</w:t>
      </w:r>
      <w:r>
        <w:rPr>
          <w:rFonts w:ascii="仿宋" w:hAnsi="仿宋" w:eastAsia="仿宋"/>
          <w:sz w:val="32"/>
          <w:szCs w:val="32"/>
          <w:highlight w:val="none"/>
        </w:rPr>
        <w:t>2.</w:t>
      </w:r>
      <w:r>
        <w:rPr>
          <w:rFonts w:hint="eastAsia" w:ascii="仿宋" w:hAnsi="仿宋" w:eastAsia="仿宋"/>
          <w:sz w:val="32"/>
          <w:szCs w:val="32"/>
          <w:highlight w:val="none"/>
          <w:lang w:val="en-US" w:eastAsia="zh-CN"/>
        </w:rPr>
        <w:t>90</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lang w:eastAsia="zh-CN"/>
        </w:rPr>
        <w:t>，主要用于工会经费，</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无</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eastAsia="zh-CN"/>
          <w14:textFill>
            <w14:solidFill>
              <w14:schemeClr w14:val="tx1"/>
            </w14:solidFill>
          </w14:textFill>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154E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FB43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76F1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0601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745F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1E0B2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2256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4A2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7C63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A6BCF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54E6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2D47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2.90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1A0D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2.90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A528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4F2E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E2E95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严格按照预算制度执行经费</w:t>
            </w:r>
          </w:p>
        </w:tc>
      </w:tr>
      <w:tr w14:paraId="3686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4C0ED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A8356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06FEA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2"/>
                <w:sz w:val="18"/>
                <w:szCs w:val="18"/>
                <w:highlight w:val="none"/>
                <w:u w:val="none"/>
                <w:lang w:val="en-US" w:eastAsia="zh-CN" w:bidi="ar-SA"/>
              </w:rPr>
              <w:t>2.90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BD715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2.90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EFCF9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F0F0E9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537629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严格按照预算制度执行经费</w:t>
            </w:r>
          </w:p>
        </w:tc>
      </w:tr>
    </w:tbl>
    <w:p w14:paraId="46132851">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AF1273">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cs="仿宋"/>
          <w:sz w:val="32"/>
          <w:u w:color="auto"/>
          <w:lang w:val="en-US" w:eastAsia="zh-CN"/>
        </w:rPr>
        <w:t>155.41</w:t>
      </w:r>
      <w:r>
        <w:rPr>
          <w:rFonts w:hint="eastAsia" w:ascii="仿宋" w:hAnsi="仿宋" w:eastAsia="仿宋"/>
          <w:sz w:val="32"/>
          <w:szCs w:val="32"/>
          <w:highlight w:val="none"/>
        </w:rPr>
        <w:t>万元，支出决算为</w:t>
      </w:r>
      <w:r>
        <w:rPr>
          <w:rFonts w:hint="eastAsia" w:ascii="仿宋" w:hAnsi="仿宋" w:eastAsia="仿宋" w:cs="仿宋"/>
          <w:sz w:val="32"/>
          <w:u w:color="auto"/>
          <w:lang w:val="en-US" w:eastAsia="zh-CN"/>
        </w:rPr>
        <w:t>190.06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122.30</w:t>
      </w:r>
      <w:r>
        <w:rPr>
          <w:rFonts w:ascii="仿宋" w:hAnsi="仿宋" w:eastAsia="仿宋"/>
          <w:sz w:val="32"/>
          <w:szCs w:val="32"/>
          <w:highlight w:val="none"/>
        </w:rPr>
        <w:t>%</w:t>
      </w:r>
      <w:r>
        <w:rPr>
          <w:rFonts w:hint="eastAsia" w:ascii="仿宋" w:hAnsi="仿宋" w:eastAsia="仿宋"/>
          <w:sz w:val="32"/>
          <w:szCs w:val="32"/>
          <w:highlight w:val="none"/>
          <w:lang w:eastAsia="zh-CN"/>
        </w:rPr>
        <w:t>，主要是年内人员增加</w:t>
      </w:r>
      <w:r>
        <w:rPr>
          <w:rFonts w:hint="eastAsia" w:ascii="仿宋" w:hAnsi="仿宋" w:eastAsia="仿宋"/>
          <w:sz w:val="32"/>
          <w:szCs w:val="32"/>
          <w:highlight w:val="none"/>
          <w:lang w:val="en-US" w:eastAsia="zh-CN"/>
        </w:rPr>
        <w:t>3人，人员经费以及公用经费增加。</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61BA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AA9FD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FAA4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71EF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3A3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63BD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312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CD25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5FD5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5FE9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2050802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6EE93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干部教育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AAEF9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155.41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3304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190.06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1E64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122.30%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0CA2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基本工资、工作奖金、津补贴、办公经费、离退休费等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E4FB6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年内人员增加3人，造成该方面实际支出大于预算数</w:t>
            </w:r>
          </w:p>
        </w:tc>
      </w:tr>
      <w:tr w14:paraId="0351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6615B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169CE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D912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155.41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3118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190.06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C4F5A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122.30%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25F7A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基本工资、工作奖金、津补贴、办公经费、离退休费等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BC482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年内人员增加3人，造成该方面实际支出大于预算数</w:t>
            </w:r>
          </w:p>
        </w:tc>
      </w:tr>
    </w:tbl>
    <w:p w14:paraId="1ED243B5">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78FD19">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ascii="仿宋" w:hAnsi="仿宋" w:eastAsia="仿宋"/>
          <w:sz w:val="32"/>
          <w:szCs w:val="32"/>
          <w:highlight w:val="none"/>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cs="仿宋"/>
          <w:sz w:val="32"/>
          <w:szCs w:val="32"/>
          <w:highlight w:val="none"/>
          <w:lang w:val="en-US" w:eastAsia="zh-CN" w:bidi="ar"/>
        </w:rPr>
        <w:t>32.42</w:t>
      </w:r>
      <w:r>
        <w:rPr>
          <w:rFonts w:hint="eastAsia" w:ascii="仿宋" w:hAnsi="仿宋" w:eastAsia="仿宋"/>
          <w:sz w:val="32"/>
          <w:szCs w:val="32"/>
          <w:highlight w:val="none"/>
        </w:rPr>
        <w:t>万元，支出决算为</w:t>
      </w:r>
      <w:r>
        <w:rPr>
          <w:rFonts w:hint="eastAsia" w:ascii="仿宋" w:hAnsi="仿宋" w:eastAsia="仿宋" w:cs="仿宋"/>
          <w:sz w:val="32"/>
          <w:szCs w:val="32"/>
          <w:highlight w:val="none"/>
          <w:lang w:val="en-US" w:eastAsia="zh-CN" w:bidi="ar"/>
        </w:rPr>
        <w:t>33.63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103.73</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机关事业单位基本养老保险缴费支出和职工基本医疗保险缴费，主要原因是：年内人员增加3人，该项内容决算比预算支出增加。</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62A5D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310A9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278D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B78D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8462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C7E9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AE0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3E68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5DA3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4662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C8CEE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事业单位离退休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6176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9.21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451F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9.21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04E0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E5152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 xml:space="preserve">  职工基本医疗保险缴费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34A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r w14:paraId="7032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59EA7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4317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1D91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23.21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94E9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24.42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C9D5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105.21%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AC990E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教职工基本养老保险缴费支出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128A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人员增加造成差异</w:t>
            </w:r>
          </w:p>
        </w:tc>
      </w:tr>
      <w:tr w14:paraId="7C6B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0BFE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3E30F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5100E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32.42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BD56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33.63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6E23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103.73%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7E4E7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教职工基本养老保险缴费支出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4B997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人员增加造成差异</w:t>
            </w:r>
          </w:p>
        </w:tc>
      </w:tr>
    </w:tbl>
    <w:p w14:paraId="1700D173">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6AB84B">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1</w:t>
      </w:r>
      <w:r>
        <w:rPr>
          <w:rFonts w:hint="eastAsia" w:ascii="仿宋" w:hAnsi="仿宋" w:eastAsia="仿宋"/>
          <w:sz w:val="32"/>
          <w:szCs w:val="32"/>
          <w:highlight w:val="none"/>
          <w:lang w:val="en-US" w:eastAsia="zh-CN"/>
        </w:rPr>
        <w:t>7.41</w:t>
      </w:r>
      <w:r>
        <w:rPr>
          <w:rFonts w:hint="eastAsia" w:ascii="仿宋" w:hAnsi="仿宋" w:eastAsia="仿宋"/>
          <w:sz w:val="32"/>
          <w:szCs w:val="32"/>
          <w:highlight w:val="none"/>
        </w:rPr>
        <w:t>万元，支出决算为</w:t>
      </w:r>
      <w:r>
        <w:rPr>
          <w:rFonts w:ascii="仿宋" w:hAnsi="仿宋" w:eastAsia="仿宋"/>
          <w:sz w:val="32"/>
          <w:szCs w:val="32"/>
          <w:highlight w:val="none"/>
        </w:rPr>
        <w:t>1</w:t>
      </w:r>
      <w:r>
        <w:rPr>
          <w:rFonts w:hint="eastAsia" w:ascii="仿宋" w:hAnsi="仿宋" w:eastAsia="仿宋"/>
          <w:sz w:val="32"/>
          <w:szCs w:val="32"/>
          <w:highlight w:val="none"/>
          <w:lang w:val="en-US" w:eastAsia="zh-CN"/>
        </w:rPr>
        <w:t>8.11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104.02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原因是：年内人员增加3人，</w:t>
      </w:r>
      <w:r>
        <w:rPr>
          <w:rFonts w:hint="eastAsia" w:ascii="仿宋" w:hAnsi="仿宋" w:eastAsia="仿宋" w:cs="仿宋"/>
          <w:color w:val="auto"/>
          <w:kern w:val="2"/>
          <w:sz w:val="32"/>
          <w:szCs w:val="32"/>
          <w:highlight w:val="none"/>
          <w:lang w:val="en-US" w:eastAsia="zh-CN" w:bidi="ar"/>
        </w:rPr>
        <w:t>造成差异。</w:t>
      </w:r>
    </w:p>
    <w:p w14:paraId="4BBAF42B">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0D498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E6F2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BDF3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F9D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51E6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E41F5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D28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6B4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0795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11E36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4042B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85F3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17.41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941A6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BFA0B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104.02%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C7CF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教职工住房公积金支出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63D011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人员增加造成差异</w:t>
            </w:r>
          </w:p>
        </w:tc>
      </w:tr>
      <w:tr w14:paraId="0FE4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0A50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2BE2D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38CF0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17.41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BFB331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F3BA6A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104.02%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EC260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教职工住房公积金支出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404A4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人员增加造成差异</w:t>
            </w:r>
          </w:p>
        </w:tc>
      </w:tr>
    </w:tbl>
    <w:p w14:paraId="7BE71CA7">
      <w:pPr>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C9C1B5">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24.31</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sz w:val="32"/>
          <w:szCs w:val="32"/>
          <w:highlight w:val="none"/>
          <w:lang w:eastAsia="zh-CN"/>
        </w:rPr>
        <w:t>主要用于发放</w:t>
      </w:r>
      <w:r>
        <w:rPr>
          <w:rFonts w:hint="eastAsia" w:ascii="仿宋" w:hAnsi="仿宋" w:eastAsia="仿宋"/>
          <w:sz w:val="32"/>
          <w:szCs w:val="32"/>
          <w:highlight w:val="none"/>
          <w:lang w:val="en-US" w:eastAsia="zh-CN"/>
        </w:rPr>
        <w:t>奖励性补贴，</w:t>
      </w:r>
      <w:r>
        <w:rPr>
          <w:rFonts w:hint="eastAsia" w:ascii="仿宋" w:hAnsi="仿宋" w:eastAsia="仿宋" w:cs="仿宋"/>
          <w:color w:val="auto"/>
          <w:kern w:val="2"/>
          <w:sz w:val="32"/>
          <w:szCs w:val="32"/>
          <w:highlight w:val="none"/>
          <w:lang w:val="en-US" w:eastAsia="zh-CN" w:bidi="ar"/>
        </w:rPr>
        <w:t>年初未预算该支出，故</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eastAsia="zh-CN"/>
          <w14:textFill>
            <w14:solidFill>
              <w14:schemeClr w14:val="tx1"/>
            </w14:solidFill>
          </w14:textFill>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5531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9E6DC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468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86D3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9010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BB6DA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DE8F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3880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4815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E1038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9FC5D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7C1D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4E590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8A24F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C847A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发放奖励性补贴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31F7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年初未预算</w:t>
            </w:r>
          </w:p>
        </w:tc>
      </w:tr>
      <w:tr w14:paraId="63E7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01078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DBBE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85119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1853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92941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F9B25F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发放奖励性补贴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78EC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年初未预算</w:t>
            </w:r>
          </w:p>
        </w:tc>
      </w:tr>
    </w:tbl>
    <w:p w14:paraId="19148C97">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92DFDC">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14:paraId="0799EC9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中共环江县委党校202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247.76</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235.91</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11.85</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594A00A1">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eastAsia" w:ascii="仿宋" w:hAnsi="仿宋" w:eastAsia="仿宋" w:cs="仿宋"/>
          <w:sz w:val="32"/>
          <w:szCs w:val="32"/>
          <w:highlight w:val="none"/>
        </w:rPr>
      </w:pPr>
      <w:r>
        <w:rPr>
          <w:rFonts w:hint="eastAsia" w:ascii="仿宋" w:hAnsi="仿宋" w:eastAsia="仿宋" w:cs="仿宋"/>
          <w:sz w:val="32"/>
          <w:u w:color="auto"/>
          <w:lang w:val="en-US" w:eastAsia="zh-CN"/>
        </w:rPr>
        <w:t>工资福利支出218.99万元，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129.13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u w:color="auto"/>
          <w:lang w:val="en-US" w:eastAsia="zh-CN"/>
        </w:rPr>
        <w:t>支出具体情况如下：30101基本工资76.41万元，30102津贴补贴</w:t>
      </w:r>
      <w:bookmarkStart w:id="5" w:name="_GoBack"/>
      <w:bookmarkEnd w:id="5"/>
      <w:r>
        <w:rPr>
          <w:rFonts w:hint="eastAsia" w:ascii="仿宋" w:hAnsi="仿宋" w:eastAsia="仿宋" w:cs="仿宋"/>
          <w:sz w:val="32"/>
          <w:u w:color="auto"/>
          <w:lang w:val="en-US" w:eastAsia="zh-CN"/>
        </w:rPr>
        <w:t>20.08万元，</w:t>
      </w:r>
      <w:r>
        <w:rPr>
          <w:rFonts w:hint="eastAsia" w:ascii="仿宋" w:hAnsi="仿宋" w:eastAsia="仿宋" w:cs="仿宋"/>
          <w:sz w:val="32"/>
          <w:szCs w:val="32"/>
          <w:highlight w:val="none"/>
          <w:lang w:val="en-US" w:eastAsia="zh-CN"/>
        </w:rPr>
        <w:t>30103奖金54.76万元，30107绩效工资14.73万元，30108机关事业单位基本养老保险缴费24.42万元，30110职工基本医疗保险缴费9.79万元，30112其他社会保障缴费0.63万元，30113住房公积金18.16万元。</w:t>
      </w:r>
    </w:p>
    <w:p w14:paraId="769A25D8">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11.85</w:t>
      </w:r>
      <w:r>
        <w:rPr>
          <w:rFonts w:ascii="仿宋" w:hAnsi="仿宋" w:eastAsia="仿宋" w:cs="仿宋"/>
          <w:sz w:val="32"/>
          <w:u w:color="auto"/>
        </w:rPr>
        <w:t>万元</w:t>
      </w:r>
      <w:r>
        <w:rPr>
          <w:rFonts w:hint="eastAsia" w:ascii="仿宋" w:hAnsi="仿宋" w:eastAsia="仿宋" w:cs="仿宋"/>
          <w:sz w:val="32"/>
          <w:u w:color="auto"/>
          <w:lang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96.26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30201办公费0.90万元，30207邮电费1.04万元，30209物业管理费0.23万元，30228工会经费2.90万元，30239其他交通费用5.28万元，30299其他商品和服务支出1.50万元。</w:t>
      </w:r>
    </w:p>
    <w:p w14:paraId="07728DA8">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16.92</w:t>
      </w:r>
      <w:r>
        <w:rPr>
          <w:rFonts w:ascii="仿宋" w:hAnsi="仿宋" w:eastAsia="仿宋" w:cs="仿宋"/>
          <w:sz w:val="32"/>
          <w:u w:color="auto"/>
        </w:rPr>
        <w:t>万元</w:t>
      </w:r>
      <w:r>
        <w:rPr>
          <w:rFonts w:hint="eastAsia" w:ascii="仿宋" w:hAnsi="仿宋" w:eastAsia="仿宋" w:cs="仿宋"/>
          <w:sz w:val="32"/>
          <w:u w:color="auto"/>
          <w:lang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237.31</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30305生活补助16.64万元，30307医疗费补助0.08万元，30399奖励金0.20万元。</w:t>
      </w:r>
    </w:p>
    <w:p w14:paraId="456FBB33">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14:paraId="04DB7D02">
      <w:pPr>
        <w:ind w:firstLine="640" w:firstLineChars="200"/>
        <w:jc w:val="left"/>
        <w:rPr>
          <w:rFonts w:hint="eastAsia" w:ascii="仿宋" w:hAnsi="仿宋" w:eastAsia="仿宋" w:cs="仿宋"/>
          <w:sz w:val="32"/>
          <w:szCs w:val="32"/>
          <w:highlight w:val="none"/>
        </w:rPr>
      </w:pPr>
      <w:r>
        <w:rPr>
          <w:rFonts w:hint="eastAsia" w:ascii="仿宋_GB2312" w:hAnsi="Times New Roman" w:eastAsia="仿宋_GB2312" w:cs="Times New Roman"/>
          <w:color w:val="auto"/>
          <w:sz w:val="32"/>
          <w:szCs w:val="32"/>
        </w:rPr>
        <w:t>中共环江县委党校</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14:paraId="70218319">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14:paraId="580550F7">
      <w:pPr>
        <w:ind w:firstLine="640" w:firstLineChars="200"/>
        <w:jc w:val="left"/>
        <w:rPr>
          <w:rFonts w:hint="eastAsia" w:ascii="仿宋" w:hAnsi="仿宋" w:eastAsia="仿宋" w:cs="仿宋"/>
          <w:sz w:val="32"/>
          <w:szCs w:val="32"/>
          <w:highlight w:val="none"/>
        </w:rPr>
      </w:pPr>
      <w:r>
        <w:rPr>
          <w:rFonts w:hint="eastAsia" w:ascii="仿宋_GB2312" w:hAnsi="Times New Roman" w:eastAsia="仿宋_GB2312" w:cs="Times New Roman"/>
          <w:color w:val="auto"/>
          <w:sz w:val="32"/>
          <w:szCs w:val="32"/>
        </w:rPr>
        <w:t>中共环江县委党校</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14:paraId="7FE487D5">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14:paraId="5E9010A0">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0.58</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85.29</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eastAsia="zh-CN"/>
        </w:rPr>
        <w:t>较少</w:t>
      </w:r>
      <w:r>
        <w:rPr>
          <w:rFonts w:hint="eastAsia" w:ascii="仿宋" w:hAnsi="仿宋" w:eastAsia="仿宋" w:cs="仿宋"/>
          <w:sz w:val="32"/>
          <w:szCs w:val="32"/>
          <w:highlight w:val="none"/>
          <w:lang w:val="en-US" w:eastAsia="zh-CN"/>
        </w:rPr>
        <w:t>0.22</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bCs/>
          <w:kern w:val="0"/>
          <w:sz w:val="32"/>
          <w:szCs w:val="32"/>
          <w:lang w:eastAsia="zh-CN"/>
        </w:rPr>
        <w:t>过紧日子、节约经费，控制</w:t>
      </w:r>
      <w:r>
        <w:rPr>
          <w:rFonts w:hint="eastAsia" w:ascii="仿宋" w:hAnsi="仿宋" w:eastAsia="仿宋" w:cs="仿宋"/>
          <w:sz w:val="32"/>
          <w:szCs w:val="32"/>
          <w:highlight w:val="none"/>
        </w:rPr>
        <w:t>“三公”经费支出</w:t>
      </w:r>
      <w:r>
        <w:rPr>
          <w:rFonts w:hint="eastAsia" w:ascii="仿宋" w:hAnsi="仿宋" w:eastAsia="仿宋" w:cs="仿宋"/>
          <w:bCs/>
          <w:kern w:val="0"/>
          <w:sz w:val="32"/>
          <w:szCs w:val="32"/>
          <w:lang w:eastAsia="zh-CN"/>
        </w:rPr>
        <w:t>。</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0.58</w:t>
      </w:r>
      <w:r>
        <w:rPr>
          <w:rFonts w:hint="eastAsia" w:ascii="仿宋" w:hAnsi="仿宋" w:eastAsia="仿宋" w:cs="仿宋"/>
          <w:sz w:val="32"/>
          <w:szCs w:val="32"/>
          <w:highlight w:val="none"/>
        </w:rPr>
        <w:t>万元。</w:t>
      </w:r>
    </w:p>
    <w:p w14:paraId="32C85F0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346FD8F4">
      <w:pPr>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w:t>
      </w:r>
      <w:r>
        <w:rPr>
          <w:rFonts w:hint="eastAsia" w:ascii="仿宋" w:hAnsi="仿宋" w:eastAsia="仿宋" w:cs="仿宋"/>
          <w:color w:val="auto"/>
          <w:sz w:val="32"/>
          <w:szCs w:val="32"/>
        </w:rPr>
        <w:t>本部门</w:t>
      </w:r>
      <w:r>
        <w:rPr>
          <w:rFonts w:hint="eastAsia" w:ascii="仿宋" w:hAnsi="仿宋" w:eastAsia="仿宋" w:cs="仿宋"/>
          <w:color w:val="auto"/>
          <w:sz w:val="32"/>
          <w:szCs w:val="32"/>
          <w:lang w:eastAsia="zh-CN"/>
        </w:rPr>
        <w:t>无</w:t>
      </w:r>
      <w:r>
        <w:rPr>
          <w:rFonts w:hint="eastAsia" w:ascii="仿宋" w:hAnsi="仿宋" w:eastAsia="仿宋" w:cs="仿宋"/>
          <w:sz w:val="32"/>
          <w:szCs w:val="32"/>
          <w:highlight w:val="none"/>
        </w:rPr>
        <w:t>因公出国（境）费支出</w:t>
      </w:r>
      <w:r>
        <w:rPr>
          <w:rFonts w:hint="eastAsia" w:ascii="仿宋" w:hAnsi="仿宋" w:eastAsia="仿宋" w:cs="仿宋"/>
          <w:sz w:val="32"/>
          <w:szCs w:val="32"/>
          <w:highlight w:val="none"/>
          <w:lang w:eastAsia="zh-CN"/>
        </w:rPr>
        <w:t>。</w:t>
      </w:r>
    </w:p>
    <w:p w14:paraId="581F0AC5">
      <w:pPr>
        <w:keepNext w:val="0"/>
        <w:keepLines w:val="0"/>
        <w:widowControl w:val="0"/>
        <w:suppressLineNumbers w:val="0"/>
        <w:spacing w:before="0" w:beforeAutospacing="0" w:after="0" w:afterAutospacing="0"/>
        <w:ind w:left="638" w:leftChars="304" w:right="0" w:firstLine="0" w:firstLineChars="0"/>
        <w:jc w:val="left"/>
        <w:rPr>
          <w:rFonts w:ascii="仿宋" w:hAnsi="仿宋" w:eastAsia="仿宋" w:cs="仿宋"/>
          <w:sz w:val="32"/>
          <w:szCs w:val="32"/>
          <w:highlight w:val="none"/>
        </w:rPr>
      </w:pPr>
      <w:r>
        <w:rPr>
          <w:rFonts w:hint="eastAsia" w:ascii="仿宋" w:hAnsi="仿宋" w:eastAsia="仿宋" w:cs="仿宋"/>
          <w:color w:val="auto"/>
          <w:sz w:val="32"/>
          <w:szCs w:val="32"/>
          <w:highlight w:val="none"/>
        </w:rPr>
        <w:t>（二）</w:t>
      </w:r>
      <w:bookmarkStart w:id="4" w:name="PO_part3A6B2IncReason1"/>
      <w:r>
        <w:rPr>
          <w:rFonts w:hint="eastAsia" w:ascii="仿宋" w:hAnsi="仿宋" w:eastAsia="仿宋" w:cs="仿宋"/>
          <w:color w:val="auto"/>
          <w:sz w:val="32"/>
          <w:szCs w:val="32"/>
        </w:rPr>
        <w:t>本部门无公务用车购置</w:t>
      </w:r>
      <w:bookmarkEnd w:id="4"/>
      <w:r>
        <w:rPr>
          <w:rFonts w:hint="eastAsia" w:ascii="仿宋" w:hAnsi="仿宋" w:eastAsia="仿宋" w:cs="仿宋"/>
          <w:color w:val="auto"/>
          <w:sz w:val="32"/>
          <w:szCs w:val="32"/>
          <w:highlight w:val="none"/>
        </w:rPr>
        <w:t>公务用</w:t>
      </w:r>
      <w:r>
        <w:rPr>
          <w:rFonts w:hint="eastAsia" w:ascii="仿宋" w:hAnsi="仿宋" w:eastAsia="仿宋" w:cs="仿宋"/>
          <w:sz w:val="32"/>
          <w:szCs w:val="32"/>
          <w:highlight w:val="none"/>
        </w:rPr>
        <w:t>车运行维护支出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0.58</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85.29</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0.22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主要原因是：</w:t>
      </w:r>
      <w:r>
        <w:rPr>
          <w:rFonts w:hint="eastAsia" w:ascii="仿宋" w:hAnsi="仿宋" w:eastAsia="仿宋" w:cs="仿宋"/>
          <w:bCs/>
          <w:kern w:val="0"/>
          <w:sz w:val="32"/>
          <w:szCs w:val="32"/>
          <w:lang w:eastAsia="zh-CN"/>
        </w:rPr>
        <w:t>过紧日子、节约经费，控制</w:t>
      </w:r>
      <w:r>
        <w:rPr>
          <w:rFonts w:hint="eastAsia" w:ascii="仿宋" w:hAnsi="仿宋" w:eastAsia="仿宋" w:cs="仿宋"/>
          <w:sz w:val="32"/>
          <w:szCs w:val="32"/>
          <w:highlight w:val="none"/>
        </w:rPr>
        <w:t>“三公”经费支出</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8</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46</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14:paraId="192389A9">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50AF7DF0">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06AA69F3">
      <w:pPr>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11.85</w:t>
      </w:r>
      <w:r>
        <w:rPr>
          <w:rFonts w:hint="eastAsia" w:ascii="仿宋_GB2312" w:eastAsia="仿宋_GB2312" w:cs="仿宋_GB2312"/>
          <w:kern w:val="0"/>
          <w:sz w:val="32"/>
          <w:szCs w:val="32"/>
        </w:rPr>
        <w:t>万元</w:t>
      </w:r>
      <w:r>
        <w:rPr>
          <w:rFonts w:hint="eastAsia" w:ascii="仿宋" w:hAnsi="仿宋" w:eastAsia="仿宋" w:cs="仿宋"/>
          <w:sz w:val="32"/>
          <w:szCs w:val="32"/>
          <w:highlight w:val="none"/>
        </w:rPr>
        <w:t>，比年初预算数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0.46</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3.74</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_GB2312" w:eastAsia="仿宋_GB2312" w:cs="仿宋_GB2312"/>
          <w:kern w:val="0"/>
          <w:sz w:val="32"/>
          <w:szCs w:val="32"/>
        </w:rPr>
        <w:t>主要原因是：</w:t>
      </w:r>
      <w:r>
        <w:rPr>
          <w:rFonts w:hint="eastAsia" w:ascii="仿宋" w:hAnsi="仿宋" w:eastAsia="仿宋" w:cs="仿宋"/>
          <w:bCs/>
          <w:kern w:val="0"/>
          <w:sz w:val="32"/>
          <w:szCs w:val="32"/>
          <w:lang w:eastAsia="zh-CN"/>
        </w:rPr>
        <w:t>过紧日子、节约经费。</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5.33</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81.75</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“其他交通费用”</w:t>
      </w:r>
      <w:r>
        <w:rPr>
          <w:rFonts w:hint="eastAsia" w:ascii="仿宋_GB2312" w:eastAsia="仿宋_GB2312" w:cs="仿宋_GB2312"/>
          <w:kern w:val="0"/>
          <w:sz w:val="32"/>
          <w:szCs w:val="32"/>
          <w:lang w:val="en-US" w:eastAsia="zh-CN"/>
        </w:rPr>
        <w:t>2023年</w:t>
      </w:r>
      <w:r>
        <w:rPr>
          <w:rFonts w:hint="eastAsia" w:ascii="仿宋_GB2312" w:eastAsia="仿宋_GB2312" w:cs="仿宋_GB2312"/>
          <w:kern w:val="0"/>
          <w:sz w:val="32"/>
          <w:szCs w:val="32"/>
          <w:lang w:eastAsia="zh-CN"/>
        </w:rPr>
        <w:t>较</w:t>
      </w:r>
      <w:r>
        <w:rPr>
          <w:rFonts w:hint="eastAsia" w:ascii="仿宋_GB2312" w:eastAsia="仿宋_GB2312" w:cs="仿宋_GB2312"/>
          <w:kern w:val="0"/>
          <w:sz w:val="32"/>
          <w:szCs w:val="32"/>
          <w:lang w:val="en-US" w:eastAsia="zh-CN"/>
        </w:rPr>
        <w:t>2022年相比</w:t>
      </w:r>
      <w:r>
        <w:rPr>
          <w:rFonts w:hint="eastAsia" w:ascii="仿宋_GB2312" w:eastAsia="仿宋_GB2312" w:cs="仿宋_GB2312"/>
          <w:kern w:val="0"/>
          <w:sz w:val="32"/>
          <w:szCs w:val="32"/>
          <w:lang w:eastAsia="zh-CN"/>
        </w:rPr>
        <w:t>计入</w:t>
      </w:r>
      <w:r>
        <w:rPr>
          <w:rFonts w:hint="eastAsia" w:ascii="仿宋_GB2312" w:eastAsia="仿宋_GB2312" w:cs="仿宋_GB2312"/>
          <w:kern w:val="0"/>
          <w:sz w:val="32"/>
          <w:szCs w:val="32"/>
        </w:rPr>
        <w:t>机关运行经费支出</w:t>
      </w:r>
      <w:r>
        <w:rPr>
          <w:rFonts w:hint="eastAsia" w:ascii="仿宋_GB2312" w:eastAsia="仿宋_GB2312" w:cs="仿宋_GB2312"/>
          <w:kern w:val="0"/>
          <w:sz w:val="32"/>
          <w:szCs w:val="32"/>
          <w:lang w:eastAsia="zh-CN"/>
        </w:rPr>
        <w:t>。</w:t>
      </w:r>
    </w:p>
    <w:p w14:paraId="555B4B01">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2F604111">
      <w:pPr>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4.36</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4.36</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4.36</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4.36</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w:t>
      </w:r>
    </w:p>
    <w:p w14:paraId="77EA5166">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54E95EE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14:paraId="34BB17C0">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14:paraId="67024F06">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14:paraId="14F4A0C7">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w:t>
      </w:r>
      <w:r>
        <w:rPr>
          <w:rFonts w:hint="eastAsia" w:ascii="仿宋" w:hAnsi="仿宋" w:eastAsia="仿宋" w:cs="仿宋"/>
          <w:color w:val="auto"/>
          <w:sz w:val="32"/>
          <w:szCs w:val="32"/>
        </w:rPr>
        <w:t>。其中，一</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个，二</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46.01</w:t>
      </w:r>
      <w:r>
        <w:rPr>
          <w:rFonts w:hint="eastAsia" w:ascii="仿宋" w:hAnsi="仿宋" w:eastAsia="仿宋" w:cs="仿宋"/>
          <w:color w:val="auto"/>
          <w:sz w:val="32"/>
          <w:szCs w:val="32"/>
        </w:rPr>
        <w:t>万元，占一般公共预算项目支出总额的</w:t>
      </w:r>
      <w:r>
        <w:rPr>
          <w:rFonts w:hint="eastAsia" w:ascii="仿宋" w:hAnsi="仿宋" w:eastAsia="仿宋" w:cs="仿宋"/>
          <w:color w:val="auto"/>
          <w:sz w:val="32"/>
          <w:szCs w:val="32"/>
          <w:lang w:val="en-US" w:eastAsia="zh-CN"/>
        </w:rPr>
        <w:t>87.55</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14:paraId="59EFD3AB">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000000" w:themeColor="text1"/>
          <w:sz w:val="32"/>
          <w:szCs w:val="32"/>
          <w14:textFill>
            <w14:solidFill>
              <w14:schemeClr w14:val="tx1"/>
            </w14:solidFill>
          </w14:textFill>
        </w:rPr>
        <w:t>组织对“党校常规管理业务经费”等</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46.01</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sz w:val="32"/>
          <w:szCs w:val="32"/>
          <w:lang w:val="en-US" w:eastAsia="zh-CN"/>
        </w:rPr>
        <w:t>9个项目指标均得90分以上，评</w:t>
      </w:r>
      <w:r>
        <w:rPr>
          <w:rFonts w:hint="eastAsia" w:ascii="仿宋_GB2312" w:hAnsi="仿宋_GB2312" w:eastAsia="仿宋_GB2312" w:cs="仿宋_GB2312"/>
          <w:color w:val="auto"/>
          <w:kern w:val="0"/>
          <w:sz w:val="32"/>
          <w:szCs w:val="32"/>
          <w:highlight w:val="none"/>
          <w:u w:val="none"/>
        </w:rPr>
        <w:t>价效果</w:t>
      </w:r>
      <w:r>
        <w:rPr>
          <w:rFonts w:hint="eastAsia" w:ascii="仿宋_GB2312" w:hAnsi="仿宋_GB2312" w:eastAsia="仿宋_GB2312" w:cs="仿宋_GB2312"/>
          <w:color w:val="auto"/>
          <w:kern w:val="0"/>
          <w:sz w:val="32"/>
          <w:szCs w:val="32"/>
          <w:highlight w:val="none"/>
          <w:u w:val="none"/>
          <w:lang w:eastAsia="zh-CN"/>
        </w:rPr>
        <w:t>良好</w:t>
      </w:r>
      <w:r>
        <w:rPr>
          <w:rFonts w:hint="eastAsia" w:ascii="仿宋_GB2312" w:hAnsi="仿宋_GB2312" w:eastAsia="仿宋_GB2312" w:cs="仿宋_GB2312"/>
          <w:color w:val="auto"/>
          <w:kern w:val="0"/>
          <w:sz w:val="32"/>
          <w:szCs w:val="32"/>
          <w:highlight w:val="none"/>
          <w:u w:val="none"/>
        </w:rPr>
        <w:t>，达到了预期</w:t>
      </w:r>
      <w:r>
        <w:rPr>
          <w:rFonts w:hint="eastAsia" w:ascii="仿宋_GB2312" w:hAnsi="仿宋_GB2312" w:eastAsia="仿宋_GB2312" w:cs="仿宋_GB2312"/>
          <w:color w:val="auto"/>
          <w:sz w:val="32"/>
          <w:szCs w:val="32"/>
          <w:highlight w:val="none"/>
          <w:u w:val="none"/>
        </w:rPr>
        <w:t>目标</w:t>
      </w:r>
      <w:r>
        <w:rPr>
          <w:rFonts w:hint="eastAsia" w:ascii="仿宋_GB2312" w:hAnsi="仿宋_GB2312" w:eastAsia="仿宋_GB2312" w:cs="仿宋_GB2312"/>
          <w:color w:val="auto"/>
          <w:sz w:val="32"/>
          <w:szCs w:val="32"/>
          <w:highlight w:val="none"/>
          <w:u w:val="none"/>
          <w:lang w:eastAsia="zh-CN"/>
        </w:rPr>
        <w:t>。</w:t>
      </w:r>
      <w:r>
        <w:rPr>
          <w:rFonts w:hint="eastAsia" w:ascii="仿宋" w:hAnsi="仿宋" w:eastAsia="仿宋" w:cs="仿宋"/>
          <w:color w:val="auto"/>
          <w:sz w:val="32"/>
          <w:szCs w:val="32"/>
        </w:rPr>
        <w:t>校园基础设施、教学及办公设备、管理制度、安全卫生等方面存在的短板进</w:t>
      </w:r>
      <w:r>
        <w:rPr>
          <w:rFonts w:hint="eastAsia" w:ascii="仿宋" w:hAnsi="仿宋" w:eastAsia="仿宋" w:cs="仿宋"/>
          <w:color w:val="auto"/>
          <w:sz w:val="32"/>
          <w:szCs w:val="32"/>
          <w:lang w:eastAsia="zh-CN"/>
        </w:rPr>
        <w:t>得到</w:t>
      </w:r>
      <w:r>
        <w:rPr>
          <w:rFonts w:hint="eastAsia" w:ascii="仿宋" w:hAnsi="仿宋" w:eastAsia="仿宋" w:cs="仿宋"/>
          <w:color w:val="auto"/>
          <w:sz w:val="32"/>
          <w:szCs w:val="32"/>
        </w:rPr>
        <w:t>完善和建设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师资培训、科学研究、教学业务、教师进修调研、开展扶贫工作等业务顺利开展</w:t>
      </w:r>
      <w:r>
        <w:rPr>
          <w:rFonts w:hint="eastAsia" w:ascii="仿宋" w:hAnsi="仿宋" w:eastAsia="仿宋" w:cs="仿宋"/>
          <w:color w:val="auto"/>
          <w:sz w:val="32"/>
          <w:szCs w:val="32"/>
        </w:rPr>
        <w:t>。</w:t>
      </w:r>
    </w:p>
    <w:p w14:paraId="656AD677">
      <w:pPr>
        <w:ind w:firstLine="640" w:firstLineChars="200"/>
        <w:jc w:val="left"/>
        <w:rPr>
          <w:rFonts w:hint="eastAsia" w:ascii="仿宋_GB2312" w:hAnsi="仿宋_GB2312" w:eastAsia="仿宋_GB2312" w:cs="仿宋_GB2312"/>
          <w:color w:val="000000"/>
          <w:sz w:val="32"/>
          <w:szCs w:val="32"/>
          <w:highlight w:val="none"/>
          <w:u w:val="none"/>
          <w:lang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269.01</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_GB2312" w:hAnsi="仿宋_GB2312" w:eastAsia="仿宋_GB2312" w:cs="仿宋_GB2312"/>
          <w:color w:val="000000"/>
          <w:sz w:val="32"/>
          <w:szCs w:val="32"/>
          <w:highlight w:val="none"/>
          <w:u w:val="none"/>
        </w:rPr>
        <w:t>本部门能认真履行职责，做好统筹协调、各类重要工作文稿起草、重要会议服务、督查、机要、保密、信息、后勤服务、幼儿保育教育、自治区党委及各厅局领导机关文件资料的印刷等工作；工作经费及时落实到位，保证了各项工作的按时、有序开展；业务管理和财务管理制度比较健全，并能得到贯彻执行，</w:t>
      </w:r>
      <w:r>
        <w:rPr>
          <w:rFonts w:hint="eastAsia" w:ascii="仿宋_GB2312" w:hAnsi="仿宋_GB2312" w:eastAsia="仿宋_GB2312" w:cs="仿宋_GB2312"/>
          <w:color w:val="000000"/>
          <w:kern w:val="0"/>
          <w:sz w:val="32"/>
          <w:szCs w:val="32"/>
          <w:highlight w:val="none"/>
          <w:u w:val="none"/>
        </w:rPr>
        <w:t>整体支出绩效评价效果较好，达到了预期</w:t>
      </w:r>
      <w:r>
        <w:rPr>
          <w:rFonts w:hint="eastAsia" w:ascii="仿宋_GB2312" w:hAnsi="仿宋_GB2312" w:eastAsia="仿宋_GB2312" w:cs="仿宋_GB2312"/>
          <w:color w:val="000000"/>
          <w:sz w:val="32"/>
          <w:szCs w:val="32"/>
          <w:highlight w:val="none"/>
          <w:u w:val="none"/>
        </w:rPr>
        <w:t>目标</w:t>
      </w:r>
      <w:r>
        <w:rPr>
          <w:rFonts w:hint="eastAsia" w:ascii="仿宋_GB2312" w:hAnsi="仿宋_GB2312" w:eastAsia="仿宋_GB2312" w:cs="仿宋_GB2312"/>
          <w:color w:val="000000"/>
          <w:sz w:val="32"/>
          <w:szCs w:val="32"/>
          <w:highlight w:val="none"/>
          <w:u w:val="none"/>
          <w:lang w:eastAsia="zh-CN"/>
        </w:rPr>
        <w:t>。</w:t>
      </w:r>
    </w:p>
    <w:p w14:paraId="2B2DA436">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p>
    <w:p w14:paraId="047EF208">
      <w:p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14:textFill>
            <w14:solidFill>
              <w14:schemeClr w14:val="tx1"/>
            </w14:solidFill>
          </w14:textFill>
        </w:rPr>
        <w:t>我部门根据年初设定的绩效目标，①</w:t>
      </w:r>
      <w:r>
        <w:rPr>
          <w:rFonts w:hint="eastAsia" w:ascii="仿宋" w:hAnsi="仿宋" w:eastAsia="仿宋" w:cs="仿宋"/>
          <w:color w:val="000000" w:themeColor="text1"/>
          <w:sz w:val="32"/>
          <w:szCs w:val="32"/>
          <w:lang w:eastAsia="zh-CN"/>
          <w14:textFill>
            <w14:solidFill>
              <w14:schemeClr w14:val="tx1"/>
            </w14:solidFill>
          </w14:textFill>
        </w:rPr>
        <w:t>党校中青年干部培训班经费项目自</w:t>
      </w:r>
      <w:r>
        <w:rPr>
          <w:rFonts w:hint="eastAsia" w:ascii="仿宋" w:hAnsi="仿宋" w:eastAsia="仿宋" w:cs="仿宋"/>
          <w:color w:val="000000" w:themeColor="text1"/>
          <w:sz w:val="32"/>
          <w:szCs w:val="32"/>
          <w14:textFill>
            <w14:solidFill>
              <w14:schemeClr w14:val="tx1"/>
            </w14:solidFill>
          </w14:textFill>
        </w:rPr>
        <w:t>评得分为</w:t>
      </w:r>
      <w:r>
        <w:rPr>
          <w:rFonts w:hint="eastAsia" w:ascii="仿宋" w:hAnsi="仿宋" w:eastAsia="仿宋" w:cs="仿宋"/>
          <w:color w:val="000000" w:themeColor="text1"/>
          <w:sz w:val="32"/>
          <w:szCs w:val="32"/>
          <w:lang w:val="en-US" w:eastAsia="zh-CN"/>
          <w14:textFill>
            <w14:solidFill>
              <w14:schemeClr w14:val="tx1"/>
            </w14:solidFill>
          </w14:textFill>
        </w:rPr>
        <w:t>93.03</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预决算数据差异大，预算执行率为</w:t>
      </w:r>
      <w:r>
        <w:rPr>
          <w:rFonts w:hint="eastAsia" w:ascii="仿宋" w:hAnsi="仿宋" w:eastAsia="仿宋" w:cs="仿宋"/>
          <w:color w:val="000000" w:themeColor="text1"/>
          <w:sz w:val="32"/>
          <w:szCs w:val="32"/>
          <w:lang w:val="en-US" w:eastAsia="zh-CN"/>
          <w14:textFill>
            <w14:solidFill>
              <w14:schemeClr w14:val="tx1"/>
            </w14:solidFill>
          </w14:textFill>
        </w:rPr>
        <w:t>30.33%，我部门</w:t>
      </w:r>
      <w:r>
        <w:rPr>
          <w:rFonts w:hint="eastAsia" w:ascii="仿宋" w:hAnsi="仿宋" w:eastAsia="仿宋" w:cs="仿宋"/>
          <w:color w:val="000000" w:themeColor="text1"/>
          <w:sz w:val="32"/>
          <w:szCs w:val="32"/>
          <w14:textFill>
            <w14:solidFill>
              <w14:schemeClr w14:val="tx1"/>
            </w14:solidFill>
          </w14:textFill>
        </w:rPr>
        <w:t>已按时按质完成各类培训班的开展工作，</w:t>
      </w:r>
      <w:r>
        <w:rPr>
          <w:rFonts w:hint="eastAsia" w:ascii="仿宋" w:hAnsi="仿宋" w:eastAsia="仿宋" w:cs="仿宋"/>
          <w:color w:val="000000" w:themeColor="text1"/>
          <w:sz w:val="32"/>
          <w:szCs w:val="32"/>
          <w:lang w:eastAsia="zh-CN"/>
          <w14:textFill>
            <w14:solidFill>
              <w14:schemeClr w14:val="tx1"/>
            </w14:solidFill>
          </w14:textFill>
        </w:rPr>
        <w:t>但</w:t>
      </w:r>
      <w:r>
        <w:rPr>
          <w:rFonts w:hint="eastAsia" w:ascii="仿宋" w:hAnsi="仿宋" w:eastAsia="仿宋" w:cs="仿宋"/>
          <w:color w:val="000000" w:themeColor="text1"/>
          <w:sz w:val="32"/>
          <w:szCs w:val="32"/>
          <w14:textFill>
            <w14:solidFill>
              <w14:schemeClr w14:val="tx1"/>
            </w14:solidFill>
          </w14:textFill>
        </w:rPr>
        <w:t>由于疫情，学员无需安排住宿餐饮，且得到深圳宝安区党校赞助，故实际经费支出少于预算。下一步改进措施</w:t>
      </w:r>
      <w:r>
        <w:rPr>
          <w:rFonts w:hint="eastAsia" w:ascii="仿宋" w:hAnsi="仿宋" w:eastAsia="仿宋" w:cs="仿宋"/>
          <w:color w:val="000000" w:themeColor="text1"/>
          <w:sz w:val="32"/>
          <w:szCs w:val="32"/>
          <w:lang w:eastAsia="zh-CN"/>
          <w14:textFill>
            <w14:solidFill>
              <w14:schemeClr w14:val="tx1"/>
            </w14:solidFill>
          </w14:textFill>
        </w:rPr>
        <w:t>：更加</w:t>
      </w:r>
      <w:r>
        <w:rPr>
          <w:rFonts w:hint="eastAsia" w:ascii="仿宋" w:hAnsi="仿宋" w:eastAsia="仿宋" w:cs="仿宋"/>
          <w:color w:val="000000" w:themeColor="text1"/>
          <w:sz w:val="32"/>
          <w:szCs w:val="32"/>
          <w14:textFill>
            <w14:solidFill>
              <w14:schemeClr w14:val="tx1"/>
            </w14:solidFill>
          </w14:textFill>
        </w:rPr>
        <w:t>注重项目的科学合理安排，严格预算编制，提高资</w:t>
      </w:r>
      <w:r>
        <w:rPr>
          <w:rFonts w:hint="eastAsia" w:ascii="仿宋" w:hAnsi="仿宋" w:eastAsia="仿宋" w:cs="仿宋"/>
          <w:color w:val="000000" w:themeColor="text1"/>
          <w:sz w:val="32"/>
          <w:szCs w:val="32"/>
          <w:lang w:eastAsia="zh-CN"/>
          <w14:textFill>
            <w14:solidFill>
              <w14:schemeClr w14:val="tx1"/>
            </w14:solidFill>
          </w14:textFill>
        </w:rPr>
        <w:t>金使用效率。②党校常规管理业务经费项目自评得分为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99.9</w:t>
      </w:r>
      <w:r>
        <w:rPr>
          <w:rFonts w:hint="eastAsia" w:ascii="仿宋" w:hAnsi="仿宋" w:eastAsia="仿宋" w:cs="仿宋"/>
          <w:color w:val="000000" w:themeColor="text1"/>
          <w:sz w:val="32"/>
          <w:szCs w:val="32"/>
          <w:lang w:eastAsia="zh-CN"/>
          <w14:textFill>
            <w14:solidFill>
              <w14:schemeClr w14:val="tx1"/>
            </w14:solidFill>
          </w14:textFill>
        </w:rPr>
        <w:t>分，主要原因是过紧日子、节约经费开支，预算执行率为</w:t>
      </w:r>
      <w:r>
        <w:rPr>
          <w:rFonts w:hint="eastAsia" w:ascii="仿宋" w:hAnsi="仿宋" w:eastAsia="仿宋" w:cs="仿宋"/>
          <w:color w:val="000000" w:themeColor="text1"/>
          <w:sz w:val="32"/>
          <w:szCs w:val="32"/>
          <w:lang w:val="en-US" w:eastAsia="zh-CN"/>
          <w14:textFill>
            <w14:solidFill>
              <w14:schemeClr w14:val="tx1"/>
            </w14:solidFill>
          </w14:textFill>
        </w:rPr>
        <w:t>99.04%。</w:t>
      </w:r>
      <w:r>
        <w:rPr>
          <w:rFonts w:hint="eastAsia" w:ascii="仿宋" w:hAnsi="仿宋" w:eastAsia="仿宋" w:cs="仿宋"/>
          <w:color w:val="000000" w:themeColor="text1"/>
          <w:sz w:val="32"/>
          <w:szCs w:val="32"/>
          <w:lang w:eastAsia="zh-CN"/>
          <w14:textFill>
            <w14:solidFill>
              <w14:schemeClr w14:val="tx1"/>
            </w14:solidFill>
          </w14:textFill>
        </w:rPr>
        <w:t>③干部培训水电费、党员组织经费、社会主义学校经费、行政学校管理经费、学校校园维修费、奖励性补贴(非三保)、奖励性补贴项目自评得分均为</w:t>
      </w:r>
      <w:r>
        <w:rPr>
          <w:rFonts w:hint="eastAsia" w:ascii="仿宋" w:hAnsi="仿宋" w:eastAsia="仿宋" w:cs="仿宋"/>
          <w:color w:val="000000" w:themeColor="text1"/>
          <w:sz w:val="32"/>
          <w:szCs w:val="32"/>
          <w:lang w:val="en-US" w:eastAsia="zh-CN"/>
          <w14:textFill>
            <w14:solidFill>
              <w14:schemeClr w14:val="tx1"/>
            </w14:solidFill>
          </w14:textFill>
        </w:rPr>
        <w:t>100分。</w:t>
      </w:r>
    </w:p>
    <w:p w14:paraId="17E10FBD">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106DB57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14:paraId="3D216815">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4C3F55B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2B8827A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51EC84E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281BF3C9">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235BB2A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3573081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6E085AF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202F622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02CC576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60FF34A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2CF17E8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0F168D5F"/>
    <w:multiLevelType w:val="singleLevel"/>
    <w:tmpl w:val="0F168D5F"/>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016C5E"/>
    <w:rsid w:val="01234E98"/>
    <w:rsid w:val="015F1951"/>
    <w:rsid w:val="018151B6"/>
    <w:rsid w:val="01AD673C"/>
    <w:rsid w:val="02016455"/>
    <w:rsid w:val="020C171D"/>
    <w:rsid w:val="0216715F"/>
    <w:rsid w:val="02781BC8"/>
    <w:rsid w:val="02E0291A"/>
    <w:rsid w:val="02E24B61"/>
    <w:rsid w:val="03024781"/>
    <w:rsid w:val="037C11A6"/>
    <w:rsid w:val="03EE0393"/>
    <w:rsid w:val="04463D2B"/>
    <w:rsid w:val="04910D1F"/>
    <w:rsid w:val="04944C13"/>
    <w:rsid w:val="04E54546"/>
    <w:rsid w:val="05161364"/>
    <w:rsid w:val="05634469"/>
    <w:rsid w:val="0568116E"/>
    <w:rsid w:val="057E12A3"/>
    <w:rsid w:val="05992762"/>
    <w:rsid w:val="0616400B"/>
    <w:rsid w:val="06756656"/>
    <w:rsid w:val="069A3EBB"/>
    <w:rsid w:val="06CB2EB0"/>
    <w:rsid w:val="07A116DA"/>
    <w:rsid w:val="07B0770E"/>
    <w:rsid w:val="088F5D81"/>
    <w:rsid w:val="090B5543"/>
    <w:rsid w:val="09210F0A"/>
    <w:rsid w:val="09405F3B"/>
    <w:rsid w:val="0942143F"/>
    <w:rsid w:val="0A122902"/>
    <w:rsid w:val="0A342878"/>
    <w:rsid w:val="0A6845A4"/>
    <w:rsid w:val="0A6D17C5"/>
    <w:rsid w:val="0B1D58FE"/>
    <w:rsid w:val="0B5965AB"/>
    <w:rsid w:val="0B8B64C8"/>
    <w:rsid w:val="0BB05E7F"/>
    <w:rsid w:val="0BD40659"/>
    <w:rsid w:val="0C223E61"/>
    <w:rsid w:val="0C552FCB"/>
    <w:rsid w:val="0C9E255D"/>
    <w:rsid w:val="0D100297"/>
    <w:rsid w:val="0D202B45"/>
    <w:rsid w:val="0DDE11F1"/>
    <w:rsid w:val="0E0B38F0"/>
    <w:rsid w:val="0E3015A8"/>
    <w:rsid w:val="0EAD6A4C"/>
    <w:rsid w:val="0F256BD1"/>
    <w:rsid w:val="0F8B7C9A"/>
    <w:rsid w:val="0F8D4C87"/>
    <w:rsid w:val="0F8F175C"/>
    <w:rsid w:val="0FD722E0"/>
    <w:rsid w:val="0FE03949"/>
    <w:rsid w:val="0FF3000F"/>
    <w:rsid w:val="10505FAA"/>
    <w:rsid w:val="105F7E7E"/>
    <w:rsid w:val="108B11AD"/>
    <w:rsid w:val="118616F9"/>
    <w:rsid w:val="11AB4C68"/>
    <w:rsid w:val="11E56B5B"/>
    <w:rsid w:val="12265954"/>
    <w:rsid w:val="12516798"/>
    <w:rsid w:val="125C77AB"/>
    <w:rsid w:val="12C0739F"/>
    <w:rsid w:val="12C201D3"/>
    <w:rsid w:val="13206B01"/>
    <w:rsid w:val="13692093"/>
    <w:rsid w:val="136F0173"/>
    <w:rsid w:val="13A72959"/>
    <w:rsid w:val="140D329F"/>
    <w:rsid w:val="14470FF5"/>
    <w:rsid w:val="14990ECA"/>
    <w:rsid w:val="14BE1323"/>
    <w:rsid w:val="14CB726E"/>
    <w:rsid w:val="15284725"/>
    <w:rsid w:val="157C0577"/>
    <w:rsid w:val="15E74C42"/>
    <w:rsid w:val="160F76C1"/>
    <w:rsid w:val="16C11193"/>
    <w:rsid w:val="16CB7CD9"/>
    <w:rsid w:val="177D585E"/>
    <w:rsid w:val="17AD4997"/>
    <w:rsid w:val="17D77DA9"/>
    <w:rsid w:val="17E92249"/>
    <w:rsid w:val="1840063A"/>
    <w:rsid w:val="18A24435"/>
    <w:rsid w:val="18A31A7B"/>
    <w:rsid w:val="18D304F1"/>
    <w:rsid w:val="191065C7"/>
    <w:rsid w:val="19F32577"/>
    <w:rsid w:val="19F45B80"/>
    <w:rsid w:val="1AB162BD"/>
    <w:rsid w:val="1B0C078D"/>
    <w:rsid w:val="1B2B31E2"/>
    <w:rsid w:val="1B4C295A"/>
    <w:rsid w:val="1B520C21"/>
    <w:rsid w:val="1B973C63"/>
    <w:rsid w:val="1BA1001E"/>
    <w:rsid w:val="1C27452C"/>
    <w:rsid w:val="1C5C30AE"/>
    <w:rsid w:val="1CB6536F"/>
    <w:rsid w:val="1CF759EA"/>
    <w:rsid w:val="1D2248C8"/>
    <w:rsid w:val="1D317259"/>
    <w:rsid w:val="1D76522A"/>
    <w:rsid w:val="1D927673"/>
    <w:rsid w:val="1DD85F79"/>
    <w:rsid w:val="1E664F5B"/>
    <w:rsid w:val="1EB34BE1"/>
    <w:rsid w:val="1F301408"/>
    <w:rsid w:val="1F5D7D23"/>
    <w:rsid w:val="1F743374"/>
    <w:rsid w:val="1F757258"/>
    <w:rsid w:val="1FB02289"/>
    <w:rsid w:val="1FD837FF"/>
    <w:rsid w:val="1FF04A0B"/>
    <w:rsid w:val="210A015D"/>
    <w:rsid w:val="2116490E"/>
    <w:rsid w:val="215E639F"/>
    <w:rsid w:val="2185149E"/>
    <w:rsid w:val="21EA7F94"/>
    <w:rsid w:val="21EC3183"/>
    <w:rsid w:val="225E72CD"/>
    <w:rsid w:val="2291233F"/>
    <w:rsid w:val="23AB348F"/>
    <w:rsid w:val="241248AA"/>
    <w:rsid w:val="246E2F77"/>
    <w:rsid w:val="249C5741"/>
    <w:rsid w:val="252D3653"/>
    <w:rsid w:val="254B4E2B"/>
    <w:rsid w:val="25754238"/>
    <w:rsid w:val="25B032A3"/>
    <w:rsid w:val="25B4530E"/>
    <w:rsid w:val="275C2E8D"/>
    <w:rsid w:val="27EB193D"/>
    <w:rsid w:val="28123013"/>
    <w:rsid w:val="283D7C94"/>
    <w:rsid w:val="28530C17"/>
    <w:rsid w:val="28C52BC1"/>
    <w:rsid w:val="28CA26A6"/>
    <w:rsid w:val="28F26D17"/>
    <w:rsid w:val="29480E03"/>
    <w:rsid w:val="2983634D"/>
    <w:rsid w:val="29B97180"/>
    <w:rsid w:val="29CA5F95"/>
    <w:rsid w:val="29F545C8"/>
    <w:rsid w:val="2A4F4884"/>
    <w:rsid w:val="2B5F2D34"/>
    <w:rsid w:val="2BB02055"/>
    <w:rsid w:val="2C1650DD"/>
    <w:rsid w:val="2C462D13"/>
    <w:rsid w:val="2C575A56"/>
    <w:rsid w:val="2CD07712"/>
    <w:rsid w:val="2D653177"/>
    <w:rsid w:val="2DCD5952"/>
    <w:rsid w:val="2E407A3E"/>
    <w:rsid w:val="2E84707B"/>
    <w:rsid w:val="2EBA6F40"/>
    <w:rsid w:val="2EE32780"/>
    <w:rsid w:val="2F257714"/>
    <w:rsid w:val="2F3275E5"/>
    <w:rsid w:val="2F5C63B6"/>
    <w:rsid w:val="2FD1009E"/>
    <w:rsid w:val="2FE15AFE"/>
    <w:rsid w:val="30000983"/>
    <w:rsid w:val="30157747"/>
    <w:rsid w:val="308570DA"/>
    <w:rsid w:val="30AA08EF"/>
    <w:rsid w:val="30D23D1C"/>
    <w:rsid w:val="30D7105B"/>
    <w:rsid w:val="31066474"/>
    <w:rsid w:val="31221CF5"/>
    <w:rsid w:val="312E53DA"/>
    <w:rsid w:val="312E560F"/>
    <w:rsid w:val="31400178"/>
    <w:rsid w:val="31F42769"/>
    <w:rsid w:val="321B5F48"/>
    <w:rsid w:val="321E3342"/>
    <w:rsid w:val="323E5792"/>
    <w:rsid w:val="327759C8"/>
    <w:rsid w:val="327B0795"/>
    <w:rsid w:val="32CB46D4"/>
    <w:rsid w:val="33006D9F"/>
    <w:rsid w:val="33185FE3"/>
    <w:rsid w:val="33203C6F"/>
    <w:rsid w:val="33FA3B5D"/>
    <w:rsid w:val="34436C5B"/>
    <w:rsid w:val="34EE2E36"/>
    <w:rsid w:val="35225F43"/>
    <w:rsid w:val="35CE4C95"/>
    <w:rsid w:val="35D408E8"/>
    <w:rsid w:val="35EF30FF"/>
    <w:rsid w:val="36777241"/>
    <w:rsid w:val="36A75FFC"/>
    <w:rsid w:val="36EF0414"/>
    <w:rsid w:val="376D5966"/>
    <w:rsid w:val="37CD5C1B"/>
    <w:rsid w:val="37CF580A"/>
    <w:rsid w:val="384F4255"/>
    <w:rsid w:val="38A951DB"/>
    <w:rsid w:val="38B31605"/>
    <w:rsid w:val="38C70290"/>
    <w:rsid w:val="38E86458"/>
    <w:rsid w:val="39003F4F"/>
    <w:rsid w:val="39747612"/>
    <w:rsid w:val="39A26F3B"/>
    <w:rsid w:val="39AB195F"/>
    <w:rsid w:val="3A2063A9"/>
    <w:rsid w:val="3A414072"/>
    <w:rsid w:val="3AAA6DBA"/>
    <w:rsid w:val="3B936B4F"/>
    <w:rsid w:val="3BB14D12"/>
    <w:rsid w:val="3BCE43AD"/>
    <w:rsid w:val="3BCE5149"/>
    <w:rsid w:val="3C055B17"/>
    <w:rsid w:val="3C07002B"/>
    <w:rsid w:val="3C153A08"/>
    <w:rsid w:val="3CA05E05"/>
    <w:rsid w:val="3D0D152A"/>
    <w:rsid w:val="3D3838D1"/>
    <w:rsid w:val="3D3879AE"/>
    <w:rsid w:val="3DE64B7C"/>
    <w:rsid w:val="3DF53AF1"/>
    <w:rsid w:val="3DF62756"/>
    <w:rsid w:val="3F1151BB"/>
    <w:rsid w:val="3F1B7587"/>
    <w:rsid w:val="3F4D34B9"/>
    <w:rsid w:val="3FC358AE"/>
    <w:rsid w:val="3FF403FA"/>
    <w:rsid w:val="402740A5"/>
    <w:rsid w:val="406311E6"/>
    <w:rsid w:val="41E57B4F"/>
    <w:rsid w:val="429C7D6B"/>
    <w:rsid w:val="429D206F"/>
    <w:rsid w:val="42B6123C"/>
    <w:rsid w:val="432702BD"/>
    <w:rsid w:val="432F26F6"/>
    <w:rsid w:val="43880F63"/>
    <w:rsid w:val="43954A9A"/>
    <w:rsid w:val="43A87609"/>
    <w:rsid w:val="441C5A6F"/>
    <w:rsid w:val="44757F5F"/>
    <w:rsid w:val="44C44FCC"/>
    <w:rsid w:val="44C925A2"/>
    <w:rsid w:val="44CC7369"/>
    <w:rsid w:val="45144027"/>
    <w:rsid w:val="45553B79"/>
    <w:rsid w:val="457F5108"/>
    <w:rsid w:val="46444B85"/>
    <w:rsid w:val="46607F75"/>
    <w:rsid w:val="46951B6B"/>
    <w:rsid w:val="46A126AC"/>
    <w:rsid w:val="46C502B5"/>
    <w:rsid w:val="47542034"/>
    <w:rsid w:val="48265C20"/>
    <w:rsid w:val="49393E7D"/>
    <w:rsid w:val="49A34401"/>
    <w:rsid w:val="4A3E30AB"/>
    <w:rsid w:val="4AC14DAC"/>
    <w:rsid w:val="4ACB7688"/>
    <w:rsid w:val="4AFC64BF"/>
    <w:rsid w:val="4B3623D9"/>
    <w:rsid w:val="4B582B13"/>
    <w:rsid w:val="4BA34B8C"/>
    <w:rsid w:val="4C4F48C4"/>
    <w:rsid w:val="4C532ADA"/>
    <w:rsid w:val="4C575FEE"/>
    <w:rsid w:val="4CA94424"/>
    <w:rsid w:val="4CDF1A9D"/>
    <w:rsid w:val="4CF24DCE"/>
    <w:rsid w:val="4D154C85"/>
    <w:rsid w:val="4D4E0B28"/>
    <w:rsid w:val="4E3C16F6"/>
    <w:rsid w:val="4EAC1FAA"/>
    <w:rsid w:val="4EC8553A"/>
    <w:rsid w:val="4F8855BC"/>
    <w:rsid w:val="4FBD4AE3"/>
    <w:rsid w:val="4FCC3F86"/>
    <w:rsid w:val="4FD317B8"/>
    <w:rsid w:val="508F4E24"/>
    <w:rsid w:val="50942CF5"/>
    <w:rsid w:val="509D39CC"/>
    <w:rsid w:val="50B27620"/>
    <w:rsid w:val="51461E90"/>
    <w:rsid w:val="51463753"/>
    <w:rsid w:val="51586F03"/>
    <w:rsid w:val="5242431B"/>
    <w:rsid w:val="52497B10"/>
    <w:rsid w:val="52553A93"/>
    <w:rsid w:val="52923C71"/>
    <w:rsid w:val="53521F8B"/>
    <w:rsid w:val="535B3E67"/>
    <w:rsid w:val="53AE7064"/>
    <w:rsid w:val="53DA4EC3"/>
    <w:rsid w:val="53E22F47"/>
    <w:rsid w:val="53EA723C"/>
    <w:rsid w:val="54522FF8"/>
    <w:rsid w:val="5486329D"/>
    <w:rsid w:val="55450629"/>
    <w:rsid w:val="559846CF"/>
    <w:rsid w:val="56480D5F"/>
    <w:rsid w:val="56602F77"/>
    <w:rsid w:val="56692963"/>
    <w:rsid w:val="568B0F48"/>
    <w:rsid w:val="56DB21BE"/>
    <w:rsid w:val="56F57AE6"/>
    <w:rsid w:val="574A6804"/>
    <w:rsid w:val="577A3C15"/>
    <w:rsid w:val="5786217B"/>
    <w:rsid w:val="57865DCF"/>
    <w:rsid w:val="58042319"/>
    <w:rsid w:val="58582248"/>
    <w:rsid w:val="58646591"/>
    <w:rsid w:val="587F072F"/>
    <w:rsid w:val="591E01E9"/>
    <w:rsid w:val="592C1C72"/>
    <w:rsid w:val="59337A15"/>
    <w:rsid w:val="59476D59"/>
    <w:rsid w:val="59810274"/>
    <w:rsid w:val="59FC0CE8"/>
    <w:rsid w:val="5A3C5B69"/>
    <w:rsid w:val="5A405C9C"/>
    <w:rsid w:val="5A775C92"/>
    <w:rsid w:val="5AA131CC"/>
    <w:rsid w:val="5AE8392C"/>
    <w:rsid w:val="5B152C85"/>
    <w:rsid w:val="5BB81F56"/>
    <w:rsid w:val="5BC94BEF"/>
    <w:rsid w:val="5C50666A"/>
    <w:rsid w:val="5C7020B3"/>
    <w:rsid w:val="5C9A78E6"/>
    <w:rsid w:val="5CA96A00"/>
    <w:rsid w:val="5CF730BC"/>
    <w:rsid w:val="5D2C3AEB"/>
    <w:rsid w:val="5D7B386B"/>
    <w:rsid w:val="5E0D18A1"/>
    <w:rsid w:val="5E5F0DCE"/>
    <w:rsid w:val="5EC86D90"/>
    <w:rsid w:val="5FA3091E"/>
    <w:rsid w:val="5FA40A7B"/>
    <w:rsid w:val="5FD56D29"/>
    <w:rsid w:val="5FE25A53"/>
    <w:rsid w:val="5FEC7F3F"/>
    <w:rsid w:val="607C287B"/>
    <w:rsid w:val="609B1FF1"/>
    <w:rsid w:val="609D6D24"/>
    <w:rsid w:val="60F74BC3"/>
    <w:rsid w:val="615655C8"/>
    <w:rsid w:val="616023B0"/>
    <w:rsid w:val="61716CEE"/>
    <w:rsid w:val="61760160"/>
    <w:rsid w:val="617D3BF8"/>
    <w:rsid w:val="61841F6A"/>
    <w:rsid w:val="623007A9"/>
    <w:rsid w:val="62392EB4"/>
    <w:rsid w:val="62C1664D"/>
    <w:rsid w:val="635C1D12"/>
    <w:rsid w:val="637D7558"/>
    <w:rsid w:val="63FA5093"/>
    <w:rsid w:val="644F19AC"/>
    <w:rsid w:val="645422AA"/>
    <w:rsid w:val="64957185"/>
    <w:rsid w:val="65235DFA"/>
    <w:rsid w:val="654B5927"/>
    <w:rsid w:val="65AA4920"/>
    <w:rsid w:val="65F315E7"/>
    <w:rsid w:val="66072189"/>
    <w:rsid w:val="66094DF3"/>
    <w:rsid w:val="66583BD5"/>
    <w:rsid w:val="66583F5E"/>
    <w:rsid w:val="66855930"/>
    <w:rsid w:val="66946BFE"/>
    <w:rsid w:val="670F7BDD"/>
    <w:rsid w:val="67471550"/>
    <w:rsid w:val="67694F1E"/>
    <w:rsid w:val="67883762"/>
    <w:rsid w:val="67994A31"/>
    <w:rsid w:val="67E81E4D"/>
    <w:rsid w:val="6876268E"/>
    <w:rsid w:val="68B03FED"/>
    <w:rsid w:val="68D4417F"/>
    <w:rsid w:val="6953613E"/>
    <w:rsid w:val="69537901"/>
    <w:rsid w:val="69597934"/>
    <w:rsid w:val="69655D7C"/>
    <w:rsid w:val="69971724"/>
    <w:rsid w:val="69E96078"/>
    <w:rsid w:val="6A36206A"/>
    <w:rsid w:val="6A741F20"/>
    <w:rsid w:val="6B574BF4"/>
    <w:rsid w:val="6B964DDC"/>
    <w:rsid w:val="6BBF6E91"/>
    <w:rsid w:val="6C783074"/>
    <w:rsid w:val="6CAC3E0C"/>
    <w:rsid w:val="6D0417E8"/>
    <w:rsid w:val="6D970D57"/>
    <w:rsid w:val="6D9E65C6"/>
    <w:rsid w:val="6DA81947"/>
    <w:rsid w:val="6E103324"/>
    <w:rsid w:val="6E156E1C"/>
    <w:rsid w:val="6E766EFB"/>
    <w:rsid w:val="6EB66DE2"/>
    <w:rsid w:val="6ED3075F"/>
    <w:rsid w:val="6F0907E8"/>
    <w:rsid w:val="6F2A2D4B"/>
    <w:rsid w:val="6F7915DC"/>
    <w:rsid w:val="6F8A0C1E"/>
    <w:rsid w:val="70030FCD"/>
    <w:rsid w:val="703F45D4"/>
    <w:rsid w:val="706F5F82"/>
    <w:rsid w:val="710571BE"/>
    <w:rsid w:val="71213CDA"/>
    <w:rsid w:val="7158344A"/>
    <w:rsid w:val="715D6546"/>
    <w:rsid w:val="716B270B"/>
    <w:rsid w:val="71BE069E"/>
    <w:rsid w:val="71C1592F"/>
    <w:rsid w:val="71DE4CFE"/>
    <w:rsid w:val="7212362D"/>
    <w:rsid w:val="73474C3F"/>
    <w:rsid w:val="73953409"/>
    <w:rsid w:val="73DF11F6"/>
    <w:rsid w:val="73E069A3"/>
    <w:rsid w:val="740A31B0"/>
    <w:rsid w:val="744C0614"/>
    <w:rsid w:val="744D3038"/>
    <w:rsid w:val="746C620F"/>
    <w:rsid w:val="74B06D55"/>
    <w:rsid w:val="74D472B5"/>
    <w:rsid w:val="75780AC2"/>
    <w:rsid w:val="761958C7"/>
    <w:rsid w:val="76DF13D9"/>
    <w:rsid w:val="77161E07"/>
    <w:rsid w:val="77424053"/>
    <w:rsid w:val="77B34070"/>
    <w:rsid w:val="78104AA8"/>
    <w:rsid w:val="788A27B3"/>
    <w:rsid w:val="78C0780A"/>
    <w:rsid w:val="78E257C5"/>
    <w:rsid w:val="792950D5"/>
    <w:rsid w:val="794B35BE"/>
    <w:rsid w:val="798B2638"/>
    <w:rsid w:val="79D0629D"/>
    <w:rsid w:val="79D55FA9"/>
    <w:rsid w:val="7B0A3A31"/>
    <w:rsid w:val="7B3360ED"/>
    <w:rsid w:val="7B5319F3"/>
    <w:rsid w:val="7B672C31"/>
    <w:rsid w:val="7B741218"/>
    <w:rsid w:val="7BDF037E"/>
    <w:rsid w:val="7BE2675B"/>
    <w:rsid w:val="7BF50948"/>
    <w:rsid w:val="7C0B5CB2"/>
    <w:rsid w:val="7C16680B"/>
    <w:rsid w:val="7C647170"/>
    <w:rsid w:val="7CD84D4D"/>
    <w:rsid w:val="7CE66A78"/>
    <w:rsid w:val="7D23564C"/>
    <w:rsid w:val="7D2B7671"/>
    <w:rsid w:val="7D577403"/>
    <w:rsid w:val="7D5E062D"/>
    <w:rsid w:val="7DB50B6A"/>
    <w:rsid w:val="7DF76CD8"/>
    <w:rsid w:val="7E1B01F2"/>
    <w:rsid w:val="7E8458A8"/>
    <w:rsid w:val="7EBF526A"/>
    <w:rsid w:val="7EC30AC6"/>
    <w:rsid w:val="7ECA4B12"/>
    <w:rsid w:val="7F695C26"/>
    <w:rsid w:val="7F856BE2"/>
    <w:rsid w:val="7F9135F0"/>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242.95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06ae70b-95b3-4a47-867d-d2512127927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支出决算图表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elete val="1"/>
          </c:dLbls>
          <c:cat>
            <c:strRef>
              <c:f>Sheet1!$A$2:$A$6</c:f>
              <c:strCache>
                <c:ptCount val="5"/>
                <c:pt idx="0">
                  <c:v>一般公共服务支出（万元)</c:v>
                </c:pt>
                <c:pt idx="1">
                  <c:v>教育支出(万元）</c:v>
                </c:pt>
                <c:pt idx="2">
                  <c:v>社会保障和就业支出（万元）</c:v>
                </c:pt>
                <c:pt idx="3">
                  <c:v>住房保障支出（万元)</c:v>
                </c:pt>
                <c:pt idx="4">
                  <c:v>其他支出(万元）</c:v>
                </c:pt>
              </c:strCache>
            </c:strRef>
          </c:cat>
          <c:val>
            <c:numRef>
              <c:f>Sheet1!$B$2:$B$6</c:f>
              <c:numCache>
                <c:formatCode>General</c:formatCode>
                <c:ptCount val="5"/>
                <c:pt idx="0">
                  <c:v>2.9</c:v>
                </c:pt>
                <c:pt idx="1">
                  <c:v>199.06</c:v>
                </c:pt>
                <c:pt idx="2">
                  <c:v>33.63</c:v>
                </c:pt>
                <c:pt idx="3">
                  <c:v>18.11</c:v>
                </c:pt>
                <c:pt idx="4">
                  <c:v>24.31</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一般公共服务支出（万元)</c:v>
                </c:pt>
                <c:pt idx="1">
                  <c:v>教育支出(万元）</c:v>
                </c:pt>
                <c:pt idx="2">
                  <c:v>社会保障和就业支出（万元）</c:v>
                </c:pt>
                <c:pt idx="3">
                  <c:v>住房保障支出（万元)</c:v>
                </c:pt>
                <c:pt idx="4">
                  <c:v>其他支出(万元）</c:v>
                </c:pt>
              </c:strCache>
            </c:strRef>
          </c:cat>
          <c:val>
            <c:numRef>
              <c:f>Sheet1!$C$2:$C$6</c:f>
              <c:numCache>
                <c:formatCode>General</c:formatCode>
                <c:ptCount val="5"/>
                <c:pt idx="0">
                  <c:v>2.74</c:v>
                </c:pt>
                <c:pt idx="1">
                  <c:v>169.07</c:v>
                </c:pt>
                <c:pt idx="2">
                  <c:v>21.42</c:v>
                </c:pt>
                <c:pt idx="3">
                  <c:v>16.06</c:v>
                </c:pt>
                <c:pt idx="4">
                  <c:v>33.66</c:v>
                </c:pt>
              </c:numCache>
            </c:numRef>
          </c:val>
        </c:ser>
        <c:dLbls>
          <c:showLegendKey val="0"/>
          <c:showVal val="0"/>
          <c:showCatName val="0"/>
          <c:showSerName val="0"/>
          <c:showPercent val="0"/>
          <c:showBubbleSize val="0"/>
        </c:dLbls>
        <c:gapWidth val="216"/>
        <c:overlap val="-32"/>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56ec81cd-e22c-4e9c-9580-d37ebc6fdc8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2012999</c:v>
                </c:pt>
                <c:pt idx="1">
                  <c:v>201x</c:v>
                </c:pt>
              </c:strCache>
            </c:strRef>
          </c:cat>
          <c:val>
            <c:numRef>
              <c:f>Sheet1!$B$2:$B$3</c:f>
              <c:numCache>
                <c:formatCode>General</c:formatCode>
                <c:ptCount val="2"/>
                <c:pt idx="0">
                  <c:v>2.9</c:v>
                </c:pt>
                <c:pt idx="1">
                  <c:v>2.9</c:v>
                </c:pt>
              </c:numCache>
            </c:numRef>
          </c:val>
        </c:ser>
        <c:dLbls>
          <c:showLegendKey val="0"/>
          <c:showVal val="1"/>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01a7371-1d27-4c8d-b17e-608b8a721b7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2050802</c:v>
                </c:pt>
                <c:pt idx="1">
                  <c:v>205x</c:v>
                </c:pt>
              </c:strCache>
            </c:strRef>
          </c:cat>
          <c:val>
            <c:numRef>
              <c:f>Sheet1!$B$2:$B$3</c:f>
              <c:numCache>
                <c:formatCode>General</c:formatCode>
                <c:ptCount val="2"/>
                <c:pt idx="0">
                  <c:v>190.06</c:v>
                </c:pt>
                <c:pt idx="1">
                  <c:v>190.06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1cb042d-6300-48bd-9af8-2cf23ea25aa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Sheet1!$A$2:$A$4</c:f>
              <c:strCache>
                <c:ptCount val="3"/>
                <c:pt idx="0">
                  <c:v>2080502</c:v>
                </c:pt>
                <c:pt idx="1">
                  <c:v>2080505</c:v>
                </c:pt>
                <c:pt idx="2">
                  <c:v>208x</c:v>
                </c:pt>
              </c:strCache>
            </c:strRef>
          </c:cat>
          <c:val>
            <c:numRef>
              <c:f>Sheet1!$B$2:$B$4</c:f>
              <c:numCache>
                <c:formatCode>General</c:formatCode>
                <c:ptCount val="3"/>
                <c:pt idx="0">
                  <c:v>9.21</c:v>
                </c:pt>
                <c:pt idx="1">
                  <c:v>24.42</c:v>
                </c:pt>
                <c:pt idx="2">
                  <c:v>33.63</c:v>
                </c:pt>
              </c:numCache>
            </c:numRef>
          </c:val>
        </c:ser>
        <c:dLbls>
          <c:showLegendKey val="0"/>
          <c:showVal val="1"/>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4303f6c-dfe4-440b-b7ba-441ed386cf7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2210201</c:v>
                </c:pt>
                <c:pt idx="1">
                  <c:v>221x</c:v>
                </c:pt>
              </c:strCache>
            </c:strRef>
          </c:cat>
          <c:val>
            <c:numRef>
              <c:f>Sheet1!$B$2:$B$3</c:f>
              <c:numCache>
                <c:formatCode>General</c:formatCode>
                <c:ptCount val="2"/>
                <c:pt idx="0">
                  <c:v>18.11</c:v>
                </c:pt>
                <c:pt idx="1">
                  <c:v>18.11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e54fde3-6d85-4646-835d-02a71f8add0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2299999</c:v>
                </c:pt>
                <c:pt idx="1">
                  <c:v>229x</c:v>
                </c:pt>
              </c:strCache>
            </c:strRef>
          </c:cat>
          <c:val>
            <c:numRef>
              <c:f>Sheet1!$B$2:$B$3</c:f>
              <c:numCache>
                <c:formatCode>General</c:formatCode>
                <c:ptCount val="2"/>
                <c:pt idx="0">
                  <c:v>24.31</c:v>
                </c:pt>
                <c:pt idx="1">
                  <c:v>24.31</c:v>
                </c:pt>
              </c:numCache>
            </c:numRef>
          </c:val>
        </c:ser>
        <c:dLbls>
          <c:showLegendKey val="0"/>
          <c:showVal val="1"/>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566b08f-0a7e-469f-a0f0-d96148a5455e}"/>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1857</Words>
  <Characters>2107</Characters>
  <Lines>90</Lines>
  <Paragraphs>25</Paragraphs>
  <TotalTime>5</TotalTime>
  <ScaleCrop>false</ScaleCrop>
  <LinksUpToDate>false</LinksUpToDate>
  <CharactersWithSpaces>2114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久城</cp:lastModifiedBy>
  <dcterms:modified xsi:type="dcterms:W3CDTF">2024-12-30T11:33:18Z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16A5E58A4C184A0F8AAD5879DBB8AF73</vt:lpwstr>
  </property>
  <property fmtid="{D5CDD505-2E9C-101B-9397-08002B2CF9AE}" pid="4" name="KSOTemplateDocerSaveRecord">
    <vt:lpwstr>eyJoZGlkIjoiOWU2ZmM4ZDg3MGEzZDVmZmNmMzU1MzliNzdjYWYzMDMiLCJ1c2VySWQiOiIyNDM3OTM2ODgifQ==</vt:lpwstr>
  </property>
</Properties>
</file>