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环江毛南族自治县水源镇中心小学</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0"/>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环江毛南族自治县水源镇中心小学</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环江毛南族自治县水源镇中心小学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环江毛南族自治县水源镇中心小学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环江毛南族自治县水源镇中心小学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（一）贯彻执行党和国家的教育方针、政策和法律法规；拟订全县教育改革与发展规划并组织实施。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研究拟定全镇小学教育发展战略和教育工作的规定、办法，监督和检查所属学校对党和国家的教育方针、政策、法规的贯彻执行。要依法办学，不断提高管理水平和教育质量。不断改善办学水平和提高教育质量，促进全镇小学教育均衡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管理和指导全镇教育教学研究工作；规划、指导教育现代化和教育信息化工作；发挥小学教研中心作用。在中心学校统一领导下，组织全镇小学教师开展教育教学研究课、教学观摩、教学竞赛、课题实验、经验交流、教学基本功训练、专题研讨等教研活动。  </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（四）发挥小学教师进修培训作用。乡镇中心学校负责制定并实施本乡镇小学教师继续计划，并有针对性的组织教师参加培训进修，更新教育观念，提高教师职业道德水平和教育教学能力。</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（五）管理小学学籍。建立全乡镇适龄儿童、少年档案，掌握全镇每学年适龄儿童、适龄少年人数，严格控制学生辍学。已入学学生建立学籍档案，并报教育行政部门备案。</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本乡镇小学教师的教育教学业务档案的管理、教育统计、教师工资统计、学校报账。管理本部门教育经费；拟定教育经费筹措和管理的规定及财务管理制度；统计并监测全镇教育经费的筹措和使用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（七）协助乡镇政府组织发动学生入学，负责和协助学校做好社会治安综合治理及安全保卫工作。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（八）协助教育行政部门做好教师编制核定、资格认定、职务评聘、调配和交流、培训和考核等工作。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（九）在教育行政部门指导下，负责组织小学毕业考试、教育教学质量检测评估工作；自觉接受县教育局、镇党委、政府及党总支的监督与指导，积极承办镇政府及上级主管部门交办的其他事项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水源镇中心小学有六个内设机构，分别为：书记办公室、校长办公室、行政办公室、财务办公室、教育辅导室、资助、学生营养改善办；下属机构有5个，其中中心校1个，村校4个;2024年全镇小学事业编制数121人，控制数15人。实有在职人数123人，其中行政在职0人，事业在职123人，退休人员120人,学校专职保安人员10人，食堂钟点工18人.按照部门预算编报要求，单独编制本部门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7"/>
      <w:bookmarkStart w:id="11" w:name="bookmark28"/>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环江毛南族自治县水源镇中心小学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2161.17</w:t>
      </w:r>
      <w:r>
        <w:rPr>
          <w:rFonts w:hint="eastAsia"/>
          <w:b w:val="0"/>
          <w:bCs w:val="0"/>
          <w:sz w:val="28"/>
          <w:szCs w:val="28"/>
        </w:rPr>
        <w:t xml:space="preserve">万元，总支出</w:t>
      </w:r>
      <w:r>
        <w:rPr>
          <w:rFonts w:hint="eastAsia"/>
          <w:sz w:val="28"/>
          <w:szCs w:val="28"/>
          <w:lang w:val="en-US" w:eastAsia="zh-CN"/>
        </w:rPr>
        <w:t xml:space="preserve">2161.17</w:t>
      </w:r>
      <w:r>
        <w:rPr>
          <w:rFonts w:hint="eastAsia"/>
          <w:b w:val="0"/>
          <w:bCs w:val="0"/>
          <w:sz w:val="28"/>
          <w:szCs w:val="28"/>
        </w:rPr>
        <w:t xml:space="preserve">万元。总收入较2023年度预算数</w:t>
      </w:r>
      <w:r>
        <w:rPr>
          <w:rFonts w:hint="eastAsia"/>
          <w:sz w:val="28"/>
          <w:szCs w:val="28"/>
          <w:lang w:val="en-US" w:eastAsia="zh-CN"/>
        </w:rPr>
        <w:t xml:space="preserve">2181.75</w:t>
      </w:r>
      <w:r>
        <w:rPr>
          <w:rFonts w:hint="eastAsia"/>
          <w:b w:val="0"/>
          <w:bCs w:val="0"/>
          <w:sz w:val="28"/>
          <w:szCs w:val="28"/>
        </w:rPr>
        <w:t xml:space="preserve">万元，</w:t>
      </w:r>
      <w:r>
        <w:rPr>
          <w:rFonts w:hint="eastAsia"/>
          <w:sz w:val="28"/>
          <w:szCs w:val="28"/>
        </w:rPr>
        <w:t xml:space="preserve">减少20.58</w:t>
      </w:r>
      <w:r>
        <w:rPr>
          <w:rFonts w:hint="eastAsia"/>
          <w:b w:val="0"/>
          <w:bCs w:val="0"/>
          <w:sz w:val="28"/>
          <w:szCs w:val="28"/>
        </w:rPr>
        <w:t xml:space="preserve">万元，</w:t>
      </w:r>
      <w:r>
        <w:rPr>
          <w:rFonts w:hint="eastAsia"/>
          <w:sz w:val="28"/>
          <w:szCs w:val="28"/>
        </w:rPr>
        <w:t xml:space="preserve">下降0.94%</w:t>
      </w:r>
      <w:r>
        <w:rPr>
          <w:rFonts w:hint="eastAsia"/>
          <w:b w:val="0"/>
          <w:bCs w:val="0"/>
          <w:sz w:val="28"/>
          <w:szCs w:val="28"/>
        </w:rPr>
        <w:t xml:space="preserve">，主要原因是</w:t>
      </w:r>
      <w:r>
        <w:rPr>
          <w:rFonts w:hint="eastAsia"/>
          <w:highlight w:val="none"/>
          <w:lang w:val="en-US" w:eastAsia="zh-CN"/>
        </w:rPr>
        <w:t xml:space="preserve">部门人员减少，2023年9月新进3位教师，2023年内有5位教师调出本部门，6位教师办理退休，总体部门人员减少8人，相应的人员经费预算收入有所减少</w:t>
      </w:r>
      <w:r>
        <w:rPr>
          <w:rFonts w:hint="eastAsia"/>
          <w:b w:val="0"/>
          <w:bCs w:val="0"/>
          <w:sz w:val="28"/>
          <w:szCs w:val="28"/>
        </w:rPr>
        <w:t xml:space="preserve">。总支出较2023年度预算数</w:t>
      </w:r>
      <w:r>
        <w:rPr>
          <w:rFonts w:hint="eastAsia"/>
          <w:sz w:val="28"/>
          <w:szCs w:val="28"/>
          <w:lang w:val="en-US" w:eastAsia="zh-CN"/>
        </w:rPr>
        <w:t xml:space="preserve">2181.75</w:t>
      </w:r>
      <w:r>
        <w:rPr>
          <w:rFonts w:hint="eastAsia"/>
          <w:b w:val="0"/>
          <w:bCs w:val="0"/>
          <w:sz w:val="28"/>
          <w:szCs w:val="28"/>
        </w:rPr>
        <w:t xml:space="preserve">万元，</w:t>
      </w:r>
      <w:r>
        <w:rPr>
          <w:rFonts w:hint="eastAsia"/>
          <w:sz w:val="28"/>
          <w:szCs w:val="28"/>
        </w:rPr>
        <w:t xml:space="preserve">减少20.58</w:t>
      </w:r>
      <w:r>
        <w:rPr>
          <w:rFonts w:hint="eastAsia"/>
          <w:b w:val="0"/>
          <w:bCs w:val="0"/>
          <w:sz w:val="28"/>
          <w:szCs w:val="28"/>
        </w:rPr>
        <w:t xml:space="preserve">万元，</w:t>
      </w:r>
      <w:r>
        <w:rPr>
          <w:rFonts w:hint="eastAsia"/>
          <w:sz w:val="28"/>
          <w:szCs w:val="28"/>
        </w:rPr>
        <w:t xml:space="preserve">下降0.94%</w:t>
      </w:r>
      <w:r>
        <w:rPr>
          <w:rFonts w:hint="eastAsia"/>
          <w:b w:val="0"/>
          <w:bCs w:val="0"/>
          <w:sz w:val="28"/>
          <w:szCs w:val="28"/>
        </w:rPr>
        <w:t xml:space="preserve">，主要原因是</w:t>
      </w:r>
      <w:r>
        <w:rPr>
          <w:rFonts w:hint="eastAsia"/>
          <w:highlight w:val="none"/>
          <w:lang w:val="en-US" w:eastAsia="zh-CN"/>
        </w:rPr>
        <w:t xml:space="preserve">部门人员减少，2023年9月新进3位教师，2023年内有5位教师调出本部门，6位教师办理退休，总体部门人员减少8人，相应的人员经费预算收入有所减少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20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2161.17</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2181.75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减少20.58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下降0.94%</w:t>
      </w:r>
      <w:r>
        <w:rPr>
          <w:rFonts w:ascii="宋体" w:eastAsia="宋体" w:hAnsi="宋体" w:cs="宋体" w:hint="eastAsia"/>
          <w:sz w:val="28"/>
          <w:szCs w:val="28"/>
          <w:u w:color="auto"/>
        </w:rPr>
        <w:t xml:space="preserve">，主要原因是</w:t>
      </w:r>
      <w:r>
        <w:rPr>
          <w:rFonts w:hint="eastAsia"/>
          <w:highlight w:val="none"/>
          <w:lang w:val="en-US" w:eastAsia="zh-CN"/>
        </w:rPr>
        <w:t xml:space="preserve">部门人员减少，2023年9月新进3位教师，2023年内有5位教师调出本部门，6位教师办理退休，总体部门人员减少8人，相应的人员经费预算收入有所减少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20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2161.17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2181.75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减少20.58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下降0.94%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部门人员减少，2023年9月新进3位教师，2023年内有5位教师调出本部门，6位教师办理退休，总体部门人员减少8人，其相应的支出预算有所减少</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2024年财政拨款支出总预算2161.17万元，其中一般公共服务支出26.28万元，教育支出1772.12万元，社会保障和就业支出197.74万元，住房保障支出164.13万元，其他支出0.9万元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5</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1772.12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82.00%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增长70.11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增长4.12%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2024年预算项目分类有所调整，教师控制编及后勤人员属性有单独项目分类，其预算支出归为教育支出；同时部门退休人员生活补助标准有所提高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0.90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减少52.38%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上年度其他支出预算为中央专项彩票公益金支持乡村学校少年宫经费1.89万元，2023年度已完成该项目支付，本年度该项目预算经费有所减少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26.28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1.22%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减少4.36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减少14.23%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部门人员减少，2023年9月新进3位教师，2023年内有5位教师调出本部门，6位教师办理退休，总体部门人员减少8人，相应的一般公务服务支出减少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164.13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7.59%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减少27.53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减少14.36%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部门人员减少，2023年9月新进3位教师，2023年内有5位教师调出本部门，6位教师办理退休，总体部门人员减少8人，相应的住房保障支出也有所减少；2024年预算项目分类有所调整，教师控制编及后勤人员属性有单独项目分类，其预算支出归为教育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197.74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9.15%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减少57.81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减少22.62%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部门人员减少，2023年9月新进3位教师，2023年内有5位教师调出本部门，6位教师办理退休，总体部门人员减少8人，相应的社会保障和就业支出也有所减少；2024年预算项目分类有所调整，教师控制编及后勤人员属性有单独项目分类，其预算支出归为教育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2087.30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96.58%</w:t>
      </w:r>
      <w:r>
        <w:rPr>
          <w:rFonts w:ascii="宋体" w:eastAsia="宋体" w:hAnsi="宋体" w:cs="宋体"/>
          <w:sz w:val="28"/>
          <w:u w:color="auto"/>
        </w:rPr>
        <w:t xml:space="preserve">,比上年</w:t>
      </w:r>
      <w:r>
        <w:rPr>
          <w:rFonts w:ascii="宋体" w:eastAsia="宋体" w:hAnsi="宋体" w:cs="宋体"/>
          <w:sz w:val="28"/>
          <w:u w:color="auto"/>
        </w:rPr>
        <w:t xml:space="preserve">减少52.72</w:t>
      </w:r>
      <w:r>
        <w:rPr>
          <w:rFonts w:ascii="宋体" w:eastAsia="宋体" w:hAnsi="宋体" w:cs="宋体"/>
          <w:sz w:val="28"/>
          <w:u w:color="auto"/>
        </w:rPr>
        <w:t xml:space="preserve">万元，</w:t>
      </w:r>
      <w:r>
        <w:rPr>
          <w:rFonts w:ascii="宋体" w:eastAsia="宋体" w:hAnsi="宋体" w:cs="宋体"/>
          <w:sz w:val="28"/>
          <w:u w:color="auto"/>
        </w:rPr>
        <w:t xml:space="preserve">减少2.46%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1895.83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90.83%</w:t>
      </w:r>
      <w:r>
        <w:rPr>
          <w:rFonts w:ascii="宋体" w:eastAsia="宋体" w:hAnsi="宋体" w:cs="宋体" w:hint="eastAsia"/>
          <w:sz w:val="28"/>
          <w:szCs w:val="28"/>
        </w:rPr>
        <w:t xml:space="preserve">,比上年</w:t>
      </w:r>
      <w:r>
        <w:rPr>
          <w:rFonts w:ascii="宋体" w:eastAsia="宋体" w:hAnsi="宋体" w:cs="宋体"/>
          <w:sz w:val="28"/>
          <w:u w:color="auto"/>
        </w:rPr>
        <w:t xml:space="preserve">减少104.18</w:t>
      </w:r>
      <w:r>
        <w:rPr>
          <w:rFonts w:ascii="宋体" w:eastAsia="宋体" w:hAnsi="宋体" w:cs="宋体"/>
          <w:sz w:val="28"/>
          <w:u w:color="auto"/>
        </w:rPr>
        <w:t xml:space="preserve">万元，</w:t>
      </w:r>
      <w:r>
        <w:rPr>
          <w:rFonts w:ascii="宋体" w:eastAsia="宋体" w:hAnsi="宋体" w:cs="宋体"/>
          <w:sz w:val="28"/>
          <w:u w:color="auto"/>
        </w:rPr>
        <w:t xml:space="preserve">减少5.21%</w:t>
      </w:r>
      <w:r>
        <w:rPr>
          <w:rFonts w:ascii="宋体" w:eastAsia="宋体" w:hAnsi="宋体" w:cs="宋体"/>
          <w:sz w:val="28"/>
          <w:u w:color="auto"/>
        </w:rPr>
        <w:t xml:space="preserve">,主要原因是：部门人员减少，2023年9月新进3位教师，2023年内有5位教师调出本部门，6位教师办理退休，总体部门人员减少8人，相应的工资福利支出减少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165.19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7.91%</w:t>
      </w:r>
      <w:r>
        <w:rPr>
          <w:rFonts w:ascii="宋体" w:eastAsia="宋体" w:hAnsi="宋体" w:cs="宋体" w:hint="eastAsia"/>
          <w:sz w:val="28"/>
          <w:szCs w:val="28"/>
        </w:rPr>
        <w:t xml:space="preserve">,比上年</w:t>
      </w:r>
      <w:r>
        <w:rPr>
          <w:rFonts w:ascii="宋体" w:eastAsia="宋体" w:hAnsi="宋体" w:cs="宋体"/>
          <w:sz w:val="28"/>
          <w:u w:color="auto"/>
        </w:rPr>
        <w:t xml:space="preserve">增长56.66</w:t>
      </w:r>
      <w:r>
        <w:rPr>
          <w:rFonts w:ascii="宋体" w:eastAsia="宋体" w:hAnsi="宋体" w:cs="宋体"/>
          <w:sz w:val="28"/>
          <w:u w:color="auto"/>
        </w:rPr>
        <w:t xml:space="preserve">万元，</w:t>
      </w:r>
      <w:r>
        <w:rPr>
          <w:rFonts w:ascii="宋体" w:eastAsia="宋体" w:hAnsi="宋体" w:cs="宋体"/>
          <w:sz w:val="28"/>
          <w:u w:color="auto"/>
        </w:rPr>
        <w:t xml:space="preserve">增长52.21%</w:t>
      </w:r>
      <w:r>
        <w:rPr>
          <w:rFonts w:ascii="宋体" w:eastAsia="宋体" w:hAnsi="宋体" w:cs="宋体"/>
          <w:sz w:val="28"/>
          <w:u w:color="auto"/>
        </w:rPr>
        <w:t xml:space="preserve">,主要原因是：部门退休人员增加，2023年内有6位教师办理退休，同时退休人员生活补助费标准有所提高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26.28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1.26%</w:t>
      </w:r>
      <w:r>
        <w:rPr>
          <w:rFonts w:ascii="宋体" w:eastAsia="宋体" w:hAnsi="宋体" w:cs="宋体" w:hint="eastAsia"/>
          <w:sz w:val="28"/>
          <w:szCs w:val="28"/>
        </w:rPr>
        <w:t xml:space="preserve">,比上年</w:t>
      </w:r>
      <w:r>
        <w:rPr>
          <w:rFonts w:ascii="宋体" w:eastAsia="宋体" w:hAnsi="宋体" w:cs="宋体"/>
          <w:sz w:val="28"/>
          <w:u w:color="auto"/>
        </w:rPr>
        <w:t xml:space="preserve">减少4.36</w:t>
      </w:r>
      <w:r>
        <w:rPr>
          <w:rFonts w:ascii="宋体" w:eastAsia="宋体" w:hAnsi="宋体" w:cs="宋体"/>
          <w:sz w:val="28"/>
          <w:u w:color="auto"/>
        </w:rPr>
        <w:t xml:space="preserve">万元，</w:t>
      </w:r>
      <w:r>
        <w:rPr>
          <w:rFonts w:ascii="宋体" w:eastAsia="宋体" w:hAnsi="宋体" w:cs="宋体"/>
          <w:sz w:val="28"/>
          <w:u w:color="auto"/>
        </w:rPr>
        <w:t xml:space="preserve">减少14.23%</w:t>
      </w:r>
      <w:r>
        <w:rPr>
          <w:rFonts w:ascii="宋体" w:eastAsia="宋体" w:hAnsi="宋体" w:cs="宋体"/>
          <w:sz w:val="28"/>
          <w:u w:color="auto"/>
        </w:rPr>
        <w:t xml:space="preserve">,主要原因是：该支出26.28万元为工会经费支出，而现我部门人员减少，2023年9月新进3位教师，2023年内有5位教师调出本部门，6位教师办理退休，总体部门人员减少8人，相应的支出也有所减少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减少0.84</w:t>
      </w:r>
      <w:r>
        <w:rPr>
          <w:rFonts w:ascii="宋体" w:eastAsia="宋体" w:hAnsi="宋体" w:cs="宋体"/>
          <w:sz w:val="28"/>
          <w:u w:color="auto"/>
        </w:rPr>
        <w:t xml:space="preserve">万元，</w:t>
      </w:r>
      <w:r>
        <w:rPr>
          <w:rFonts w:ascii="宋体" w:eastAsia="宋体" w:hAnsi="宋体" w:cs="宋体"/>
          <w:sz w:val="28"/>
          <w:u w:color="auto"/>
        </w:rPr>
        <w:t xml:space="preserve">减少100.00%</w:t>
      </w:r>
      <w:r>
        <w:rPr>
          <w:rFonts w:ascii="宋体" w:eastAsia="宋体" w:hAnsi="宋体" w:cs="宋体"/>
          <w:sz w:val="28"/>
          <w:u w:color="auto"/>
        </w:rPr>
        <w:t xml:space="preserve">,主要原因是：该支出0.84万元为上年度义教中央公用经费结余，用于支付学校办公设备购置</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73.87</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3.42%</w:t>
      </w:r>
      <w:r>
        <w:rPr>
          <w:rFonts w:ascii="宋体" w:eastAsia="宋体" w:hAnsi="宋体" w:cs="宋体" w:hint="eastAsia"/>
          <w:sz w:val="28"/>
          <w:szCs w:val="28"/>
        </w:rPr>
        <w:t xml:space="preserve">,比上年</w:t>
      </w:r>
      <w:r>
        <w:rPr>
          <w:rFonts w:ascii="宋体" w:eastAsia="宋体" w:hAnsi="宋体" w:cs="宋体"/>
          <w:sz w:val="28"/>
          <w:u w:color="auto"/>
        </w:rPr>
        <w:t xml:space="preserve">增长32.14</w:t>
      </w:r>
      <w:r>
        <w:rPr>
          <w:rFonts w:ascii="宋体" w:eastAsia="宋体" w:hAnsi="宋体" w:cs="宋体" w:hint="eastAsia"/>
          <w:sz w:val="28"/>
          <w:szCs w:val="28"/>
        </w:rPr>
        <w:t xml:space="preserve">万元，</w:t>
      </w:r>
      <w:r>
        <w:rPr>
          <w:rFonts w:ascii="宋体" w:eastAsia="宋体" w:hAnsi="宋体" w:cs="宋体"/>
          <w:sz w:val="28"/>
          <w:u w:color="auto"/>
        </w:rPr>
        <w:t xml:space="preserve">增长77.02%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35.56</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48.14%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增长5.95</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增长20.09%</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该支出35.56万元为上年度已进行的水费、邮电费等项目但暂未完成支付的预算支出和2024年水源镇中心小学年初经费预算电费、差旅费、办公费等预算支出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10.25</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13.88%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增长9.92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增长3006.06%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2023年水源镇小学多数教师乡村教师生活补助有所提高，该支出10.25万元为上年度自治区级乡村教师生活补助结余，用于支付学校乡村教师生活补助</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25.91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35.08%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增长14.54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增长127.88%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该支出25.91万元为营养改善计划膳食补助资金，是学校用于支付2023年秋季学期12月份学生营养餐款</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2.15</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2.91%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增长1.72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增长400.00%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增长1.72万元为上年度义教中央公用经费结余，用于支付学校办公设备购置项目</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21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2161.17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2161.17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2181.75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减少20.58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下降0.94%</w:t>
      </w:r>
      <w:r>
        <w:rPr>
          <w:rFonts w:ascii="宋体" w:eastAsia="宋体" w:hAnsi="宋体" w:cs="宋体" w:hint="eastAsia"/>
          <w:sz w:val="28"/>
          <w:szCs w:val="28"/>
        </w:rPr>
        <w:t xml:space="preserve">，主要原因是</w:t>
      </w:r>
      <w:r>
        <w:rPr>
          <w:rFonts w:hint="eastAsia"/>
          <w:highlight w:val="none"/>
          <w:lang w:val="en-US" w:eastAsia="zh-CN"/>
        </w:rPr>
        <w:t xml:space="preserve">部门人员减少，2023年9月新进3位教师，2023年内有5位教师调出本部门，6位教师办理退休，总体部门人员减少8人，其相应的支出预算有所减少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2181.75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减少20.58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下降0.94%</w:t>
      </w:r>
      <w:r>
        <w:rPr>
          <w:rFonts w:ascii="宋体" w:eastAsia="宋体" w:hAnsi="宋体" w:cs="宋体" w:hint="eastAsia"/>
          <w:sz w:val="28"/>
          <w:szCs w:val="28"/>
        </w:rPr>
        <w:t xml:space="preserve">，主要原因是</w:t>
      </w:r>
      <w:r>
        <w:rPr>
          <w:rFonts w:hint="eastAsia"/>
          <w:highlight w:val="none"/>
          <w:lang w:val="en-US" w:eastAsia="zh-CN"/>
        </w:rPr>
        <w:t xml:space="preserve">部门人员减少，2023年9月新进3位教师，2023年内有5位教师调出本部门，6位教师办理退休，总体部门人员减少8人，其相应的支出预算有所减少</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21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2160.27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2179.86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减少19.59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下降0.90%</w:t>
      </w:r>
      <w:r>
        <w:rPr>
          <w:rFonts w:ascii="宋体" w:eastAsia="宋体" w:hAnsi="宋体" w:cs="宋体" w:hint="eastAsia"/>
          <w:sz w:val="28"/>
          <w:szCs w:val="28"/>
        </w:rPr>
        <w:t xml:space="preserve">，主要原因是</w:t>
      </w:r>
      <w:r>
        <w:rPr>
          <w:rFonts w:hint="eastAsia"/>
          <w:highlight w:val="none"/>
          <w:lang w:val="en-US" w:eastAsia="zh-CN"/>
        </w:rPr>
        <w:t xml:space="preserve">部门人员减少，2023年9月新进3位教师，2023年内有5位教师调出本部门，6位教师办理退休，总体部门人员减少8人，其相应的支出预算有所减少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600.00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26.28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1.22%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30.64</w:t>
      </w:r>
      <w:r>
        <w:rPr>
          <w:rFonts w:ascii="宋体" w:eastAsia="宋体" w:hAnsi="宋体" w:cs="宋体" w:hint="eastAsia"/>
          <w:sz w:val="28"/>
          <w:szCs w:val="28"/>
        </w:rPr>
        <w:t xml:space="preserve">万元，</w:t>
      </w:r>
      <w:r>
        <w:rPr>
          <w:rFonts w:ascii="宋体" w:eastAsia="宋体" w:hAnsi="宋体" w:cs="宋体"/>
          <w:sz w:val="28"/>
          <w:u w:color="auto"/>
        </w:rPr>
        <w:t xml:space="preserve">减少4.36</w:t>
      </w:r>
      <w:r>
        <w:rPr>
          <w:rFonts w:ascii="宋体" w:eastAsia="宋体" w:hAnsi="宋体" w:cs="宋体" w:hint="eastAsia"/>
          <w:sz w:val="28"/>
          <w:szCs w:val="28"/>
        </w:rPr>
        <w:t xml:space="preserve">万元，</w:t>
      </w:r>
      <w:r>
        <w:rPr>
          <w:rFonts w:ascii="宋体" w:eastAsia="宋体" w:hAnsi="宋体" w:cs="宋体"/>
          <w:sz w:val="28"/>
          <w:u w:color="auto"/>
        </w:rPr>
        <w:t xml:space="preserve">减少14.23%</w:t>
      </w:r>
      <w:r>
        <w:rPr>
          <w:rFonts w:ascii="宋体" w:eastAsia="宋体" w:hAnsi="宋体" w:cs="宋体" w:hint="eastAsia"/>
          <w:sz w:val="28"/>
          <w:szCs w:val="28"/>
        </w:rPr>
        <w:t xml:space="preserve">，主要原因是：</w:t>
      </w:r>
      <w:r>
        <w:rPr>
          <w:rFonts w:hint="eastAsia"/>
          <w:highlight w:val="none"/>
        </w:rPr>
        <w:t xml:space="preserve">该支出26.28万元为工会经费支出，我部门人员较上年度减少，2023年9月新进3位教师，2023年内有5位教师调出本部门，6位教师办理退休，总体部门人员减少8人，相应的一般公务服务支出减少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164.13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7.60%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191.66</w:t>
      </w:r>
      <w:r>
        <w:rPr>
          <w:rFonts w:ascii="宋体" w:eastAsia="宋体" w:hAnsi="宋体" w:cs="宋体" w:hint="eastAsia"/>
          <w:sz w:val="28"/>
          <w:szCs w:val="28"/>
        </w:rPr>
        <w:t xml:space="preserve">万元，</w:t>
      </w:r>
      <w:r>
        <w:rPr>
          <w:rFonts w:ascii="宋体" w:eastAsia="宋体" w:hAnsi="宋体" w:cs="宋体"/>
          <w:sz w:val="28"/>
          <w:u w:color="auto"/>
        </w:rPr>
        <w:t xml:space="preserve">减少27.53</w:t>
      </w:r>
      <w:r>
        <w:rPr>
          <w:rFonts w:ascii="宋体" w:eastAsia="宋体" w:hAnsi="宋体" w:cs="宋体" w:hint="eastAsia"/>
          <w:sz w:val="28"/>
          <w:szCs w:val="28"/>
        </w:rPr>
        <w:t xml:space="preserve">万元，</w:t>
      </w:r>
      <w:r>
        <w:rPr>
          <w:rFonts w:ascii="宋体" w:eastAsia="宋体" w:hAnsi="宋体" w:cs="宋体"/>
          <w:sz w:val="28"/>
          <w:u w:color="auto"/>
        </w:rPr>
        <w:t xml:space="preserve">减少14.36%</w:t>
      </w:r>
      <w:r>
        <w:rPr>
          <w:rFonts w:ascii="宋体" w:eastAsia="宋体" w:hAnsi="宋体" w:cs="宋体" w:hint="eastAsia"/>
          <w:sz w:val="28"/>
          <w:szCs w:val="28"/>
        </w:rPr>
        <w:t xml:space="preserve">，主要原因是：</w:t>
      </w:r>
      <w:r>
        <w:rPr>
          <w:rFonts w:hint="eastAsia"/>
          <w:highlight w:val="none"/>
        </w:rPr>
        <w:t xml:space="preserve">该支出164.13万元为编内住房公积金预算支出，而我部门人员较上年度减少，2023年9月新进3位教师，2023年内有5位教师调出本部门，6位教师办理退休，总体部门人员减少8人；同时2024年预算项目分类较上年度有所调整，教师控制编及后勤人员属性有单独项目分类，其预算支出归为教育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1772.12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82.03%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1702.01</w:t>
      </w:r>
      <w:r>
        <w:rPr>
          <w:rFonts w:ascii="宋体" w:eastAsia="宋体" w:hAnsi="宋体" w:cs="宋体" w:hint="eastAsia"/>
          <w:sz w:val="28"/>
          <w:szCs w:val="28"/>
        </w:rPr>
        <w:t xml:space="preserve">万元，</w:t>
      </w:r>
      <w:r>
        <w:rPr>
          <w:rFonts w:ascii="宋体" w:eastAsia="宋体" w:hAnsi="宋体" w:cs="宋体"/>
          <w:sz w:val="28"/>
          <w:u w:color="auto"/>
        </w:rPr>
        <w:t xml:space="preserve">增长70.11</w:t>
      </w:r>
      <w:r>
        <w:rPr>
          <w:rFonts w:ascii="宋体" w:eastAsia="宋体" w:hAnsi="宋体" w:cs="宋体" w:hint="eastAsia"/>
          <w:sz w:val="28"/>
          <w:szCs w:val="28"/>
        </w:rPr>
        <w:t xml:space="preserve">万元，</w:t>
      </w:r>
      <w:r>
        <w:rPr>
          <w:rFonts w:ascii="宋体" w:eastAsia="宋体" w:hAnsi="宋体" w:cs="宋体"/>
          <w:sz w:val="28"/>
          <w:u w:color="auto"/>
        </w:rPr>
        <w:t xml:space="preserve">增长4.12%</w:t>
      </w:r>
      <w:r>
        <w:rPr>
          <w:rFonts w:ascii="宋体" w:eastAsia="宋体" w:hAnsi="宋体" w:cs="宋体" w:hint="eastAsia"/>
          <w:sz w:val="28"/>
          <w:szCs w:val="28"/>
        </w:rPr>
        <w:t xml:space="preserve">，主要原因是：</w:t>
      </w:r>
      <w:r>
        <w:rPr>
          <w:rFonts w:hint="eastAsia"/>
          <w:highlight w:val="none"/>
        </w:rPr>
        <w:t xml:space="preserve">2024年预算项目分类较上年度有所调整，教师控制编及后勤人员属性有单独项目分类，其预算支出归为教育支出；同时部门退休人员生活补助标准有所提高。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197.74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9.15%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255.55</w:t>
      </w:r>
      <w:r>
        <w:rPr>
          <w:rFonts w:ascii="宋体" w:eastAsia="宋体" w:hAnsi="宋体" w:cs="宋体" w:hint="eastAsia"/>
          <w:sz w:val="28"/>
          <w:szCs w:val="28"/>
        </w:rPr>
        <w:t xml:space="preserve">万元，</w:t>
      </w:r>
      <w:r>
        <w:rPr>
          <w:rFonts w:ascii="宋体" w:eastAsia="宋体" w:hAnsi="宋体" w:cs="宋体"/>
          <w:sz w:val="28"/>
          <w:u w:color="auto"/>
        </w:rPr>
        <w:t xml:space="preserve">减少57.81</w:t>
      </w:r>
      <w:r>
        <w:rPr>
          <w:rFonts w:ascii="宋体" w:eastAsia="宋体" w:hAnsi="宋体" w:cs="宋体" w:hint="eastAsia"/>
          <w:sz w:val="28"/>
          <w:szCs w:val="28"/>
        </w:rPr>
        <w:t xml:space="preserve">万元，</w:t>
      </w:r>
      <w:r>
        <w:rPr>
          <w:rFonts w:ascii="宋体" w:eastAsia="宋体" w:hAnsi="宋体" w:cs="宋体"/>
          <w:sz w:val="28"/>
          <w:u w:color="auto"/>
        </w:rPr>
        <w:t xml:space="preserve">减少22.62%</w:t>
      </w:r>
      <w:r>
        <w:rPr>
          <w:rFonts w:ascii="宋体" w:eastAsia="宋体" w:hAnsi="宋体" w:cs="宋体" w:hint="eastAsia"/>
          <w:sz w:val="28"/>
          <w:szCs w:val="28"/>
        </w:rPr>
        <w:t xml:space="preserve">，主要原因是：</w:t>
      </w:r>
      <w:r>
        <w:rPr>
          <w:rFonts w:hint="eastAsia"/>
          <w:highlight w:val="none"/>
        </w:rPr>
        <w:t xml:space="preserve">该支出197.74万元为机关事业单位基本养老保险缴费预算支出，而我部门人员较上年度减少，2023年3月新进4位教师，2023年内有5位教师调出本部门，6位教师办理退休，总体部门人员减少8人；同时，2024年预算项目分类较上年度有所调整，教师控制编及后勤人员属性有单独项目分类，其预算支出归为教育支出。</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21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2087.30</w:t>
      </w:r>
      <w:r>
        <w:rPr>
          <w:rFonts w:hint="eastAsia"/>
        </w:rPr>
        <w:t xml:space="preserve">万元，较2023年度预算数</w:t>
      </w:r>
      <w:r>
        <w:rPr>
          <w:rFonts w:hint="eastAsia"/>
          <w:lang w:val="en-US" w:eastAsia="zh-CN"/>
        </w:rPr>
        <w:t xml:space="preserve">2139.18</w:t>
      </w:r>
      <w:r>
        <w:rPr>
          <w:rFonts w:hint="eastAsia"/>
        </w:rPr>
        <w:t xml:space="preserve">万元</w:t>
      </w:r>
      <w:r>
        <w:rPr>
          <w:rFonts w:hint="eastAsia"/>
          <w:lang w:val="en-US" w:eastAsia="zh-CN"/>
        </w:rPr>
        <w:t xml:space="preserve">,</w:t>
      </w:r>
      <w:r>
        <w:rPr>
          <w:u w:color="auto"/>
        </w:rPr>
        <w:t xml:space="preserve">减少51.88</w:t>
      </w:r>
      <w:r>
        <w:rPr>
          <w:rFonts w:hint="eastAsia"/>
        </w:rPr>
        <w:t xml:space="preserve">万元，</w:t>
      </w:r>
      <w:r>
        <w:rPr>
          <w:rFonts w:hint="eastAsia"/>
          <w:lang w:val="en-US" w:eastAsia="zh-CN"/>
        </w:rPr>
        <w:t xml:space="preserve">下降2.43%</w:t>
      </w:r>
      <w:r>
        <w:rPr>
          <w:rFonts w:hint="eastAsia"/>
        </w:rPr>
        <w:t xml:space="preserve">，主要原因是</w:t>
      </w:r>
      <w:r>
        <w:rPr>
          <w:rFonts w:hint="eastAsia"/>
          <w:highlight w:val="none"/>
          <w:lang w:val="en-US" w:eastAsia="zh-CN"/>
        </w:rPr>
        <w:t xml:space="preserve">我部门人员较上年度减少，2023年3月新进4位教师，2023年内有5位教师调出本部门，6位教师办理退休，总体部门人员减少8人</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1895.83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90.83%</w:t>
      </w:r>
      <w:r>
        <w:rPr>
          <w:rFonts w:hint="eastAsia"/>
        </w:rPr>
        <w:t xml:space="preserve">，较2023年度预算数</w:t>
      </w:r>
      <w:r>
        <w:rPr>
          <w:rFonts w:hint="eastAsia"/>
          <w:lang w:val="en-US" w:eastAsia="zh-CN"/>
        </w:rPr>
        <w:t xml:space="preserve">2000.01</w:t>
      </w:r>
      <w:r>
        <w:rPr>
          <w:rFonts w:hint="eastAsia"/>
        </w:rPr>
        <w:t xml:space="preserve">万元，</w:t>
      </w:r>
      <w:r>
        <w:rPr>
          <w:rFonts w:hint="eastAsia"/>
          <w:lang w:val="en-US" w:eastAsia="zh-CN"/>
        </w:rPr>
        <w:t xml:space="preserve">减少104.18</w:t>
      </w:r>
      <w:r>
        <w:rPr>
          <w:rFonts w:hint="eastAsia"/>
        </w:rPr>
        <w:t xml:space="preserve">万元，</w:t>
      </w:r>
      <w:r>
        <w:rPr>
          <w:rFonts w:hint="eastAsia"/>
          <w:lang w:val="en-US" w:eastAsia="zh-CN"/>
        </w:rPr>
        <w:t xml:space="preserve">减少5.21%</w:t>
      </w:r>
      <w:r>
        <w:rPr>
          <w:rFonts w:hint="eastAsia"/>
        </w:rPr>
        <w:t xml:space="preserve">，主要原因是：</w:t>
      </w:r>
      <w:r>
        <w:rPr>
          <w:rFonts w:hint="eastAsia"/>
          <w:highlight w:val="none"/>
        </w:rPr>
        <w:t xml:space="preserve">我部门人员较上年度减少，2023年9月新进3位教师，2023年内有5位教师调出本部门，6位教师办理退休，总体部门人员减少8人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165.19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7.91%</w:t>
      </w:r>
      <w:r>
        <w:rPr>
          <w:rFonts w:hint="eastAsia"/>
        </w:rPr>
        <w:t xml:space="preserve">，较2023年度预算数</w:t>
      </w:r>
      <w:r>
        <w:rPr>
          <w:rFonts w:hint="eastAsia"/>
          <w:lang w:val="en-US" w:eastAsia="zh-CN"/>
        </w:rPr>
        <w:t xml:space="preserve">108.53</w:t>
      </w:r>
      <w:r>
        <w:rPr>
          <w:rFonts w:hint="eastAsia"/>
        </w:rPr>
        <w:t xml:space="preserve">万元，</w:t>
      </w:r>
      <w:r>
        <w:rPr>
          <w:rFonts w:hint="eastAsia"/>
          <w:lang w:val="en-US" w:eastAsia="zh-CN"/>
        </w:rPr>
        <w:t xml:space="preserve">增长56.66</w:t>
      </w:r>
      <w:r>
        <w:rPr>
          <w:rFonts w:hint="eastAsia"/>
        </w:rPr>
        <w:t xml:space="preserve">万元，</w:t>
      </w:r>
      <w:r>
        <w:rPr>
          <w:rFonts w:hint="eastAsia"/>
          <w:lang w:val="en-US" w:eastAsia="zh-CN"/>
        </w:rPr>
        <w:t xml:space="preserve">增长52.21%</w:t>
      </w:r>
      <w:r>
        <w:rPr>
          <w:rFonts w:hint="eastAsia"/>
        </w:rPr>
        <w:t xml:space="preserve">，主要原因是：</w:t>
      </w:r>
      <w:r>
        <w:rPr>
          <w:rFonts w:hint="eastAsia"/>
          <w:highlight w:val="none"/>
        </w:rPr>
        <w:t xml:space="preserve">部门退休人员增加，2023年年内有6人办理退休；同时，部门退休人员的生活补助标准也有所提高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26.28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1.26%</w:t>
      </w:r>
      <w:r>
        <w:rPr>
          <w:rFonts w:hint="eastAsia"/>
        </w:rPr>
        <w:t xml:space="preserve">，较2023年度预算数</w:t>
      </w:r>
      <w:r>
        <w:rPr>
          <w:rFonts w:hint="eastAsia"/>
          <w:lang w:val="en-US" w:eastAsia="zh-CN"/>
        </w:rPr>
        <w:t xml:space="preserve">30.64</w:t>
      </w:r>
      <w:r>
        <w:rPr>
          <w:rFonts w:hint="eastAsia"/>
        </w:rPr>
        <w:t xml:space="preserve">万元，</w:t>
      </w:r>
      <w:r>
        <w:rPr>
          <w:rFonts w:hint="eastAsia"/>
          <w:lang w:val="en-US" w:eastAsia="zh-CN"/>
        </w:rPr>
        <w:t xml:space="preserve">减少4.36</w:t>
      </w:r>
      <w:r>
        <w:rPr>
          <w:rFonts w:hint="eastAsia"/>
        </w:rPr>
        <w:t xml:space="preserve">万元，</w:t>
      </w:r>
      <w:r>
        <w:rPr>
          <w:rFonts w:hint="eastAsia"/>
          <w:lang w:val="en-US" w:eastAsia="zh-CN"/>
        </w:rPr>
        <w:t xml:space="preserve">减少14.23%</w:t>
      </w:r>
      <w:r>
        <w:rPr>
          <w:rFonts w:hint="eastAsia"/>
        </w:rPr>
        <w:t xml:space="preserve">，主要原因是：</w:t>
      </w:r>
      <w:r>
        <w:rPr>
          <w:rFonts w:hint="eastAsia"/>
          <w:highlight w:val="none"/>
        </w:rPr>
        <w:t xml:space="preserve">该支出26.28万元为工会经费支出，我部门人员较上年度减少，2023年9月新进3位教师，2023年内有5位教师调出本部门，6位教师办理退休，总体部门人员减少8人，相应的一般公务服务支出减少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资本性支出</w:t>
      </w:r>
      <w:r>
        <w:rPr>
          <w:rFonts w:hint="eastAsia"/>
        </w:rPr>
        <w:t xml:space="preserve">支出预算</w:t>
      </w:r>
      <w:r>
        <w:rPr>
          <w:rFonts w:hint="eastAsia"/>
          <w:lang w:val="en-US" w:eastAsia="zh-CN"/>
        </w:rPr>
        <w:t xml:space="preserve">0.00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0.00%</w:t>
      </w:r>
      <w:r>
        <w:rPr>
          <w:rFonts w:hint="eastAsia"/>
        </w:rPr>
        <w:t xml:space="preserve">，较2023年度预算数</w:t>
      </w:r>
      <w:r>
        <w:rPr>
          <w:rFonts w:hint="eastAsia"/>
          <w:lang w:val="en-US" w:eastAsia="zh-CN"/>
        </w:rPr>
        <w:t xml:space="preserve">0.84</w:t>
      </w:r>
      <w:r>
        <w:rPr>
          <w:rFonts w:hint="eastAsia"/>
        </w:rPr>
        <w:t xml:space="preserve">万元，</w:t>
      </w:r>
      <w:r>
        <w:rPr>
          <w:rFonts w:hint="eastAsia"/>
          <w:lang w:val="en-US" w:eastAsia="zh-CN"/>
        </w:rPr>
        <w:t xml:space="preserve">减少0.84</w:t>
      </w:r>
      <w:r>
        <w:rPr>
          <w:rFonts w:hint="eastAsia"/>
        </w:rPr>
        <w:t xml:space="preserve">万元，</w:t>
      </w:r>
      <w:r>
        <w:rPr>
          <w:rFonts w:hint="eastAsia"/>
          <w:lang w:val="en-US" w:eastAsia="zh-CN"/>
        </w:rPr>
        <w:t xml:space="preserve">减少100.00%</w:t>
      </w:r>
      <w:r>
        <w:rPr>
          <w:rFonts w:hint="eastAsia"/>
        </w:rPr>
        <w:t xml:space="preserve">，主要原因是：</w:t>
      </w:r>
      <w:r>
        <w:rPr>
          <w:rFonts w:hint="eastAsia"/>
          <w:highlight w:val="none"/>
        </w:rPr>
        <w:t xml:space="preserve">该支出0.84万元为上年度义教中央公用经费结余，用于支付学校办公设备购置</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21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我部门无因公出国(境)预算项目经费安排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我部门无公务接待费预算项目经费安排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我部门无公务用车购置及运行费预算项目经费安排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我部门无公务用车，无公务用车运行维护费预算项目经费安排</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0.90</w:t>
      </w:r>
      <w:r>
        <w:rPr>
          <w:rFonts w:hint="eastAsia"/>
          <w:sz w:val="28"/>
          <w:szCs w:val="28"/>
        </w:rPr>
        <w:t xml:space="preserve">万元，较2023年度预算数</w:t>
      </w:r>
      <w:r>
        <w:rPr>
          <w:rFonts w:hint="eastAsia"/>
          <w:b w:val="0"/>
          <w:bCs w:val="0"/>
          <w:sz w:val="28"/>
          <w:szCs w:val="28"/>
          <w:lang w:eastAsia="zh-CN"/>
        </w:rPr>
        <w:t xml:space="preserve">1.89</w:t>
      </w:r>
      <w:r>
        <w:rPr>
          <w:rFonts w:hint="eastAsia"/>
          <w:sz w:val="28"/>
          <w:szCs w:val="28"/>
        </w:rPr>
        <w:t xml:space="preserve">万元，</w:t>
      </w:r>
      <w:r>
        <w:rPr>
          <w:rFonts w:hint="eastAsia"/>
          <w:b w:val="0"/>
          <w:bCs w:val="0"/>
          <w:sz w:val="28"/>
          <w:szCs w:val="28"/>
          <w:lang w:eastAsia="zh-CN"/>
        </w:rPr>
        <w:t xml:space="preserve">减少0.99</w:t>
      </w:r>
      <w:r>
        <w:rPr>
          <w:rFonts w:hint="eastAsia"/>
          <w:sz w:val="28"/>
          <w:szCs w:val="28"/>
        </w:rPr>
        <w:t xml:space="preserve">万元，</w:t>
      </w:r>
      <w:r>
        <w:rPr>
          <w:rFonts w:hint="eastAsia"/>
          <w:b w:val="0"/>
          <w:bCs w:val="0"/>
          <w:sz w:val="28"/>
          <w:szCs w:val="28"/>
          <w:lang w:eastAsia="zh-CN"/>
        </w:rPr>
        <w:t xml:space="preserve">下降52.38%</w:t>
      </w:r>
      <w:r>
        <w:rPr>
          <w:rFonts w:hint="eastAsia"/>
          <w:sz w:val="28"/>
          <w:szCs w:val="28"/>
        </w:rPr>
        <w:t xml:space="preserve">，主要原因是</w:t>
      </w:r>
      <w:r>
        <w:rPr>
          <w:rFonts w:hint="eastAsia"/>
          <w:sz w:val="28"/>
          <w:szCs w:val="28"/>
          <w:highlight w:val="none"/>
          <w:lang w:val="en-US" w:eastAsia="zh-CN"/>
        </w:rPr>
        <w:t xml:space="preserve">我部门2023年中央专项彩票公益金支持乡村学校少年宫经费1.89万元已于2023年度完成项目指标支付，本年度指标预算暂未下达。</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我部门无国有资本经营预算支出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26.28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30.64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减少4.36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下降14.23%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该经费预算26.28万元为工会经费预算支出，用于学校工会开展文娱活动、教师退休慰问等工会活动支出，本年度我部门人员较上年度减少，2023年9月新进3位教师，2023年内有5位教师调出本部门，6位教师办理退休，总体部门人员减少8人，相应的预算支出也有所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我部门2024年政府采购预算总金额0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主要用于：本年度的政府采购预算暂无安排</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8</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73.87</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中央专项彩票公益金支持乡村学校少年宫经费，预算资金0.9万元，2024年度绩效目标为保障学校正常运转，持续改善学校基本办学条件，促进教育健康发展。该项目设1条数量指标：项目经费覆盖学校为1所，为水源镇中心校；设1条质量指标：学校工作正常运转率为100%；设1条时效指标：项目完成时间为2024年12月31日前；设1条成本指标：项目成本为0.9万元；设1条社会效益指标：能较好地保障学校日常办公正常运转；设1条可持续影响指标：能较明显地改善学校基本办学条件，促进教育健康发展；设1条满意度指标：师生对学校工作的满意度≥98%。重点项目二：义务教育中央级公用经费，预算资金13.38万元，2024年度绩效目标为保障学校正常运转，持续改善学校基本办学条件，促进教育健康发展。该项目设1条数量指标：项目经费覆盖学校为5所，为水源镇中心小学(包括水源镇中心校、水源三才小学、水源三美小学、水源含香小学、水源温平小学)；设1条质量指标：学校工作正常运转率为100%；设1条时效指标：项目完成时间为2024年12月31日前；设1条成本指标：项目成本为13.38万元；设1条社会效益指标：能较好地保障学校日常办公正常运转；设1条可持续影响指标：能较明显地改善学校基本办学条件，促进教育健康发展；设1条满意度指标：师生对学校工作的满意度≥98%。重点项目三：营养改善计划膳食补助资金，预算资金25.91万元，2024年度绩效目标为通过学生营养改善计划膳食补助资金的拨付，改善学生的营养膳食状况，增强学生体质，促进学生健康成长，促进教育均衡发展。该项目设1条数量指标：项目经费覆盖学校为5所，为水源镇中心小学(包括水源镇中心校、水源三才小学、水源三美小学、水源含香小学、水源温平小学)；设1条质量指标：该补助经费使用合规率为100%；设1条时效指标：项目完成时间为2024年12月31日前；设1条成本指标：项目成本为25.91万元；设1条社会效益指标：能明显改善学生膳食营养状况，提高学生生活质量；设1条可持续影响指标：能较明显增强学生体质，保障学生健康成长，促进教育均衡发展；设1条满意度指标：师生满意度达100%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四：自治区级乡村教师生活补助，预算资金6.25万元，2024年度绩效目标为通过发放乡村教师生活补助，提高乡村教师待遇，改善乡村教师生活质量，提高工作积极性，促进乡村教育发展。该项目设1条数量指标：项目经费覆盖学校为5所，为水源镇中心小学(包括水源镇中心校、水源三才小学、水源三美小学、水源含香小学、水源温平小学)；设1条质量指标：该补助经费使用合规率为100%；设1条时效指标：项目完成时间为2024年12月31日前；设1条成本指标：项目成本为6.25万元；设1条社会效益指标：能较为明显提高乡村教师待遇，改善乡村教师的生活质量；设1条可持续影响指标：能较明显提升乡村教师幸福感，提高工作积极性，促进乡村教育发展；设1条满意度指标：乡村教师满意度达100%。重点项目五：自治区公用经费，预算资金16.33万元，2024年度绩效目标为保障学校正常运转，持续改善学校基本办学条件，促进教育健康发展。该项目设1条数量指标：项目经费覆盖学校为5所，为水源镇中心小学(包括水源镇中心校、水源三才小学、水源三美小学、水源含香小学、水源温平小学)；设1条质量指标：学校工作正常运转率为100%；设1条时效指标：项目完成时间为2024年12月31日前；设1条成本指标：项目成本为16.33万元；设1条社会效益指标：能较好地保障学校日常办公正常运转；设1条可持续影响指标：能较明显地改善学校基本办学条件，促进教育健康发展；设1条满意度指标：师生对学校工作的满意度≥98%。重点项目六：水源镇中心小学年初经费预算（行政办公务费），预算资金1.92万元，2024年度绩效目标为贯彻落实县委、县政府决策部署和相关工作任务，通过各项经费保障，确保我校各项工作提质增效。该项目设1条数量指标：项目经费覆盖学校为1所，为水源镇中心小学；设1条质量指标：项目经费支付保证合规；设1条时效指标：项目完成时间为2024年12月31日前；设1条成本指标：项目成本为1.92万元；设1条社会效益指标：能较好地保障学校行政办规范有序高效运转，稳步推进学校行政办各项工作保障学校日常办公正常运转；设1条可持续影响指标：能较明显地促进学校教育教学管理工作正常运转，使各项工作开展顺利；设1条满意度指标：学校工作人员满意度≥98%。重点项目七：水源镇中心小学年初预算经费(门面租金)，预算资金6万元，2024年度绩效目标保障学校正常运转，持续改善学校基本办学条件，促进教育健康发展。该项目设1条数量指标：项目经费覆盖学校为1所，为水源镇中心小学；设1条质量指标：项目经费支付保证合规；设1条时效指标：项目完成时间为2024年12月31日前；设1条成本指标：项目成本为6万元；设1条社会效益指标：能较好地保障学校日常办公正常运转，稳步推进学校各项工作保障学校日常办公正常运转；设1条可持续影响指标：能较明显地促进学校教育教学管理工作正常运转，使各项工作开展顺利；设1条满意度指标：学校工作人员满意度≥98%。重点项目八：公用经费（特教）中央补助，预算资金3.18万元，2024年度绩效目标为保障学校正常运转，提高教育教学质量。该项目设1条数量指标：项目经费覆盖学校为5所，为水源镇中心小学(包括水源镇中心校、水源三才小学、水源三美小学、水源含香小学、水源温平小学)；设1条质量指标：学校工作正常运转率为100%；设1条时效指标：项目完成时间为2024年12月31日前；设1条成本指标：项目成本为3.18万元；设1条社会效益指标：能较好地保障学校日常办公正常运转；设1条可持续影响指标：能较明显地改善学校基本办学条件，促进教育健康发展；设1条满意度指标：师生对学校工作的满意度≥98%。</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环江毛南族自治县水源镇中心小学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29"/>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环江毛南族自治县水源镇中心小学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2095.22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26.28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600.00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1495.22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1772.12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197.74</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164.13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0.90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2095.22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2161.17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65.95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2161.17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2161.17</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环江毛南族自治县水源镇中心小学</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201035</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环江毛南族自治县水源镇中心小学</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2161.17</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2095.22</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2095.22</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65.95</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65.05</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0.90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3"/>
      <w:bookmarkStart w:id="20" w:name="bookmark41"/>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环江毛南族自治县水源镇中心小学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2161.17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2087.30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73.87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2161.17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2087.30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73.87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26.28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小学教育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1768.94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1699.15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69.79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特殊学校教育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197.74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197.74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164.13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164.13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2296004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用于教育事业的彩票公益金支出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0.90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0.90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5"/>
      <w:bookmarkStart w:id="23" w:name="bookmark46"/>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环江毛南族自治县水源镇中心小学</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2095.22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26.28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600.00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1495.22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1772.12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197.74</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164.13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0.90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2095.22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2161.17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65.95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2161.17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2161.17</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环江毛南族自治县水源镇中心小学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201035</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2160.27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2087.30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2061.02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26.28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72.97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26.28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26.28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26.28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小学教育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1768.94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1699.15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1699.15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69.79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2050701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特殊学校教育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197.74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197.74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197.74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164.13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164.13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164.13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8"/>
      <w:bookmarkStart w:id="27" w:name="bookmark56"/>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环江毛南族自治县水源镇中心小学</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2087.30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2061.02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1895.83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1895.83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648.86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648.86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98.68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98.68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309.83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309.83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292.34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292.34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197.74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197.74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79.10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79.10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180.38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80.03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80.03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专用燃料费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165.19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165.19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27.49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助学金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6"/>
      <w:bookmarkStart w:id="29" w:name="bookmark65"/>
      <w:bookmarkStart w:id="30"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环江毛南族自治县水源镇中心小学</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201035</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环江毛南族自治县水源镇中心小学</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p>
        </w:tc>
        <w:tc>
          <w:tcPr>
            <w:tcW w:w="2161"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201035</w:t>
            </w:r>
          </w:p>
        </w:tc>
        <w:tc>
          <w:tcPr>
            <w:tcW w:w="2162" w:type="dxa"/>
            <w:vAlign w:val="center"/>
          </w:tcPr>
          <w:p>
            <w:pPr>
              <w:pStyle w:val="Other|1"/>
              <w:spacing w:line="240" w:lineRule="auto"/>
              <w:ind w:firstLine="0" w:firstLineChars="0"/>
              <w:jc w:val="left"/>
              <w:rPr>
                <w:b w:val="0"/>
                <w:bCs w:val="0"/>
                <w:vertAlign w:val="baseline"/>
              </w:rPr>
            </w:pP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0.90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0.90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小学教育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2050701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特殊学校教育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2296004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用于教育事业的彩票公益金支出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0.90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0.90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环江毛南族自治县水源镇中心小学</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bookmarkStart w:id="31" w:name="_GoBack"/>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环江毛南族自治县水源镇中心小学</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中央专项彩票公益金支持乡村学校少年宫经费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0.90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13.38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25.91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通过学生营养改善计划膳食补助经费开支，解决家庭经济困难生活问题，提高学生的生活质量。  </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自治区级乡村教师生活补助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6.25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通过乡村教师生活补助的发放，提高乡村教师待遇，激发工作积极性。</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16.33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w:t>
              <w:tab/>
              <w:tab/>
              <w:tab/>
              <w:tab/>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水源镇中心小学年初预算经费(行政办公务费)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贯彻落实县委、县政府决策部署和相关工作任务，通过各项经费保障，确保我校各项工作提质增效。</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水源镇中心小学年初预算经费(门面租金)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201035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环江毛南族自治县水源镇中心小学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公用经费（特教）中央补助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3.18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保障学校正常运转，提高教育教学质量</w:t>
            </w:r>
            <w:bookmarkEnd w:id="31"/>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7"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59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215"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59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217"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59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218"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4598"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219"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4599"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0"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60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21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59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21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59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doNotDisplayPageBoundaries/>
  <w:bordersDoNotSurroundFooter w:val="0"/>
  <w:bordersDoNotSurroundHeader w:val="0"/>
  <w:doNotTrackMoves/>
  <w:documentProtection w:enforcement="1" w:edit="readOnly" w:salt="V8rgbUw1mAoE/zY6tS6HhQ==" w:hash="0lnlizQ5kbdRfJmd8EBnBXItd9WvntTM0rxsHt0aV+m2r0fDT5dkjKVnVsQ1vJwEqbGashR93z+8I41vce2sJ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2160.27</c:v>
                </c:pt>
                <c:pt idx="1">
                  <c:v>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26.28</c:v>
                </c:pt>
                <c:pt idx="1">
                  <c:v>1107.07</c:v>
                </c:pt>
                <c:pt idx="2">
                  <c:v>197.74</c:v>
                </c:pt>
                <c:pt idx="3">
                  <c:v>164.13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2181.75</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2161.17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2087.3</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7.92</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26.28</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2061.02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2061.02</c:v>
                </c:pt>
                <c:pt idx="1">
                  <c:v>26.28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2024-03-01T02:21:23Z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56</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3544D7FD83294A1AA12B1EA75CACAC5F_13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56</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2024-03-06T04:45:34Z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3544D7FD83294A1AA12B1EA75CACAC5F_13</vt:lpstr>
  </property>
</Properties>
</file>