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sz w:val="56"/>
          <w:szCs w:val="56"/>
          <w:lang w:eastAsia="zh-CN"/>
        </w:rPr>
      </w:pPr>
      <w:r>
        <w:rPr>
          <w:rFonts w:hint="eastAsia"/>
          <w:sz w:val="56"/>
          <w:szCs w:val="56"/>
          <w:lang w:eastAsia="zh-CN"/>
        </w:rPr>
        <w:t xml:space="preserve">环江毛南族自治县思恩镇国土规建环保安监站</w:t>
      </w:r>
    </w:p>
    <w:p>
      <w:pPr>
        <w:pStyle w:val="Bodytext|5"/>
        <w:jc w:val="center"/>
        <w:rPr>
          <w:sz w:val="56"/>
          <w:szCs w:val="56"/>
        </w:rPr>
        <w:sectPr>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hint="eastAsia"/>
          <w:sz w:val="56"/>
          <w:szCs w:val="56"/>
          <w:lang w:eastAsia="zh-CN"/>
        </w:rPr>
        <w:t xml:space="preserve">2024</w:t>
      </w:r>
      <w:r>
        <w:rPr>
          <w:rFonts w:ascii="宋体" w:eastAsia="宋体" w:hAnsi="宋体" w:asciiTheme="majorEastAsia" w:eastAsiaTheme="majorEastAsia" w:hAnsiTheme="majorEastAsia" w:cs="Times New Roman" w:cstheme="majorEastAsia" w:hint="eastAsia"/>
          <w:sz w:val="56"/>
          <w:szCs w:val="56"/>
          <w:u w:color="auto"/>
        </w:rPr>
        <w:t xml:space="preserve">年</w:t>
      </w:r>
      <w:r>
        <w:rPr>
          <w:rFonts w:ascii="宋体" w:eastAsia="宋体" w:hAnsi="宋体" w:asciiTheme="majorEastAsia" w:eastAsiaTheme="majorEastAsia" w:hAnsiTheme="majorEastAsia" w:cs="Times New Roman" w:cstheme="majorEastAsia" w:hint="eastAsia"/>
          <w:sz w:val="56"/>
          <w:szCs w:val="56"/>
        </w:rPr>
        <w:t xml:space="preserve">度部门预算</w:t>
      </w:r>
    </w:p>
    <w:p>
      <w:pPr>
        <w:pStyle w:val="Heading#1|1"/>
        <w:keepNext/>
        <w:keepLines/>
        <w:spacing w:after="240"/>
        <w:jc w:val="center"/>
      </w:pPr>
      <w:bookmarkStart w:id="0" w:name="bookmark0"/>
      <w:bookmarkStart w:id="1" w:name="bookmark1"/>
      <w:bookmarkStart w:id="2" w:name="bookmark2"/>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环江毛南族自治县思恩镇国土规建环保安监站</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环江毛南族自治县思恩镇国土规建环保安监站</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环江毛南族自治县思恩镇国土规建环保安监站</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5"/>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3" w:name="bookmark14"/>
      <w:bookmarkStart w:id="4" w:name="bookmark12"/>
      <w:bookmarkStart w:id="5" w:name="bookmark13"/>
      <w:r>
        <w:rPr>
          <w:b/>
          <w:bCs/>
          <w:sz w:val="40"/>
          <w:szCs w:val="40"/>
        </w:rPr>
        <w:t xml:space="preserve">第一部分</w:t>
      </w:r>
      <w:r>
        <w:rPr>
          <w:rFonts w:hint="eastAsia"/>
          <w:b/>
          <w:bCs/>
          <w:sz w:val="40"/>
          <w:szCs w:val="40"/>
          <w:lang w:eastAsia="zh-CN"/>
        </w:rPr>
        <w:t xml:space="preserve">：</w:t>
      </w:r>
      <w:r>
        <w:rPr>
          <w:b/>
          <w:sz w:val="40"/>
          <w:u w:color="auto"/>
        </w:rPr>
        <w:t xml:space="preserve">环江毛南族自治县思恩镇国土规建环保安监站</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宣传并贯彻执行有关自然资源、村镇建设、农村宅基地管理、生态环境保护、环境卫生、应急管理等领域的方针、政策和法律法规；协助有关自然资源、村镇建设、农村宅基地管理、生态环境保护、环境卫生、应急管理、消防等领域的管理工作和相关信访、纠纷、事故的调查处理工作；受委托履行行政监督检查和行政处罚等</w:t>
      </w:r>
    </w:p>
    <w:p>
      <w:pPr>
        <w:pStyle w:val="Bodytext|2"/>
        <w:spacing w:after="0" w:line="619" w:lineRule="exact"/>
        <w:ind w:firstLine="620"/>
        <w:jc w:val="left"/>
        <w:rPr>
          <w:rFonts w:hint="eastAsia"/>
          <w:b/>
          <w:bCs/>
          <w:lang w:val="en-US" w:eastAsia="zh-CN"/>
        </w:rPr>
      </w:pPr>
      <w:bookmarkStart w:id="6" w:name="bookmark24"/>
      <w:r>
        <w:rPr>
          <w:rFonts w:hint="eastAsia"/>
          <w:b/>
          <w:bCs/>
          <w:lang w:val="en-US" w:eastAsia="zh-CN"/>
        </w:rPr>
        <w:t xml:space="preserve">二</w:t>
      </w:r>
      <w:bookmarkEnd w:id="6"/>
      <w:r>
        <w:rPr>
          <w:rFonts w:hint="eastAsia"/>
          <w:b/>
          <w:bCs/>
          <w:lang w:val="en-US" w:eastAsia="zh-CN"/>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本部门的上级主管部门是环江毛南族自治县思恩镇人民政府，是财政全额拨款的事业单位，人员编制共13名，领导职数：主任1名。本部门无内设机构</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7" w:name="bookmark70"/>
      <w:bookmarkStart w:id="8" w:name="bookmark69"/>
      <w:bookmarkStart w:id="9" w:name="bookmark68"/>
      <w:bookmarkStart w:id="10" w:name="bookmark28"/>
      <w:bookmarkStart w:id="11" w:name="bookmark27"/>
      <w:bookmarkStart w:id="12" w:name="bookmark26"/>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环江毛南族自治县思恩镇国土规建环保安监站</w:t>
      </w:r>
      <w:r>
        <w:rPr>
          <w:b/>
          <w:sz w:val="40"/>
          <w:u w:color="auto"/>
        </w:rPr>
        <w:t xml:space="preserve">2024</w:t>
      </w:r>
      <w:r>
        <w:rPr>
          <w:b/>
          <w:sz w:val="40"/>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3" w:name="bookmark71"/>
      <w:r>
        <w:rPr>
          <w:rFonts w:hint="eastAsia"/>
          <w:b/>
          <w:bCs/>
          <w:lang w:val="en-US" w:eastAsia="zh-CN"/>
        </w:rPr>
        <w:t xml:space="preserve">一</w:t>
      </w:r>
      <w:bookmarkEnd w:id="13"/>
      <w:r>
        <w:rPr>
          <w:rFonts w:hint="eastAsia"/>
          <w:b/>
          <w:bCs/>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136.82</w:t>
      </w:r>
      <w:r>
        <w:rPr>
          <w:rFonts w:hint="eastAsia"/>
          <w:b w:val="0"/>
          <w:bCs w:val="0"/>
          <w:sz w:val="28"/>
          <w:szCs w:val="28"/>
        </w:rPr>
        <w:t xml:space="preserve">万元，总支出</w:t>
      </w:r>
      <w:r>
        <w:rPr>
          <w:rFonts w:hint="eastAsia"/>
          <w:sz w:val="28"/>
          <w:szCs w:val="28"/>
          <w:lang w:val="en-US" w:eastAsia="zh-CN"/>
        </w:rPr>
        <w:t xml:space="preserve">136.82</w:t>
      </w:r>
      <w:r>
        <w:rPr>
          <w:rFonts w:hint="eastAsia"/>
          <w:b w:val="0"/>
          <w:bCs w:val="0"/>
          <w:sz w:val="28"/>
          <w:szCs w:val="28"/>
        </w:rPr>
        <w:t xml:space="preserve">万元。总收入较2023年度预算数</w:t>
      </w:r>
      <w:r>
        <w:rPr>
          <w:rFonts w:hint="eastAsia"/>
          <w:sz w:val="28"/>
          <w:szCs w:val="28"/>
          <w:lang w:val="en-US" w:eastAsia="zh-CN"/>
        </w:rPr>
        <w:t xml:space="preserve">150.47</w:t>
      </w:r>
      <w:r>
        <w:rPr>
          <w:rFonts w:hint="eastAsia"/>
          <w:b w:val="0"/>
          <w:bCs w:val="0"/>
          <w:sz w:val="28"/>
          <w:szCs w:val="28"/>
        </w:rPr>
        <w:t xml:space="preserve">万元，</w:t>
      </w:r>
      <w:r>
        <w:rPr>
          <w:rFonts w:hint="eastAsia"/>
          <w:sz w:val="28"/>
          <w:szCs w:val="28"/>
        </w:rPr>
        <w:t xml:space="preserve">减少13.65</w:t>
      </w:r>
      <w:r>
        <w:rPr>
          <w:rFonts w:hint="eastAsia"/>
          <w:b w:val="0"/>
          <w:bCs w:val="0"/>
          <w:sz w:val="28"/>
          <w:szCs w:val="28"/>
        </w:rPr>
        <w:t xml:space="preserve">万元，</w:t>
      </w:r>
      <w:r>
        <w:rPr>
          <w:rFonts w:hint="eastAsia"/>
          <w:sz w:val="28"/>
          <w:szCs w:val="28"/>
        </w:rPr>
        <w:t xml:space="preserve">下降9.07%</w:t>
      </w:r>
      <w:r>
        <w:rPr>
          <w:rFonts w:hint="eastAsia"/>
          <w:b w:val="0"/>
          <w:bCs w:val="0"/>
          <w:sz w:val="28"/>
          <w:szCs w:val="28"/>
        </w:rPr>
        <w:t xml:space="preserve">，主要原因是</w:t>
      </w:r>
      <w:r>
        <w:rPr>
          <w:rFonts w:hint="eastAsia"/>
          <w:highlight w:val="none"/>
          <w:lang w:val="en-US" w:eastAsia="zh-CN"/>
        </w:rPr>
        <w:t xml:space="preserve">在职在编人员工资项中职务级别等工资有所下调，养老、公积金缴存基数医疗保险及大病统筹基数按年下调</w:t>
      </w:r>
      <w:r>
        <w:rPr>
          <w:rFonts w:hint="eastAsia"/>
          <w:b w:val="0"/>
          <w:bCs w:val="0"/>
          <w:sz w:val="28"/>
          <w:szCs w:val="28"/>
        </w:rPr>
        <w:t xml:space="preserve">。总支出较2023年度预算数</w:t>
      </w:r>
      <w:r>
        <w:rPr>
          <w:rFonts w:hint="eastAsia"/>
          <w:sz w:val="28"/>
          <w:szCs w:val="28"/>
          <w:lang w:val="en-US" w:eastAsia="zh-CN"/>
        </w:rPr>
        <w:t xml:space="preserve">150.47</w:t>
      </w:r>
      <w:r>
        <w:rPr>
          <w:rFonts w:hint="eastAsia"/>
          <w:b w:val="0"/>
          <w:bCs w:val="0"/>
          <w:sz w:val="28"/>
          <w:szCs w:val="28"/>
        </w:rPr>
        <w:t xml:space="preserve">万元，</w:t>
      </w:r>
      <w:r>
        <w:rPr>
          <w:rFonts w:hint="eastAsia"/>
          <w:sz w:val="28"/>
          <w:szCs w:val="28"/>
        </w:rPr>
        <w:t xml:space="preserve">减少13.65</w:t>
      </w:r>
      <w:r>
        <w:rPr>
          <w:rFonts w:hint="eastAsia"/>
          <w:b w:val="0"/>
          <w:bCs w:val="0"/>
          <w:sz w:val="28"/>
          <w:szCs w:val="28"/>
        </w:rPr>
        <w:t xml:space="preserve">万元，</w:t>
      </w:r>
      <w:r>
        <w:rPr>
          <w:rFonts w:hint="eastAsia"/>
          <w:sz w:val="28"/>
          <w:szCs w:val="28"/>
        </w:rPr>
        <w:t xml:space="preserve">下降9.07%</w:t>
      </w:r>
      <w:r>
        <w:rPr>
          <w:rFonts w:hint="eastAsia"/>
          <w:b w:val="0"/>
          <w:bCs w:val="0"/>
          <w:sz w:val="28"/>
          <w:szCs w:val="28"/>
        </w:rPr>
        <w:t xml:space="preserve">，主要原因是</w:t>
      </w:r>
      <w:r>
        <w:rPr>
          <w:rFonts w:hint="eastAsia"/>
          <w:highlight w:val="none"/>
          <w:lang w:val="en-US" w:eastAsia="zh-CN"/>
        </w:rPr>
        <w:t xml:space="preserve">在职在编人员工资项中职务级别等工资有所下调，养老、公积金缴存基数医疗保险及大病统筹基数按年下调</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二、部门收入总体情况说明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1622"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6"/>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136.82</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150.47</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减少13.65</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下降9.07%</w:t>
      </w:r>
      <w:r>
        <w:rPr>
          <w:rFonts w:ascii="宋体" w:eastAsia="宋体" w:hAnsi="宋体" w:cs="宋体" w:hint="eastAsia"/>
          <w:sz w:val="28"/>
          <w:szCs w:val="28"/>
          <w:u w:color="auto"/>
        </w:rPr>
        <w:t xml:space="preserve">，主要原因是</w:t>
      </w:r>
      <w:r>
        <w:rPr>
          <w:rFonts w:hint="eastAsia"/>
          <w:highlight w:val="none"/>
          <w:lang w:val="en-US" w:eastAsia="zh-CN"/>
        </w:rPr>
        <w:t xml:space="preserve">在职在编人员工资项中职务级别等工资有所下调，养老、公积金缴存基数医疗保险及大病统筹基数按年下调</w:t>
      </w:r>
      <w:r>
        <w:rPr>
          <w:rFonts w:ascii="宋体" w:eastAsia="宋体" w:hAnsi="宋体" w:cs="宋体" w:hint="eastAsia"/>
          <w:sz w:val="28"/>
          <w:szCs w:val="28"/>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三、部门支出总体情况说明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1623"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7"/>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136.82</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150.47</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减少13.65</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下降9.07%</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highlight w:val="none"/>
          <w:lang w:val="en-US" w:eastAsia="zh-CN"/>
        </w:rPr>
        <w:t xml:space="preserve">在职在编人员工资项中职务级别等工资有所下调，养老、公积金缴存基数医疗保险及大病统筹基数按年下调</w:t>
      </w:r>
      <w:r>
        <w:rPr>
          <w:rFonts w:ascii="宋体" w:eastAsia="宋体" w:hAnsi="宋体" w:cs="宋体" w:hint="eastAsia"/>
          <w:sz w:val="28"/>
          <w:szCs w:val="28"/>
          <w:lang w:eastAsia="zh-CN"/>
        </w:rPr>
        <w:t xml:space="preserve">。主要包括：</w:t>
      </w:r>
      <w:r>
        <w:rPr>
          <w:rFonts w:ascii="宋体" w:eastAsia="宋体" w:hAnsi="宋体" w:cs="宋体" w:hint="eastAsia"/>
          <w:sz w:val="28"/>
          <w:szCs w:val="28"/>
          <w:highlight w:val="none"/>
          <w:lang w:val="en-US" w:eastAsia="zh-CN"/>
        </w:rPr>
        <w:t xml:space="preserve">在职在编人员工资项中职务级别等工资有所下调，养老、公积金缴存基数医疗保险及大病统筹基数按年下调</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（一）按支出功能分类科目划分，共分为</w:t>
      </w:r>
      <w:r>
        <w:rPr>
          <w:rFonts w:ascii="宋体" w:eastAsia="宋体" w:hAnsi="宋体" w:cs="宋体" w:hint="eastAsia"/>
          <w:sz w:val="28"/>
          <w:szCs w:val="28"/>
          <w:lang w:val="en-US" w:eastAsia="zh-CN"/>
        </w:rPr>
        <w:t xml:space="preserve">4</w:t>
      </w:r>
      <w:r>
        <w:rPr>
          <w:rFonts w:ascii="宋体" w:eastAsia="宋体" w:hAnsi="宋体" w:cs="宋体" w:hint="eastAsia"/>
          <w:sz w:val="28"/>
          <w:szCs w:val="28"/>
        </w:rP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城乡社区支出</w:t>
      </w:r>
      <w:r>
        <w:rPr>
          <w:rFonts w:ascii="宋体" w:eastAsia="宋体" w:hAnsi="宋体" w:cs="宋体" w:hint="eastAsia"/>
          <w:sz w:val="28"/>
          <w:szCs w:val="28"/>
          <w:lang w:val="en-US" w:eastAsia="zh-CN"/>
        </w:rPr>
        <w:t xml:space="preserve">105.65</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77.22%</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减少8.29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减少7.28%</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在职在编人员工资项中职务级别等工资有所下调，养老、公积金缴存基数医疗保险及大病统筹基数按年下调</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一般公共服务支出</w:t>
      </w:r>
      <w:r>
        <w:rPr>
          <w:rFonts w:ascii="宋体" w:eastAsia="宋体" w:hAnsi="宋体" w:cs="宋体" w:hint="eastAsia"/>
          <w:sz w:val="28"/>
          <w:szCs w:val="28"/>
          <w:lang w:val="en-US" w:eastAsia="zh-CN"/>
        </w:rPr>
        <w:t xml:space="preserve">1.33</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0.97%</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减少1.11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减少45.49%</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在职在编人员工资项中职务级别等工资有所下调，养老、公积金缴存基数医疗保险及大病统筹基数按年下调</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住房保障支出</w:t>
      </w:r>
      <w:r>
        <w:rPr>
          <w:rFonts w:ascii="宋体" w:eastAsia="宋体" w:hAnsi="宋体" w:cs="宋体" w:hint="eastAsia"/>
          <w:sz w:val="28"/>
          <w:szCs w:val="28"/>
          <w:lang w:val="en-US" w:eastAsia="zh-CN"/>
        </w:rPr>
        <w:t xml:space="preserve">13.87</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10.14%</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减少0.74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减少5.07%</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在职在编人员工资项中职务级别等工资有所下调，养老、公积金缴存基数医疗保险及大病统筹基数按年下调</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社会保障和就业支出</w:t>
      </w:r>
      <w:r>
        <w:rPr>
          <w:rFonts w:ascii="宋体" w:eastAsia="宋体" w:hAnsi="宋体" w:cs="宋体" w:hint="eastAsia"/>
          <w:sz w:val="28"/>
          <w:szCs w:val="28"/>
          <w:lang w:val="en-US" w:eastAsia="zh-CN"/>
        </w:rPr>
        <w:t xml:space="preserve">15.97</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11.67%</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减少3.51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减少18.02%</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在职在编人员工资项中职务级别等工资有所下调，养老、公积金缴存基数医疗保险及大病统筹基数按年下调</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rPr>
          <w:rFonts w:ascii="宋体" w:eastAsia="宋体" w:hAnsi="宋体" w:cs="宋体" w:hint="eastAsia"/>
          <w:sz w:val="28"/>
          <w:szCs w:val="28"/>
        </w:rPr>
      </w:pPr>
      <w:bookmarkStart w:id="14" w:name="_GoBack"/>
      <w:r>
        <w:rPr>
          <w:rFonts w:ascii="宋体" w:eastAsia="宋体" w:hAnsi="宋体" w:cs="宋体" w:hint="eastAsia"/>
          <w:sz w:val="28"/>
          <w:szCs w:val="28"/>
        </w:rP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基本支出预算</w:t>
      </w:r>
      <w:r>
        <w:rPr>
          <w:rFonts w:ascii="宋体" w:eastAsia="宋体" w:hAnsi="宋体" w:cs="宋体" w:hint="eastAsia"/>
          <w:sz w:val="28"/>
          <w:szCs w:val="28"/>
          <w:lang w:val="en-US" w:eastAsia="zh-CN"/>
        </w:rPr>
        <w:t xml:space="preserve">136.82</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100.00%</w:t>
      </w:r>
      <w:r>
        <w:rPr>
          <w:rFonts w:ascii="宋体" w:eastAsia="宋体" w:hAnsi="宋体" w:cs="宋体"/>
          <w:sz w:val="28"/>
          <w:u w:color="auto"/>
        </w:rPr>
        <w:t xml:space="preserve">,比上年</w:t>
      </w:r>
      <w:r>
        <w:rPr>
          <w:rFonts w:ascii="宋体" w:eastAsia="宋体" w:hAnsi="宋体" w:cs="宋体"/>
          <w:sz w:val="28"/>
          <w:u w:color="auto"/>
        </w:rPr>
        <w:t xml:space="preserve">减少13.65</w:t>
      </w:r>
      <w:r>
        <w:rPr>
          <w:rFonts w:ascii="宋体" w:eastAsia="宋体" w:hAnsi="宋体" w:cs="宋体"/>
          <w:sz w:val="28"/>
          <w:u w:color="auto"/>
        </w:rPr>
        <w:t xml:space="preserve">万元，</w:t>
      </w:r>
      <w:r>
        <w:rPr>
          <w:rFonts w:ascii="宋体" w:eastAsia="宋体" w:hAnsi="宋体" w:cs="宋体"/>
          <w:sz w:val="28"/>
          <w:u w:color="auto"/>
        </w:rPr>
        <w:t xml:space="preserve">减少9.07%</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132.86</w:t>
      </w:r>
      <w:r>
        <w:rPr>
          <w:rFonts w:ascii="宋体" w:eastAsia="宋体" w:hAnsi="宋体" w:cs="宋体" w:hint="eastAsia"/>
          <w:sz w:val="28"/>
          <w:szCs w:val="28"/>
        </w:rPr>
        <w:t xml:space="preserve">万元，占基本</w:t>
      </w:r>
      <w:r>
        <w:rPr>
          <w:rFonts w:ascii="宋体" w:eastAsia="宋体" w:hAnsi="宋体" w:cs="宋体" w:hint="eastAsia"/>
          <w:sz w:val="28"/>
          <w:szCs w:val="28"/>
        </w:rPr>
        <w:t xml:space="preserve">支出总预算</w:t>
      </w:r>
      <w:r>
        <w:rPr>
          <w:rFonts w:ascii="宋体" w:eastAsia="宋体" w:hAnsi="宋体" w:cs="宋体" w:hint="eastAsia"/>
          <w:sz w:val="28"/>
          <w:szCs w:val="28"/>
          <w:lang w:val="en-US" w:eastAsia="zh-CN"/>
        </w:rPr>
        <w:t xml:space="preserve">97.11%</w:t>
      </w:r>
      <w:r>
        <w:rPr>
          <w:rFonts w:ascii="宋体" w:eastAsia="宋体" w:hAnsi="宋体" w:cs="宋体" w:hint="eastAsia"/>
          <w:sz w:val="28"/>
          <w:szCs w:val="28"/>
        </w:rPr>
        <w:t xml:space="preserve">,比上年</w:t>
      </w:r>
      <w:r>
        <w:rPr>
          <w:rFonts w:ascii="宋体" w:eastAsia="宋体" w:hAnsi="宋体" w:cs="宋体"/>
          <w:sz w:val="28"/>
          <w:u w:color="auto"/>
        </w:rPr>
        <w:t xml:space="preserve">减少12.05</w:t>
      </w:r>
      <w:r>
        <w:rPr>
          <w:rFonts w:ascii="宋体" w:eastAsia="宋体" w:hAnsi="宋体" w:cs="宋体"/>
          <w:sz w:val="28"/>
          <w:u w:color="auto"/>
        </w:rPr>
        <w:t xml:space="preserve">万元，</w:t>
      </w:r>
      <w:r>
        <w:rPr>
          <w:rFonts w:ascii="宋体" w:eastAsia="宋体" w:hAnsi="宋体" w:cs="宋体"/>
          <w:sz w:val="28"/>
          <w:u w:color="auto"/>
        </w:rPr>
        <w:t xml:space="preserve">减少8.32%</w:t>
      </w:r>
      <w:r>
        <w:rPr>
          <w:rFonts w:ascii="宋体" w:eastAsia="宋体" w:hAnsi="宋体" w:cs="宋体"/>
          <w:sz w:val="28"/>
          <w:u w:color="auto"/>
        </w:rPr>
        <w:t xml:space="preserve">,主要原因是：在职在编人员工资项中职务级别等工资有所下调，养老、公积金缴存基数医疗保险及大病统筹基数按年下调</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3.97</w:t>
      </w:r>
      <w:r>
        <w:rPr>
          <w:rFonts w:ascii="宋体" w:eastAsia="宋体" w:hAnsi="宋体" w:cs="宋体" w:hint="eastAsia"/>
          <w:sz w:val="28"/>
          <w:szCs w:val="28"/>
        </w:rPr>
        <w:t xml:space="preserve">万元，占基本</w:t>
      </w:r>
      <w:r>
        <w:rPr>
          <w:rFonts w:ascii="宋体" w:eastAsia="宋体" w:hAnsi="宋体" w:cs="宋体" w:hint="eastAsia"/>
          <w:sz w:val="28"/>
          <w:szCs w:val="28"/>
        </w:rPr>
        <w:t xml:space="preserve">支出总预算</w:t>
      </w:r>
      <w:r>
        <w:rPr>
          <w:rFonts w:ascii="宋体" w:eastAsia="宋体" w:hAnsi="宋体" w:cs="宋体" w:hint="eastAsia"/>
          <w:sz w:val="28"/>
          <w:szCs w:val="28"/>
          <w:lang w:val="en-US" w:eastAsia="zh-CN"/>
        </w:rPr>
        <w:t xml:space="preserve">2.90%</w:t>
      </w:r>
      <w:r>
        <w:rPr>
          <w:rFonts w:ascii="宋体" w:eastAsia="宋体" w:hAnsi="宋体" w:cs="宋体" w:hint="eastAsia"/>
          <w:sz w:val="28"/>
          <w:szCs w:val="28"/>
        </w:rPr>
        <w:t xml:space="preserve">,比上年</w:t>
      </w:r>
      <w:r>
        <w:rPr>
          <w:rFonts w:ascii="宋体" w:eastAsia="宋体" w:hAnsi="宋体" w:cs="宋体"/>
          <w:sz w:val="28"/>
          <w:u w:color="auto"/>
        </w:rPr>
        <w:t xml:space="preserve">减少1.59</w:t>
      </w:r>
      <w:r>
        <w:rPr>
          <w:rFonts w:ascii="宋体" w:eastAsia="宋体" w:hAnsi="宋体" w:cs="宋体"/>
          <w:sz w:val="28"/>
          <w:u w:color="auto"/>
        </w:rPr>
        <w:t xml:space="preserve">万元，</w:t>
      </w:r>
      <w:r>
        <w:rPr>
          <w:rFonts w:ascii="宋体" w:eastAsia="宋体" w:hAnsi="宋体" w:cs="宋体"/>
          <w:sz w:val="28"/>
          <w:u w:color="auto"/>
        </w:rPr>
        <w:t xml:space="preserve">减少28.60%</w:t>
      </w:r>
      <w:r>
        <w:rPr>
          <w:rFonts w:ascii="宋体" w:eastAsia="宋体" w:hAnsi="宋体" w:cs="宋体"/>
          <w:sz w:val="28"/>
          <w:u w:color="auto"/>
        </w:rPr>
        <w:t xml:space="preserve">,主要原因是：在职在编人员工资项中职务级别等工资有所下调，养老、公积金缴存基数医疗保险及大病统筹基数按年下调</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万元，占基本</w:t>
      </w:r>
      <w:r>
        <w:rPr>
          <w:rFonts w:ascii="宋体" w:eastAsia="宋体" w:hAnsi="宋体" w:cs="宋体" w:hint="eastAsia"/>
          <w:sz w:val="28"/>
          <w:szCs w:val="28"/>
        </w:rPr>
        <w:t xml:space="preserve">支出总预算</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,比上年</w:t>
      </w:r>
      <w:r>
        <w:rPr>
          <w:rFonts w:ascii="宋体" w:eastAsia="宋体" w:hAnsi="宋体" w:cs="宋体"/>
          <w:sz w:val="28"/>
          <w:u w:color="auto"/>
        </w:rPr>
        <w:t xml:space="preserve">减少0.01</w:t>
      </w:r>
      <w:r>
        <w:rPr>
          <w:rFonts w:ascii="宋体" w:eastAsia="宋体" w:hAnsi="宋体" w:cs="宋体"/>
          <w:sz w:val="28"/>
          <w:u w:color="auto"/>
        </w:rPr>
        <w:t xml:space="preserve">万元，</w:t>
      </w:r>
      <w:r>
        <w:rPr>
          <w:rFonts w:ascii="宋体" w:eastAsia="宋体" w:hAnsi="宋体" w:cs="宋体"/>
          <w:sz w:val="28"/>
          <w:u w:color="auto"/>
        </w:rPr>
        <w:t xml:space="preserve">减少100.00%</w:t>
      </w:r>
      <w:r>
        <w:rPr>
          <w:rFonts w:ascii="宋体" w:eastAsia="宋体" w:hAnsi="宋体" w:cs="宋体"/>
          <w:sz w:val="28"/>
          <w:u w:color="auto"/>
        </w:rPr>
        <w:t xml:space="preserve">,主要原因是：我部门今年没有这个预算安排</w:t>
      </w:r>
      <w:r>
        <w:rPr>
          <w:rFonts w:ascii="宋体" w:eastAsia="宋体" w:hAnsi="宋体" w:cs="宋体" w:hint="eastAsia"/>
          <w:sz w:val="28"/>
          <w:szCs w:val="28"/>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b w:val="0"/>
          <w:bCs w:val="0"/>
          <w:color w:val="000000"/>
          <w:sz w:val="28"/>
          <w:szCs w:val="28"/>
          <w:lang w:val="zh-TW" w:eastAsia="zh-TW" w:bidi="zh-TW"/>
        </w:rPr>
      </w:pPr>
      <w:r>
        <w:rPr>
          <w:rFonts w:ascii="宋体" w:eastAsia="宋体" w:hAnsi="宋体" w:cs="宋体" w:hint="eastAsia"/>
          <w:b w:val="0"/>
          <w:bCs w:val="0"/>
          <w:color w:val="000000"/>
          <w:sz w:val="28"/>
          <w:szCs w:val="28"/>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项目支出预算</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0.00%</w:t>
      </w:r>
      <w:r>
        <w:rPr>
          <w:rFonts w:ascii="宋体" w:eastAsia="宋体" w:hAnsi="宋体" w:cs="宋体" w:hint="eastAsia"/>
          <w:sz w:val="28"/>
          <w:szCs w:val="28"/>
        </w:rPr>
        <w:t xml:space="preserve">,比上年</w:t>
      </w:r>
      <w:r>
        <w:rPr>
          <w:rFonts w:ascii="宋体" w:eastAsia="宋体" w:hAnsi="宋体" w:cs="宋体"/>
          <w:sz w:val="28"/>
          <w:u w:color="auto"/>
        </w:rPr>
        <w:t xml:space="preserve">增长0.00</w:t>
      </w:r>
      <w:r>
        <w:rPr>
          <w:rFonts w:ascii="宋体" w:eastAsia="宋体" w:hAnsi="宋体" w:cs="宋体" w:hint="eastAsia"/>
          <w:sz w:val="28"/>
          <w:szCs w:val="28"/>
        </w:rPr>
        <w:t xml:space="preserve">万元，</w:t>
      </w:r>
      <w:r>
        <w:rPr>
          <w:rFonts w:ascii="宋体" w:eastAsia="宋体" w:hAnsi="宋体" w:cs="宋体"/>
          <w:sz w:val="28"/>
          <w:u w:color="auto"/>
        </w:rPr>
        <w:t xml:space="preserve">增长0%</w:t>
      </w:r>
      <w:r>
        <w:rPr>
          <w:rFonts w:ascii="宋体" w:eastAsia="宋体" w:hAnsi="宋体" w:cs="宋体" w:hint="eastAsia"/>
          <w:sz w:val="28"/>
          <w:szCs w:val="28"/>
        </w:rPr>
        <w:t xml:space="preserve">。</w:t>
      </w:r>
      <w:bookmarkEnd w:id="14"/>
    </w:p>
    <w:p>
      <w:pPr>
        <w:pStyle w:val="Bodytext|2"/>
        <w:spacing w:after="0" w:line="619" w:lineRule="exact"/>
        <w:ind w:firstLine="620"/>
        <w:jc w:val="left"/>
        <w:rPr>
          <w:rFonts w:hint="eastAsia"/>
          <w:b/>
          <w:bCs/>
          <w:lang w:val="en-US" w:eastAsia="zh-CN"/>
        </w:rPr>
      </w:pPr>
      <w:r>
        <w:rPr>
          <w:rFonts w:hint="eastAsia"/>
          <w:b/>
          <w:bCs/>
          <w:lang w:val="en-US" w:eastAsia="zh-CN"/>
        </w:rPr>
        <w:t xml:space="preserve">四、财政拨款收支总体情况说明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1624"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136.82</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136.82</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150.47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减少13.65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下降9.07%</w:t>
      </w:r>
      <w:r>
        <w:rPr>
          <w:rFonts w:ascii="宋体" w:eastAsia="宋体" w:hAnsi="宋体" w:cs="宋体" w:hint="eastAsia"/>
          <w:sz w:val="28"/>
          <w:szCs w:val="28"/>
        </w:rPr>
        <w:t xml:space="preserve">，主要原因是</w:t>
      </w:r>
      <w:r>
        <w:rPr>
          <w:rFonts w:hint="eastAsia"/>
          <w:highlight w:val="none"/>
          <w:lang w:val="en-US" w:eastAsia="zh-CN"/>
        </w:rPr>
        <w:t xml:space="preserve">在职在编人员工资项中职务级别等工资有所下调，养老、公积金缴存基数医疗保险及大病统筹基数按年下调</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150.47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减少13.65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下降9.07%</w:t>
      </w:r>
      <w:r>
        <w:rPr>
          <w:rFonts w:ascii="宋体" w:eastAsia="宋体" w:hAnsi="宋体" w:cs="宋体" w:hint="eastAsia"/>
          <w:sz w:val="28"/>
          <w:szCs w:val="28"/>
        </w:rPr>
        <w:t xml:space="preserve">，主要原因是</w:t>
      </w:r>
      <w:r>
        <w:rPr>
          <w:rFonts w:hint="eastAsia"/>
          <w:highlight w:val="none"/>
          <w:lang w:val="en-US" w:eastAsia="zh-CN"/>
        </w:rPr>
        <w:t xml:space="preserve">在职在编人员工资项中职务级别等工资有所下调，养老、公积金缴存基数医疗保险及大病统筹基数按年下调</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五、一般公共预算支出情况说明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1625"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136.82</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150.47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减少13.65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下降9.07%</w:t>
      </w:r>
      <w:r>
        <w:rPr>
          <w:rFonts w:ascii="宋体" w:eastAsia="宋体" w:hAnsi="宋体" w:cs="宋体" w:hint="eastAsia"/>
          <w:sz w:val="28"/>
          <w:szCs w:val="28"/>
        </w:rPr>
        <w:t xml:space="preserve">，主要原因是</w:t>
      </w:r>
      <w:r>
        <w:rPr>
          <w:rFonts w:hint="eastAsia"/>
          <w:highlight w:val="none"/>
          <w:lang w:val="en-US" w:eastAsia="zh-CN"/>
        </w:rPr>
        <w:t xml:space="preserve">在职在编人员工资项中职务级别等工资有所下调，养老、公积金缴存基数医疗保险及大病统筹基数按年下调</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1.33</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0.97%</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2.44</w:t>
      </w:r>
      <w:r>
        <w:rPr>
          <w:rFonts w:ascii="宋体" w:eastAsia="宋体" w:hAnsi="宋体" w:cs="宋体" w:hint="eastAsia"/>
          <w:sz w:val="28"/>
          <w:szCs w:val="28"/>
        </w:rPr>
        <w:t xml:space="preserve">万元，</w:t>
      </w:r>
      <w:r>
        <w:rPr>
          <w:rFonts w:ascii="宋体" w:eastAsia="宋体" w:hAnsi="宋体" w:cs="宋体"/>
          <w:sz w:val="28"/>
          <w:u w:color="auto"/>
        </w:rPr>
        <w:t xml:space="preserve">减少1.11</w:t>
      </w:r>
      <w:r>
        <w:rPr>
          <w:rFonts w:ascii="宋体" w:eastAsia="宋体" w:hAnsi="宋体" w:cs="宋体" w:hint="eastAsia"/>
          <w:sz w:val="28"/>
          <w:szCs w:val="28"/>
        </w:rPr>
        <w:t xml:space="preserve">万元，</w:t>
      </w:r>
      <w:r>
        <w:rPr>
          <w:rFonts w:ascii="宋体" w:eastAsia="宋体" w:hAnsi="宋体" w:cs="宋体"/>
          <w:sz w:val="28"/>
          <w:u w:color="auto"/>
        </w:rPr>
        <w:t xml:space="preserve">减少45.49%</w:t>
      </w:r>
      <w:r>
        <w:rPr>
          <w:rFonts w:ascii="宋体" w:eastAsia="宋体" w:hAnsi="宋体" w:cs="宋体" w:hint="eastAsia"/>
          <w:sz w:val="28"/>
          <w:szCs w:val="28"/>
        </w:rPr>
        <w:t xml:space="preserve">，主要原因是：</w:t>
      </w:r>
      <w:r>
        <w:rPr>
          <w:rFonts w:hint="eastAsia"/>
          <w:highlight w:val="none"/>
        </w:rPr>
        <w:t xml:space="preserve">在职在编人员工资项中职务级别等工资有所下调，养老、公积金缴存基数医疗保险及大病统筹基数按年下调</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13.87</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10.14%</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14.61</w:t>
      </w:r>
      <w:r>
        <w:rPr>
          <w:rFonts w:ascii="宋体" w:eastAsia="宋体" w:hAnsi="宋体" w:cs="宋体" w:hint="eastAsia"/>
          <w:sz w:val="28"/>
          <w:szCs w:val="28"/>
        </w:rPr>
        <w:t xml:space="preserve">万元，</w:t>
      </w:r>
      <w:r>
        <w:rPr>
          <w:rFonts w:ascii="宋体" w:eastAsia="宋体" w:hAnsi="宋体" w:cs="宋体"/>
          <w:sz w:val="28"/>
          <w:u w:color="auto"/>
        </w:rPr>
        <w:t xml:space="preserve">减少0.74</w:t>
      </w:r>
      <w:r>
        <w:rPr>
          <w:rFonts w:ascii="宋体" w:eastAsia="宋体" w:hAnsi="宋体" w:cs="宋体" w:hint="eastAsia"/>
          <w:sz w:val="28"/>
          <w:szCs w:val="28"/>
        </w:rPr>
        <w:t xml:space="preserve">万元，</w:t>
      </w:r>
      <w:r>
        <w:rPr>
          <w:rFonts w:ascii="宋体" w:eastAsia="宋体" w:hAnsi="宋体" w:cs="宋体"/>
          <w:sz w:val="28"/>
          <w:u w:color="auto"/>
        </w:rPr>
        <w:t xml:space="preserve">减少5.07%</w:t>
      </w:r>
      <w:r>
        <w:rPr>
          <w:rFonts w:ascii="宋体" w:eastAsia="宋体" w:hAnsi="宋体" w:cs="宋体" w:hint="eastAsia"/>
          <w:sz w:val="28"/>
          <w:szCs w:val="28"/>
        </w:rPr>
        <w:t xml:space="preserve">，主要原因是：</w:t>
      </w:r>
      <w:r>
        <w:rPr>
          <w:rFonts w:hint="eastAsia"/>
          <w:highlight w:val="none"/>
        </w:rPr>
        <w:t xml:space="preserve">在职在编人员工资项中职务级别等工资有所下调，养老、公积金缴存基数医疗保险及大病统筹基数按年下调</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城乡社区支出</w:t>
      </w:r>
      <w:r>
        <w:rPr>
          <w:rFonts w:ascii="宋体" w:eastAsia="宋体" w:hAnsi="宋体" w:cs="宋体" w:hint="eastAsia"/>
          <w:sz w:val="28"/>
          <w:szCs w:val="28"/>
        </w:rPr>
        <w:t xml:space="preserve">（类）支出</w:t>
      </w:r>
      <w:r>
        <w:rPr>
          <w:rFonts w:ascii="宋体" w:eastAsia="宋体" w:hAnsi="宋体" w:cs="宋体"/>
          <w:sz w:val="28"/>
          <w:u w:color="auto"/>
        </w:rPr>
        <w:t xml:space="preserve">105.65</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77.22%</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113.94</w:t>
      </w:r>
      <w:r>
        <w:rPr>
          <w:rFonts w:ascii="宋体" w:eastAsia="宋体" w:hAnsi="宋体" w:cs="宋体" w:hint="eastAsia"/>
          <w:sz w:val="28"/>
          <w:szCs w:val="28"/>
        </w:rPr>
        <w:t xml:space="preserve">万元，</w:t>
      </w:r>
      <w:r>
        <w:rPr>
          <w:rFonts w:ascii="宋体" w:eastAsia="宋体" w:hAnsi="宋体" w:cs="宋体"/>
          <w:sz w:val="28"/>
          <w:u w:color="auto"/>
        </w:rPr>
        <w:t xml:space="preserve">减少8.29</w:t>
      </w:r>
      <w:r>
        <w:rPr>
          <w:rFonts w:ascii="宋体" w:eastAsia="宋体" w:hAnsi="宋体" w:cs="宋体" w:hint="eastAsia"/>
          <w:sz w:val="28"/>
          <w:szCs w:val="28"/>
        </w:rPr>
        <w:t xml:space="preserve">万元，</w:t>
      </w:r>
      <w:r>
        <w:rPr>
          <w:rFonts w:ascii="宋体" w:eastAsia="宋体" w:hAnsi="宋体" w:cs="宋体"/>
          <w:sz w:val="28"/>
          <w:u w:color="auto"/>
        </w:rPr>
        <w:t xml:space="preserve">减少7.28%</w:t>
      </w:r>
      <w:r>
        <w:rPr>
          <w:rFonts w:ascii="宋体" w:eastAsia="宋体" w:hAnsi="宋体" w:cs="宋体" w:hint="eastAsia"/>
          <w:sz w:val="28"/>
          <w:szCs w:val="28"/>
        </w:rPr>
        <w:t xml:space="preserve">，主要原因是：</w:t>
      </w:r>
      <w:r>
        <w:rPr>
          <w:rFonts w:hint="eastAsia"/>
          <w:highlight w:val="none"/>
        </w:rPr>
        <w:t xml:space="preserve">在职在编人员工资项中职务级别等工资有所下调，养老、公积金缴存基数医疗保险及大病统筹基数按年下调</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15.97</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11.67%</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19.48</w:t>
      </w:r>
      <w:r>
        <w:rPr>
          <w:rFonts w:ascii="宋体" w:eastAsia="宋体" w:hAnsi="宋体" w:cs="宋体" w:hint="eastAsia"/>
          <w:sz w:val="28"/>
          <w:szCs w:val="28"/>
        </w:rPr>
        <w:t xml:space="preserve">万元，</w:t>
      </w:r>
      <w:r>
        <w:rPr>
          <w:rFonts w:ascii="宋体" w:eastAsia="宋体" w:hAnsi="宋体" w:cs="宋体"/>
          <w:sz w:val="28"/>
          <w:u w:color="auto"/>
        </w:rPr>
        <w:t xml:space="preserve">减少3.51</w:t>
      </w:r>
      <w:r>
        <w:rPr>
          <w:rFonts w:ascii="宋体" w:eastAsia="宋体" w:hAnsi="宋体" w:cs="宋体" w:hint="eastAsia"/>
          <w:sz w:val="28"/>
          <w:szCs w:val="28"/>
        </w:rPr>
        <w:t xml:space="preserve">万元，</w:t>
      </w:r>
      <w:r>
        <w:rPr>
          <w:rFonts w:ascii="宋体" w:eastAsia="宋体" w:hAnsi="宋体" w:cs="宋体"/>
          <w:sz w:val="28"/>
          <w:u w:color="auto"/>
        </w:rPr>
        <w:t xml:space="preserve">减少18.02%</w:t>
      </w:r>
      <w:r>
        <w:rPr>
          <w:rFonts w:ascii="宋体" w:eastAsia="宋体" w:hAnsi="宋体" w:cs="宋体" w:hint="eastAsia"/>
          <w:sz w:val="28"/>
          <w:szCs w:val="28"/>
        </w:rPr>
        <w:t xml:space="preserve">，主要原因是：</w:t>
      </w:r>
      <w:r>
        <w:rPr>
          <w:rFonts w:hint="eastAsia"/>
          <w:highlight w:val="none"/>
        </w:rPr>
        <w:t xml:space="preserve">在职在编人员工资项中职务级别等工资有所下调，养老、公积金缴存基数医疗保险及大病统筹基数按年下调</w:t>
      </w:r>
      <w:r>
        <w:rPr>
          <w:rFonts w:ascii="宋体" w:eastAsia="宋体" w:hAnsi="宋体" w:cs="宋体"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六、一般公共预算基本支出情况说明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1626"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136.82</w:t>
      </w:r>
      <w:r>
        <w:rPr>
          <w:rFonts w:hint="eastAsia"/>
        </w:rPr>
        <w:t xml:space="preserve">万元，较2023年度预算数</w:t>
      </w:r>
      <w:r>
        <w:rPr>
          <w:rFonts w:hint="eastAsia"/>
          <w:lang w:val="en-US" w:eastAsia="zh-CN"/>
        </w:rPr>
        <w:t xml:space="preserve">150.47</w:t>
      </w:r>
      <w:r>
        <w:rPr>
          <w:rFonts w:hint="eastAsia"/>
        </w:rPr>
        <w:t xml:space="preserve">万元</w:t>
      </w:r>
      <w:r>
        <w:rPr>
          <w:rFonts w:hint="eastAsia"/>
          <w:lang w:val="en-US" w:eastAsia="zh-CN"/>
        </w:rPr>
        <w:t xml:space="preserve">,</w:t>
      </w:r>
      <w:r>
        <w:rPr>
          <w:u w:color="auto"/>
        </w:rPr>
        <w:t xml:space="preserve">减少13.65</w:t>
      </w:r>
      <w:r>
        <w:rPr>
          <w:rFonts w:hint="eastAsia"/>
        </w:rPr>
        <w:t xml:space="preserve">万元，</w:t>
      </w:r>
      <w:r>
        <w:rPr>
          <w:rFonts w:hint="eastAsia"/>
          <w:lang w:val="en-US" w:eastAsia="zh-CN"/>
        </w:rPr>
        <w:t xml:space="preserve">下降9.07%</w:t>
      </w:r>
      <w:r>
        <w:rPr>
          <w:rFonts w:hint="eastAsia"/>
        </w:rPr>
        <w:t xml:space="preserve">，主要原因是</w:t>
      </w:r>
      <w:r>
        <w:rPr>
          <w:rFonts w:hint="eastAsia"/>
          <w:highlight w:val="none"/>
          <w:lang w:val="en-US" w:eastAsia="zh-CN"/>
        </w:rPr>
        <w:t xml:space="preserve">在职在编人员工资项中职务级别等工资有所下调，养老、公积金缴存基数医疗保险及大病统筹基数按年下调</w:t>
      </w:r>
      <w:r>
        <w:rPr>
          <w:rFonts w:hint="eastAsia"/>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132.86</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97.11%</w:t>
      </w:r>
      <w:r>
        <w:rPr>
          <w:rFonts w:hint="eastAsia"/>
        </w:rPr>
        <w:t xml:space="preserve">，较2023年度预算数</w:t>
      </w:r>
      <w:r>
        <w:rPr>
          <w:rFonts w:hint="eastAsia"/>
          <w:lang w:val="en-US" w:eastAsia="zh-CN"/>
        </w:rPr>
        <w:t xml:space="preserve">144.91</w:t>
      </w:r>
      <w:r>
        <w:rPr>
          <w:rFonts w:hint="eastAsia"/>
        </w:rPr>
        <w:t xml:space="preserve">万元，</w:t>
      </w:r>
      <w:r>
        <w:rPr>
          <w:rFonts w:hint="eastAsia"/>
          <w:lang w:val="en-US" w:eastAsia="zh-CN"/>
        </w:rPr>
        <w:t xml:space="preserve">减少12.05</w:t>
      </w:r>
      <w:r>
        <w:rPr>
          <w:rFonts w:hint="eastAsia"/>
        </w:rPr>
        <w:t xml:space="preserve">万元，</w:t>
      </w:r>
      <w:r>
        <w:rPr>
          <w:rFonts w:hint="eastAsia"/>
          <w:lang w:val="en-US" w:eastAsia="zh-CN"/>
        </w:rPr>
        <w:t xml:space="preserve">减少8.32%</w:t>
      </w:r>
      <w:r>
        <w:rPr>
          <w:rFonts w:hint="eastAsia"/>
        </w:rPr>
        <w:t xml:space="preserve">，主要原因是：</w:t>
      </w:r>
      <w:r>
        <w:rPr>
          <w:rFonts w:hint="eastAsia"/>
          <w:highlight w:val="none"/>
        </w:rPr>
        <w:t xml:space="preserve">在职在编人员工资项中职务级别等工资有所下调，养老、公积金缴存基数医疗保险及大病统筹基数按年下调</w:t>
      </w:r>
      <w:r>
        <w:rPr>
          <w:rFonts w:hint="eastAsia"/>
          <w:highlight w:val="none"/>
          <w:lang w:val="en-US"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3.97</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2.90%</w:t>
      </w:r>
      <w:r>
        <w:rPr>
          <w:rFonts w:hint="eastAsia"/>
        </w:rPr>
        <w:t xml:space="preserve">，较2023年度预算数</w:t>
      </w:r>
      <w:r>
        <w:rPr>
          <w:rFonts w:hint="eastAsia"/>
          <w:lang w:val="en-US" w:eastAsia="zh-CN"/>
        </w:rPr>
        <w:t xml:space="preserve">5.56</w:t>
      </w:r>
      <w:r>
        <w:rPr>
          <w:rFonts w:hint="eastAsia"/>
        </w:rPr>
        <w:t xml:space="preserve">万元，</w:t>
      </w:r>
      <w:r>
        <w:rPr>
          <w:rFonts w:hint="eastAsia"/>
          <w:lang w:val="en-US" w:eastAsia="zh-CN"/>
        </w:rPr>
        <w:t xml:space="preserve">减少1.59</w:t>
      </w:r>
      <w:r>
        <w:rPr>
          <w:rFonts w:hint="eastAsia"/>
        </w:rPr>
        <w:t xml:space="preserve">万元，</w:t>
      </w:r>
      <w:r>
        <w:rPr>
          <w:rFonts w:hint="eastAsia"/>
          <w:lang w:val="en-US" w:eastAsia="zh-CN"/>
        </w:rPr>
        <w:t xml:space="preserve">减少28.60%</w:t>
      </w:r>
      <w:r>
        <w:rPr>
          <w:rFonts w:hint="eastAsia"/>
        </w:rPr>
        <w:t xml:space="preserve">，主要原因是：</w:t>
      </w:r>
      <w:r>
        <w:rPr>
          <w:rFonts w:hint="eastAsia"/>
          <w:highlight w:val="none"/>
        </w:rPr>
        <w:t xml:space="preserve">在职在编人员工资项中职务级别等工资有所下调，养老、公积金缴存基数医疗保险及大病统筹基数按年下调</w:t>
      </w:r>
      <w:r>
        <w:rPr>
          <w:rFonts w:hint="eastAsia"/>
          <w:highlight w:val="none"/>
          <w:lang w:val="en-US"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0.00</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0.00%</w:t>
      </w:r>
      <w:r>
        <w:rPr>
          <w:rFonts w:hint="eastAsia"/>
        </w:rPr>
        <w:t xml:space="preserve">，较2023年度预算数</w:t>
      </w:r>
      <w:r>
        <w:rPr>
          <w:rFonts w:hint="eastAsia"/>
          <w:lang w:val="en-US" w:eastAsia="zh-CN"/>
        </w:rPr>
        <w:t xml:space="preserve">0.01</w:t>
      </w:r>
      <w:r>
        <w:rPr>
          <w:rFonts w:hint="eastAsia"/>
        </w:rPr>
        <w:t xml:space="preserve">万元，</w:t>
      </w:r>
      <w:r>
        <w:rPr>
          <w:rFonts w:hint="eastAsia"/>
          <w:lang w:val="en-US" w:eastAsia="zh-CN"/>
        </w:rPr>
        <w:t xml:space="preserve">减少0.01</w:t>
      </w:r>
      <w:r>
        <w:rPr>
          <w:rFonts w:hint="eastAsia"/>
        </w:rPr>
        <w:t xml:space="preserve">万元，</w:t>
      </w:r>
      <w:r>
        <w:rPr>
          <w:rFonts w:hint="eastAsia"/>
          <w:lang w:val="en-US" w:eastAsia="zh-CN"/>
        </w:rPr>
        <w:t xml:space="preserve">减少100.00%</w:t>
      </w:r>
      <w:r>
        <w:rPr>
          <w:rFonts w:hint="eastAsia"/>
        </w:rPr>
        <w:t xml:space="preserve">，主要原因是：</w:t>
      </w:r>
      <w:r>
        <w:rPr>
          <w:rFonts w:hint="eastAsia"/>
          <w:highlight w:val="none"/>
        </w:rPr>
        <w:t xml:space="preserve">在职在编人员工资项中职务级别等工资有所下调，养老、公积金缴存基数医疗保险及大病统筹基数按年下调</w:t>
      </w:r>
      <w:r>
        <w:rPr>
          <w:rFonts w:hint="eastAsia"/>
          <w:highlight w:val="none"/>
          <w:lang w:val="en-US" w:eastAsia="zh-CN"/>
        </w:rPr>
        <w:t xml:space="preserve">。</w:t>
      </w:r>
    </w:p>
    <w:p>
      <w:pPr>
        <w:pStyle w:val="Bodytext|2"/>
        <w:spacing w:after="0" w:line="619" w:lineRule="exact"/>
        <w:ind w:firstLine="620"/>
        <w:jc w:val="left"/>
        <w:rPr>
          <w:rFonts w:hint="eastAsia"/>
          <w:b/>
          <w:bCs/>
        </w:rPr>
      </w:pPr>
      <w:r>
        <w:rPr>
          <w:rFonts w:hint="eastAsia"/>
          <w:b/>
          <w:bCs/>
          <w:lang w:val="en-US" w:eastAsia="zh-CN"/>
        </w:rPr>
        <w:t xml:space="preserve">七、一般公共预算</w:t>
      </w:r>
      <w:r>
        <w:rPr>
          <w:rFonts w:hint="eastAsia"/>
          <w:b/>
          <w:bCs/>
          <w:lang w:val="zh-CN" w:eastAsia="zh-CN"/>
        </w:rPr>
        <w:t xml:space="preserve">“三</w:t>
      </w:r>
      <w:r>
        <w:rPr>
          <w:rFonts w:hint="eastAsia"/>
          <w:b/>
          <w:bCs/>
          <w:lang w:val="en-US" w:eastAsia="zh-CN"/>
        </w:rPr>
        <w:t xml:space="preserve">公”经费支出情况说明</w:t>
      </w: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1627"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5"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0.00</w:t>
      </w:r>
      <w:r>
        <w:rPr>
          <w:rFonts w:hint="eastAsia"/>
          <w:b w:val="0"/>
          <w:bCs w:val="0"/>
          <w:sz w:val="28"/>
          <w:szCs w:val="28"/>
        </w:rPr>
        <w:t xml:space="preserve">万元，同口径较2023年度预算数</w:t>
      </w:r>
      <w:r>
        <w:rPr>
          <w:rFonts w:hint="eastAsia"/>
          <w:b w:val="0"/>
          <w:bCs w:val="0"/>
          <w:sz w:val="28"/>
          <w:szCs w:val="28"/>
          <w:lang w:val="en-US" w:eastAsia="zh-CN"/>
        </w:rPr>
        <w:t xml:space="preserve">0.00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万元，</w:t>
      </w:r>
      <w:r>
        <w:rPr>
          <w:rFonts w:hint="eastAsia"/>
          <w:b w:val="0"/>
          <w:bCs w:val="0"/>
          <w:sz w:val="28"/>
          <w:szCs w:val="28"/>
          <w:lang w:val="en-US" w:eastAsia="zh-CN"/>
        </w:rPr>
        <w:t xml:space="preserve">增长0%</w:t>
      </w:r>
      <w:r>
        <w:rPr>
          <w:rFonts w:hint="eastAsia"/>
          <w:b w:val="0"/>
          <w:bCs w:val="0"/>
          <w:sz w:val="28"/>
          <w:szCs w:val="28"/>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我部门今年没有这个预算安排</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我部门今年没有这个预算安排</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我部门今年没有这个预算安排</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我部门今年没有这个预算安排</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八</w:t>
      </w:r>
      <w:bookmarkEnd w:id="15"/>
      <w:r>
        <w:rPr>
          <w:rFonts w:hint="eastAsia"/>
          <w:b/>
          <w:bCs/>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b w:val="0"/>
          <w:bCs w:val="0"/>
          <w:sz w:val="28"/>
          <w:szCs w:val="28"/>
          <w:lang w:eastAsia="zh-CN"/>
        </w:rPr>
        <w:t xml:space="preserve">2024</w:t>
      </w:r>
      <w:r>
        <w:rPr>
          <w:rFonts w:hint="eastAsia"/>
          <w:sz w:val="28"/>
          <w:szCs w:val="28"/>
        </w:rPr>
        <w:t xml:space="preserve">年政府性基金预算支出共</w:t>
      </w:r>
      <w:r>
        <w:rPr>
          <w:rFonts w:hint="eastAsia"/>
          <w:b w:val="0"/>
          <w:bCs w:val="0"/>
          <w:sz w:val="28"/>
          <w:szCs w:val="28"/>
          <w:lang w:eastAsia="zh-CN"/>
        </w:rPr>
        <w:t xml:space="preserve">0.00</w:t>
      </w:r>
      <w:r>
        <w:rPr>
          <w:rFonts w:hint="eastAsia"/>
          <w:sz w:val="28"/>
          <w:szCs w:val="28"/>
        </w:rPr>
        <w:t xml:space="preserve">万元，较2023年度预算数</w:t>
      </w:r>
      <w:r>
        <w:rPr>
          <w:rFonts w:hint="eastAsia"/>
          <w:b w:val="0"/>
          <w:bCs w:val="0"/>
          <w:sz w:val="28"/>
          <w:szCs w:val="28"/>
          <w:lang w:eastAsia="zh-CN"/>
        </w:rPr>
        <w:t xml:space="preserve">0.00</w:t>
      </w:r>
      <w:r>
        <w:rPr>
          <w:rFonts w:hint="eastAsia"/>
          <w:sz w:val="28"/>
          <w:szCs w:val="28"/>
        </w:rPr>
        <w:t xml:space="preserve">万元，</w:t>
      </w:r>
      <w:r>
        <w:rPr>
          <w:rFonts w:hint="eastAsia"/>
          <w:b w:val="0"/>
          <w:bCs w:val="0"/>
          <w:sz w:val="28"/>
          <w:szCs w:val="28"/>
          <w:lang w:eastAsia="zh-CN"/>
        </w:rPr>
        <w:t xml:space="preserve">增加0.00</w:t>
      </w:r>
      <w:r>
        <w:rPr>
          <w:rFonts w:hint="eastAsia"/>
          <w:sz w:val="28"/>
          <w:szCs w:val="28"/>
        </w:rPr>
        <w:t xml:space="preserve">万元，</w:t>
      </w:r>
      <w:r>
        <w:rPr>
          <w:rFonts w:hint="eastAsia"/>
          <w:b w:val="0"/>
          <w:bCs w:val="0"/>
          <w:sz w:val="28"/>
          <w:szCs w:val="28"/>
          <w:lang w:eastAsia="zh-CN"/>
        </w:rPr>
        <w:t xml:space="preserve">增长0%</w:t>
      </w:r>
      <w:r>
        <w:rPr>
          <w:rFonts w:hint="eastAsia"/>
          <w:sz w:val="28"/>
          <w:szCs w:val="28"/>
        </w:rPr>
        <w:t xml:space="preserve">，主要原因是</w:t>
      </w:r>
      <w:r>
        <w:rPr>
          <w:rFonts w:hint="eastAsia"/>
          <w:sz w:val="28"/>
          <w:szCs w:val="28"/>
          <w:highlight w:val="none"/>
          <w:lang w:val="en-US" w:eastAsia="zh-CN"/>
        </w:rPr>
        <w:t xml:space="preserve">我部门今年没有这个预算安排</w:t>
      </w:r>
      <w:r>
        <w:rPr>
          <w:rFonts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6" w:name="bookmark91"/>
      <w:r>
        <w:rPr>
          <w:rFonts w:hint="eastAsia"/>
          <w:b/>
          <w:bCs/>
          <w:lang w:val="en-US" w:eastAsia="zh-CN"/>
        </w:rPr>
        <w:t xml:space="preserve">九</w:t>
      </w:r>
      <w:bookmarkEnd w:id="16"/>
      <w:r>
        <w:rPr>
          <w:rFonts w:hint="eastAsia"/>
          <w:b/>
          <w:bCs/>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sz w:val="28"/>
          <w:szCs w:val="28"/>
          <w:lang w:eastAsia="zh-CN"/>
        </w:rPr>
        <w:t xml:space="preserve">2024</w:t>
      </w:r>
      <w:r>
        <w:rPr>
          <w:rFonts w:hint="eastAsia"/>
          <w:sz w:val="28"/>
          <w:szCs w:val="28"/>
        </w:rPr>
        <w:t xml:space="preserve">年国有资本经营预算支出共</w:t>
      </w:r>
      <w:r>
        <w:rPr>
          <w:rFonts w:hint="eastAsia"/>
          <w:sz w:val="28"/>
          <w:szCs w:val="28"/>
          <w:lang w:eastAsia="zh-CN"/>
        </w:rPr>
        <w:t xml:space="preserve">0.00</w:t>
      </w:r>
      <w:r>
        <w:rPr>
          <w:rFonts w:hint="eastAsia"/>
          <w:sz w:val="28"/>
          <w:szCs w:val="28"/>
        </w:rPr>
        <w:t xml:space="preserve">万元，较2023年度预算数</w:t>
      </w:r>
      <w:r>
        <w:rPr>
          <w:rFonts w:hint="eastAsia"/>
          <w:sz w:val="28"/>
          <w:szCs w:val="28"/>
          <w:lang w:eastAsia="zh-CN"/>
        </w:rPr>
        <w:t xml:space="preserve">0.00</w:t>
      </w:r>
      <w:r>
        <w:rPr>
          <w:rFonts w:hint="eastAsia"/>
          <w:sz w:val="28"/>
          <w:szCs w:val="28"/>
        </w:rPr>
        <w:t xml:space="preserve">万元，</w:t>
      </w:r>
      <w:r>
        <w:rPr>
          <w:rFonts w:hint="eastAsia"/>
          <w:sz w:val="28"/>
          <w:szCs w:val="28"/>
          <w:lang w:eastAsia="zh-CN"/>
        </w:rPr>
        <w:t xml:space="preserve">增加0.00</w:t>
      </w:r>
      <w:r>
        <w:rPr>
          <w:rFonts w:hint="eastAsia"/>
          <w:sz w:val="28"/>
          <w:szCs w:val="28"/>
        </w:rPr>
        <w:t xml:space="preserve">万元，</w:t>
      </w:r>
      <w:r>
        <w:rPr>
          <w:rFonts w:hint="eastAsia"/>
          <w:sz w:val="28"/>
          <w:szCs w:val="28"/>
          <w:lang w:eastAsia="zh-CN"/>
        </w:rPr>
        <w:t xml:space="preserve">增长0%</w:t>
      </w:r>
      <w:r>
        <w:rPr>
          <w:rFonts w:hint="eastAsia"/>
          <w:sz w:val="28"/>
          <w:szCs w:val="28"/>
        </w:rPr>
        <w:t xml:space="preserve">，主要原因是</w:t>
      </w:r>
      <w:r>
        <w:rPr>
          <w:rFonts w:hint="eastAsia"/>
          <w:sz w:val="28"/>
          <w:szCs w:val="28"/>
          <w:lang w:val="en-US" w:eastAsia="zh-CN"/>
        </w:rPr>
        <w:t xml:space="preserve">我部门今年没有这个预算安排</w:t>
      </w:r>
      <w:r>
        <w:rPr>
          <w:rFonts w:hint="eastAsia"/>
          <w:sz w:val="28"/>
          <w:szCs w:val="28"/>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年本部门机关运行经费预算</w:t>
      </w:r>
      <w:r>
        <w:rPr>
          <w:rFonts w:ascii="宋体" w:eastAsia="宋体" w:hAnsi="宋体" w:cs="宋体" w:hint="eastAsia"/>
          <w:sz w:val="28"/>
          <w:szCs w:val="28"/>
          <w:lang w:val="en-US" w:eastAsia="zh-CN"/>
        </w:rPr>
        <w:t xml:space="preserve">3.97</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5.56</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减少1.59</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下降28.60%</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lang w:val="en-US" w:eastAsia="zh-CN"/>
        </w:rPr>
        <w:t xml:space="preserve">践行中央过紧日子的文件精神，缩减经费开支</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万元。其中：货物类采购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万元、工程类采购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万元、服务类采购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主要用于：0</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辆，其中，应急机要通信用车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个，预算资金</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我部门今年没有这个预算安排</w:t>
      </w:r>
    </w:p>
    <w:p>
      <w:pPr>
        <w:pStyle w:val="Bodytext|1"/>
        <w:spacing w:line="624" w:lineRule="exact"/>
        <w:ind w:firstLine="600"/>
        <w:jc w:val="left"/>
        <w:rPr>
          <w:rFonts w:hint="eastAsia"/>
          <w:sz w:val="28"/>
          <w:szCs w:val="28"/>
          <w:highlight w:val="none"/>
          <w:lang w:val="en-US" w:eastAsia="zh-CN"/>
        </w:rPr>
      </w:pPr>
    </w:p>
    <w:p>
      <w:pPr>
        <w:pStyle w:val="Bodytext|1"/>
        <w:spacing w:line="624" w:lineRule="exact"/>
        <w:jc w:val="left"/>
        <w:rPr>
          <w:rFonts w:hint="default"/>
          <w:sz w:val="28"/>
          <w:szCs w:val="28"/>
          <w:highlight w:val="none"/>
          <w:lang w:val="en-US" w:eastAsia="zh-CN"/>
        </w:rPr>
        <w:sectPr>
          <w:headerReference w:type="default" r:id="rId12"/>
          <w:footerReference w:type="default" r:id="rId13"/>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环江毛南族自治县思恩镇国土规建环保安监站</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7" w:name="bookmark29"/>
      <w:bookmarkStart w:id="18" w:name="bookmark30"/>
      <w:bookmarkStart w:id="19" w:name="bookmark31"/>
      <w:r>
        <w:t xml:space="preserve">收支总体情况表</w:t>
      </w:r>
      <w:bookmarkEnd w:id="17"/>
      <w:bookmarkEnd w:id="18"/>
      <w:bookmarkEnd w:id="19"/>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环江毛南族自治县思恩镇国土规建环保安监站</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136.82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1.33</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136.82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15.97</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105.65</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13.87</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136.82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136.82</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136.82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136.82</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4"/>
          <w:footerReference w:type="default" r:id="rId15"/>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968"/>
        <w:gridCol w:w="990"/>
        <w:gridCol w:w="1078"/>
        <w:gridCol w:w="972"/>
        <w:gridCol w:w="919"/>
        <w:gridCol w:w="1011"/>
        <w:gridCol w:w="859"/>
        <w:gridCol w:w="944"/>
        <w:gridCol w:w="150"/>
        <w:gridCol w:w="937"/>
        <w:gridCol w:w="9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环江毛南族自治县思恩镇国土规建环保安监站</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部门（单位）代码</w:t>
            </w:r>
          </w:p>
        </w:tc>
        <w:tc>
          <w:tcPr>
            <w:tcW w:w="1279"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部门（单位）名称</w:t>
            </w:r>
          </w:p>
        </w:tc>
        <w:tc>
          <w:tcPr>
            <w:tcW w:w="990" w:type="dxa"/>
            <w:vMerge w:val="restart"/>
            <w:vAlign w:val="center"/>
          </w:tcPr>
          <w:p>
            <w:pPr>
              <w:pStyle w:val="Other|1"/>
              <w:spacing w:line="240" w:lineRule="auto"/>
              <w:ind w:left="0" w:firstLine="0" w:leftChars="0" w:firstLineChars="0"/>
              <w:jc w:val="center"/>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5843" w:type="dxa"/>
            <w:gridSpan w:val="6"/>
          </w:tcPr>
          <w:p>
            <w:pPr>
              <w:tabs>
                <w:tab w:val="left" w:pos="859"/>
              </w:tabs>
              <w:jc w:val="center"/>
              <w:rPr>
                <w:rFonts w:eastAsia="宋体" w:hint="eastAsia"/>
                <w:vertAlign w:val="baseline"/>
                <w:lang w:val="en-US" w:eastAsia="zh-CN"/>
              </w:rPr>
            </w:pPr>
            <w:r>
              <w:rPr>
                <w:sz w:val="17"/>
                <w:szCs w:val="17"/>
              </w:rPr>
              <w:t xml:space="preserve">本年收入</w:t>
            </w:r>
          </w:p>
        </w:tc>
        <w:tc>
          <w:tcPr>
            <w:tcW w:w="5809" w:type="dxa"/>
            <w:gridSpan w:val="7"/>
          </w:tcPr>
          <w:p>
            <w:pPr>
              <w:tabs>
                <w:tab w:val="left" w:pos="859"/>
              </w:tabs>
              <w:jc w:val="center"/>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center"/>
              <w:rPr>
                <w:rFonts w:eastAsia="宋体" w:hint="eastAsia"/>
                <w:vertAlign w:val="baseline"/>
                <w:lang w:val="en-US" w:eastAsia="zh-CN"/>
              </w:rPr>
            </w:pPr>
          </w:p>
        </w:tc>
        <w:tc>
          <w:tcPr>
            <w:tcW w:w="1279" w:type="dxa"/>
            <w:vMerge/>
          </w:tcPr>
          <w:p>
            <w:pPr>
              <w:tabs>
                <w:tab w:val="left" w:pos="859"/>
              </w:tabs>
              <w:jc w:val="center"/>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center"/>
              <w:rPr>
                <w:rFonts w:eastAsia="宋体" w:hint="eastAsia"/>
                <w:vertAlign w:val="baseline"/>
                <w:lang w:val="en-US" w:eastAsia="zh-CN"/>
              </w:rPr>
            </w:pPr>
          </w:p>
        </w:tc>
        <w:tc>
          <w:tcPr>
            <w:tcW w:w="926"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968"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990"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1078"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firstLine="0" w:firstLineChars="0"/>
              <w:jc w:val="center"/>
              <w:rPr>
                <w:rFonts w:eastAsia="宋体" w:hint="eastAsia"/>
                <w:vertAlign w:val="baseline"/>
                <w:lang w:val="en-US" w:eastAsia="zh-CN"/>
              </w:rPr>
            </w:pPr>
            <w:r>
              <w:rPr>
                <w:sz w:val="17"/>
                <w:szCs w:val="17"/>
              </w:rPr>
              <w:t xml:space="preserve">收入</w:t>
            </w:r>
          </w:p>
        </w:tc>
        <w:tc>
          <w:tcPr>
            <w:tcW w:w="972" w:type="dxa"/>
            <w:vAlign w:val="center"/>
          </w:tcPr>
          <w:p>
            <w:pPr>
              <w:pStyle w:val="Other|1"/>
              <w:spacing w:line="240" w:lineRule="auto"/>
              <w:ind w:firstLine="0" w:firstLineChars="0"/>
              <w:jc w:val="center"/>
              <w:rPr>
                <w:rFonts w:eastAsia="宋体" w:hint="eastAsia"/>
                <w:vertAlign w:val="baseline"/>
                <w:lang w:val="en-US" w:eastAsia="zh-CN"/>
              </w:rPr>
            </w:pPr>
            <w:r>
              <w:rPr>
                <w:sz w:val="17"/>
                <w:szCs w:val="17"/>
              </w:rPr>
              <w:t xml:space="preserve">单位资金</w:t>
            </w:r>
          </w:p>
        </w:tc>
        <w:tc>
          <w:tcPr>
            <w:tcW w:w="919"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937"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right="280" w:firstLine="0" w:rightChars="0" w:firstLineChars="0"/>
              <w:jc w:val="center"/>
              <w:rPr>
                <w:rFonts w:eastAsia="宋体" w:hint="eastAsia"/>
                <w:vertAlign w:val="baseline"/>
                <w:lang w:val="en-US" w:eastAsia="zh-CN"/>
              </w:rPr>
            </w:pPr>
            <w:r>
              <w:rPr>
                <w:sz w:val="17"/>
                <w:szCs w:val="17"/>
              </w:rPr>
              <w:t xml:space="preserve">收入</w:t>
            </w:r>
          </w:p>
        </w:tc>
        <w:tc>
          <w:tcPr>
            <w:tcW w:w="989" w:type="dxa"/>
            <w:vAlign w:val="center"/>
          </w:tcPr>
          <w:p>
            <w:pPr>
              <w:pStyle w:val="Other|1"/>
              <w:spacing w:line="240" w:lineRule="auto"/>
              <w:ind w:firstLine="140" w:firstLineChars="0"/>
              <w:jc w:val="center"/>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96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990"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107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972"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919"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937" w:type="dxa"/>
            <w:vAlign w:val="center"/>
          </w:tcPr>
          <w:p>
            <w:pPr>
              <w:pStyle w:val="Other|1"/>
              <w:spacing w:line="240" w:lineRule="auto"/>
              <w:ind w:right="38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989" w:type="dxa"/>
            <w:vAlign w:val="center"/>
          </w:tcPr>
          <w:p>
            <w:pPr>
              <w:pStyle w:val="Other|1"/>
              <w:spacing w:line="240" w:lineRule="auto"/>
              <w:ind w:right="42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701009</w:t>
            </w:r>
          </w:p>
        </w:tc>
        <w:tc>
          <w:tcPr>
            <w:tcW w:w="1279" w:type="dxa"/>
          </w:tcPr>
          <w:p>
            <w:pPr>
              <w:pStyle w:val="Other|1"/>
              <w:spacing w:line="326" w:lineRule="exact"/>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环江毛南族自治县思恩镇国土规建环保安监站</w:t>
            </w:r>
          </w:p>
        </w:tc>
        <w:tc>
          <w:tcPr>
            <w:tcW w:w="990"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136.82</w:t>
            </w:r>
          </w:p>
        </w:tc>
        <w:tc>
          <w:tcPr>
            <w:tcW w:w="926"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136.82</w:t>
            </w:r>
          </w:p>
        </w:tc>
        <w:tc>
          <w:tcPr>
            <w:tcW w:w="909"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136.82</w:t>
            </w:r>
          </w:p>
        </w:tc>
        <w:tc>
          <w:tcPr>
            <w:tcW w:w="968"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90"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78" w:type="dxa"/>
            <w:vAlign w:val="center"/>
          </w:tcPr>
          <w:p>
            <w:pPr>
              <w:pStyle w:val="Other|1"/>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72" w:type="dxa"/>
            <w:vAlign w:val="center"/>
          </w:tcPr>
          <w:p>
            <w:pPr>
              <w:pStyle w:val="Other|1"/>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19"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11"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9" w:type="dxa"/>
            <w:vAlign w:val="center"/>
          </w:tcPr>
          <w:p>
            <w:pPr>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94" w:type="dxa"/>
            <w:gridSpan w:val="2"/>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37" w:type="dxa"/>
            <w:vAlign w:val="center"/>
          </w:tcPr>
          <w:p>
            <w:pPr>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89"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6"/>
          <w:footerReference w:type="default" r:id="rId17"/>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spacing w:after="240"/>
        <w:jc w:val="center"/>
      </w:pPr>
      <w:bookmarkStart w:id="20" w:name="bookmark41"/>
      <w:bookmarkStart w:id="21" w:name="bookmark43"/>
      <w:bookmarkStart w:id="22" w:name="bookmark42"/>
      <w:r>
        <w:t xml:space="preserve">支出总体情况表</w:t>
      </w:r>
      <w:bookmarkEnd w:id="20"/>
      <w:bookmarkEnd w:id="21"/>
      <w:bookmarkEnd w:id="22"/>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环江毛南族自治县思恩镇国土规建环保安监站</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136.82</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136.82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701009</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136.82</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136.82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1.33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1.33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15.97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15.97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2129999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其他城乡社区支出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105.65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105.65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13.87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13.87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3" w:name="bookmark45"/>
      <w:bookmarkStart w:id="24" w:name="bookmark46"/>
      <w:bookmarkStart w:id="25" w:name="bookmark44"/>
      <w:r>
        <w:t xml:space="preserve">财政拨款收支总体情况表</w:t>
      </w:r>
      <w:bookmarkEnd w:id="23"/>
      <w:bookmarkEnd w:id="24"/>
      <w:bookmarkEnd w:id="25"/>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环江毛南族自治县思恩镇国土规建环保安监站</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136.82</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1.33</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136.82</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15.97</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105.65</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13.87</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136.82</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136.82</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136.82</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136.82</w:t>
            </w:r>
          </w:p>
        </w:tc>
      </w:tr>
      <w:tr>
        <w:tblPrEx>
          <w:tblW w:w="0" w:type="auto"/>
          <w:tblInd w:w="0" w:type="dxa"/>
          <w:tblLayout w:type="fixed"/>
          <w:tblCellMar>
            <w:top w:w="0" w:type="dxa"/>
            <w:left w:w="10" w:type="dxa"/>
            <w:bottom w:w="0" w:type="dxa"/>
            <w:right w:w="10" w:type="dxa"/>
          </w:tblCellMar>
        </w:tblPrEx>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环江毛南族自治县思恩镇国土规建环保安监站</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701009</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136.82</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136.83</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132.86</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3.97</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1.33</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1.33</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1.33</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15.97</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15.97</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15.97</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2129999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其他城乡社区支出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105.65</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105.65</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103.01</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2.64</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13.87</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13.87</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13.87</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6" w:name="bookmark56"/>
      <w:bookmarkStart w:id="27" w:name="bookmark57"/>
      <w:bookmarkStart w:id="28" w:name="bookmark58"/>
      <w:r>
        <w:t xml:space="preserve">一般公共预算基本支出情况表</w:t>
      </w:r>
      <w:bookmarkEnd w:id="26"/>
      <w:bookmarkEnd w:id="27"/>
      <w:bookmarkEnd w:id="28"/>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环江毛南族自治县思恩镇国土规建环保安监站</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136.83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132.86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3.97</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132.86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132.86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43.05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43.05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9.11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9.11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23.69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23.69</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绩效工资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20.08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20.08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15.97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15.97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6.39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6.39</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0.70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0.70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13.87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13.87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3.97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3.97</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2.64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2.64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9" w:name="bookmark65"/>
      <w:bookmarkStart w:id="30" w:name="bookmark67"/>
      <w:bookmarkStart w:id="31" w:name="bookmark66"/>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环江毛南族自治县思恩镇国土规建环保安监站</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701009</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9"/>
      <w:bookmarkEnd w:id="30"/>
      <w:bookmarkEnd w:id="31"/>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环江毛南族自治县思恩镇国土规建环保安监站</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2012999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其他群众团体事务支出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2080505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机关事业单位基本养老保险缴费支出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2129999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其他城乡社区支出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2210201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住房公积金</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环江毛南族自治县思恩镇国土规建环保安监站</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环江毛南族自治县思恩镇国土规建环保安监站</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18"/>
          <w:footerReference w:type="default" r:id="rId19"/>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sz w:val="40"/>
          <w:szCs w:val="40"/>
        </w:rPr>
      </w:pPr>
      <w:bookmarkStart w:id="32" w:name="bookmark96"/>
      <w:bookmarkStart w:id="33" w:name="bookmark95"/>
      <w:bookmarkStart w:id="34" w:name="bookmark94"/>
      <w:r>
        <w:rPr>
          <w:sz w:val="40"/>
          <w:szCs w:val="40"/>
        </w:rPr>
        <w:t xml:space="preserve">第四部</w:t>
      </w:r>
      <w:r>
        <w:rPr>
          <w:sz w:val="40"/>
          <w:szCs w:val="40"/>
        </w:rPr>
        <w:t xml:space="preserve">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0"/>
      <w:footerReference w:type="default" r:id="rId21"/>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21"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3613"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1629"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3615"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1631"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3617"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32" name="文本框 9"/>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9" o:spid="_x0000_s3618"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438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33" name="文本框 11"/>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1" o:spid="_x0000_s3619"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5408"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34"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3620"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628"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3614"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630"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3616"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60"/>
  <w:bordersDoNotSurroundFooter w:val="0"/>
  <w:bordersDoNotSurroundHeader w:val="0"/>
  <w:doNotTrackMoves/>
  <w:documentProtection w:enforcement="1" w:edit="readOnly" w:salt="O2YKYD3v23CLMtKpEhIuPw==" w:hash="fFGMnYmcjW6ZHTR8uhiSvKgC6frzbQQD0ZS+2XtJj5EFkcfRwc2GvdKNdL6l5WV6PSyq7qUhAU5L9cBYfyWx6Q=="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YmQ3NjQxYmZmN2ZkODIxYWNiNTEzMzQyMTZmNzQ1Mm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5.xml" Type="http://schemas.openxmlformats.org/officeDocument/2006/relationships/chart"/><Relationship Id="rId11" Target="charts/chart6.xml" Type="http://schemas.openxmlformats.org/officeDocument/2006/relationships/chart"/><Relationship Id="rId12" Target="header1.xml" Type="http://schemas.openxmlformats.org/officeDocument/2006/relationships/header"/><Relationship Id="rId13" Target="footer2.xml" Type="http://schemas.openxmlformats.org/officeDocument/2006/relationships/footer"/><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theme/theme1.xml" Type="http://schemas.openxmlformats.org/officeDocument/2006/relationships/theme"/><Relationship Id="rId23" Target="styles.xml" Type="http://schemas.openxmlformats.org/officeDocument/2006/relationships/styles"/><Relationship Id="rId24" Target="webSettings.xml" Type="http://schemas.openxmlformats.org/officeDocument/2006/relationships/webSettings"/><Relationship Id="rId25" Target="numbering.xml" Type="http://schemas.openxmlformats.org/officeDocument/2006/relationships/numbering"/><Relationship Id="rId26" Target="fontTable.xml" Type="http://schemas.openxmlformats.org/officeDocument/2006/relationships/fontTable"/><Relationship Id="rId27"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footer1.xml" Type="http://schemas.openxmlformats.org/officeDocument/2006/relationships/footer"/><Relationship Id="rId6" Target="charts/chart1.xml" Type="http://schemas.openxmlformats.org/officeDocument/2006/relationships/chart"/><Relationship Id="rId7" Target="charts/chart2.xml" Type="http://schemas.openxmlformats.org/officeDocument/2006/relationships/chart"/><Relationship Id="rId8" Target="charts/chart3.xml" Type="http://schemas.openxmlformats.org/officeDocument/2006/relationships/chart"/><Relationship Id="rId9" Target="charts/chart4.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136.82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Sheet1!$A$2:$A$5</c:f>
              <c:strCache>
                <c:ptCount val="4"/>
                <c:pt idx="0">
                  <c:v>一般公共服务支出</c:v>
                </c:pt>
                <c:pt idx="1">
                  <c:v>社会保障和就业支出</c:v>
                </c:pt>
                <c:pt idx="2">
                  <c:v>城乡社区支出</c:v>
                </c:pt>
                <c:pt idx="3">
                  <c:v>住房保障支出</c:v>
                </c:pt>
              </c:strCache>
            </c:strRef>
          </c:cat>
          <c:val>
            <c:numRef>
              <c:f>Sheet1!$B$2:$B$5</c:f>
              <c:numCache>
                <c:ptCount val="4"/>
                <c:pt idx="0">
                  <c:v>1.33</c:v>
                </c:pt>
                <c:pt idx="1">
                  <c:v>15.97</c:v>
                </c:pt>
                <c:pt idx="2">
                  <c:v>105.65</c:v>
                </c:pt>
                <c:pt idx="3">
                  <c:v>13.87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150.47</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136.82</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136.82</c:v>
                </c:pt>
              </c:numCache>
            </c:numRef>
          </c:val>
        </c:ser>
        <c:ser>
          <c:idx val="1"/>
          <c:order val="1"/>
          <c:tx>
            <c:strRef>
              <c:f>Sheet1!$C$1</c:f>
              <c:strCache>
                <c:ptCount val="1"/>
                <c:pt idx="0">
                  <c:v>结转下年支出</c:v>
                </c:pt>
              </c:strCache>
            </c:strRef>
          </c:tx>
          <c:cat>
            <c:strRef>
              <c:f>Sheet1!$A$2</c:f>
              <c:strCache>
                <c:ptCount val="1"/>
                <c:pt idx="0">
                  <c:v>当年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当年</c:v>
                </c:pt>
              </c:strCache>
            </c:strRef>
          </c:cat>
          <c:val>
            <c:numRef>
              <c:f>Sheet1!$D$2</c:f>
              <c:numCache>
                <c:ptCount val="1"/>
                <c:pt idx="0">
                  <c:v>0.0</c:v>
                </c:pt>
              </c:numCache>
            </c:numRef>
          </c:val>
        </c:ser>
        <c:ser>
          <c:idx val="3"/>
          <c:order val="3"/>
          <c:tx>
            <c:strRef>
              <c:f>Sheet1!$E$1</c:f>
              <c:strCache>
                <c:ptCount val="1"/>
                <c:pt idx="0">
                  <c:v>公用经费</c:v>
                </c:pt>
              </c:strCache>
            </c:strRef>
          </c:tx>
          <c:cat>
            <c:strRef>
              <c:f>Sheet1!$A$2</c:f>
              <c:strCache>
                <c:ptCount val="1"/>
                <c:pt idx="0">
                  <c:v>当年</c:v>
                </c:pt>
              </c:strCache>
            </c:strRef>
          </c:cat>
          <c:val>
            <c:numRef>
              <c:f>Sheet1!$E$2</c:f>
              <c:numCache>
                <c:ptCount val="1"/>
                <c:pt idx="0">
                  <c:v>3.97</c:v>
                </c:pt>
              </c:numCache>
            </c:numRef>
          </c:val>
        </c:ser>
        <c:ser>
          <c:idx val="4"/>
          <c:order val="4"/>
          <c:tx>
            <c:strRef>
              <c:f>Sheet1!$F$1</c:f>
              <c:strCache>
                <c:ptCount val="1"/>
                <c:pt idx="0">
                  <c:v>人员经费</c:v>
                </c:pt>
              </c:strCache>
            </c:strRef>
          </c:tx>
          <c:cat>
            <c:strRef>
              <c:f>Sheet1!$A$2</c:f>
              <c:strCache>
                <c:ptCount val="1"/>
                <c:pt idx="0">
                  <c:v>当年</c:v>
                </c:pt>
              </c:strCache>
            </c:strRef>
          </c:cat>
          <c:val>
            <c:numRef>
              <c:f>Sheet1!$F$2</c:f>
              <c:numCache>
                <c:ptCount val="1"/>
                <c:pt idx="0">
                  <c:v>132.86</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132.86</c:v>
                </c:pt>
                <c:pt idx="1">
                  <c:v>3.97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0.0</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0.0</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2024-02-29T07:46:33Z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8</TotalTime>
  <ScaleCrop>false</ScaleCrop>
  <LinksUpToDate>false</LinksUpToDate>
  <CharactersWithSpaces>11333</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21347EF5C0FE487782B835694F4A0AB2_13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8</TotalTime>
  <Pages>35</Pages>
  <Words>8576</Words>
  <Characters>11046</Characters>
  <Application>WPS Office_12.1.0.16388_F1E327BC-269C-435d-A152-05C5408002CA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2024-03-04T04:05:16Z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21347EF5C0FE487782B835694F4A0AB2_13</vt:lpstr>
  </property>
</Properties>
</file>